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FF" w:rsidRDefault="00686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335" w:type="dxa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20"/>
        <w:gridCol w:w="3315"/>
      </w:tblGrid>
      <w:tr w:rsidR="00686FFF">
        <w:trPr>
          <w:trHeight w:val="16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86FFF" w:rsidRDefault="00927305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8"/>
                <w:szCs w:val="48"/>
              </w:rPr>
            </w:pPr>
            <w:bookmarkStart w:id="0" w:name="_x8fm1uorkbaw" w:colFirst="0" w:colLast="0"/>
            <w:bookmarkEnd w:id="0"/>
            <w:r>
              <w:rPr>
                <w:sz w:val="48"/>
                <w:szCs w:val="48"/>
              </w:rPr>
              <w:t>AnnaVictoria Duzinski</w:t>
            </w:r>
          </w:p>
          <w:p w:rsidR="00686FFF" w:rsidRDefault="00686FFF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5120 Grant Avenue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Philadelphia, PA 19114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(215) 612-0658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Duzinski@chc.edu</w:t>
            </w:r>
          </w:p>
        </w:tc>
      </w:tr>
      <w:tr w:rsidR="00686FFF">
        <w:trPr>
          <w:trHeight w:val="1176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86FFF" w:rsidRDefault="0092730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8i44kgrxyx4a" w:colFirst="0" w:colLast="0"/>
            <w:bookmarkEnd w:id="2"/>
            <w:r>
              <w:t>EXPERIENCE</w:t>
            </w:r>
          </w:p>
          <w:p w:rsidR="00686FFF" w:rsidRDefault="0092730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3" w:name="_e3gy8o7ks5id" w:colFirst="0" w:colLast="0"/>
            <w:bookmarkEnd w:id="3"/>
            <w:r>
              <w:rPr>
                <w:color w:val="000000"/>
                <w:sz w:val="20"/>
                <w:szCs w:val="20"/>
              </w:rPr>
              <w:t>Hoy’s 5 &amp; 10-Retail and</w:t>
            </w:r>
            <w:r>
              <w:rPr>
                <w:color w:val="000000"/>
                <w:sz w:val="20"/>
                <w:szCs w:val="20"/>
              </w:rPr>
              <w:t xml:space="preserve"> Inventory Display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2800 Dune Dr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Avalon, NJ 08202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 2014-August 2014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 2015-August 2015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 2016-August 2016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May 2017-August 2017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Krista Furry Tails Grooming Salon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2540 Huntingdon Pike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Huntingdon Valley, PA 19006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May 2017 -Present</w:t>
            </w:r>
          </w:p>
          <w:p w:rsidR="00686FFF" w:rsidRDefault="00927305">
            <w:pPr>
              <w:spacing w:before="0" w:line="276" w:lineRule="auto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Macy’s-Retail and</w:t>
            </w:r>
            <w:r>
              <w:rPr>
                <w:b/>
                <w:color w:val="000000"/>
                <w:sz w:val="22"/>
                <w:szCs w:val="22"/>
              </w:rPr>
              <w:t xml:space="preserve"> Inventory Display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707 Neshaminy Mall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Bensalem, PA 19020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December 2015-January 2016</w:t>
            </w:r>
          </w:p>
          <w:p w:rsidR="00686FFF" w:rsidRDefault="00927305">
            <w:pPr>
              <w:spacing w:before="0"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Restaurant</w:t>
            </w:r>
            <w:r>
              <w:rPr>
                <w:b/>
                <w:color w:val="000000"/>
                <w:sz w:val="22"/>
                <w:szCs w:val="22"/>
              </w:rPr>
              <w:t xml:space="preserve"> McCool- Bus Girl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2709 Dune Dr 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Avalon, NJ 08202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 2010- September 2010</w:t>
            </w:r>
          </w:p>
          <w:p w:rsidR="00686FFF" w:rsidRDefault="00927305">
            <w:pPr>
              <w:spacing w:before="0"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 Wetlands Institute- Children's Program Instructor 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1075 Stone Harbor Blvd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Stone Harbor, NJ 08247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June 2011-September 2012</w:t>
            </w:r>
          </w:p>
          <w:p w:rsidR="00686FFF" w:rsidRDefault="00927305">
            <w:pPr>
              <w:spacing w:before="0" w:line="276" w:lineRule="auto"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Beautiful Beginnings Childcare Center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8120 Bustleton Avenue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Philadelphia, PA 19152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September 2017-May 2018</w:t>
            </w:r>
          </w:p>
          <w:p w:rsidR="00686FFF" w:rsidRDefault="00686FFF">
            <w:pPr>
              <w:spacing w:before="0" w:line="276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p w:rsidR="00686FFF" w:rsidRDefault="00686FFF">
            <w:pPr>
              <w:pStyle w:val="Heading1"/>
              <w:spacing w:before="0" w:line="276" w:lineRule="auto"/>
            </w:pPr>
            <w:bookmarkStart w:id="4" w:name="_614fzz5nzqpg" w:colFirst="0" w:colLast="0"/>
            <w:bookmarkEnd w:id="4"/>
          </w:p>
          <w:p w:rsidR="00686FFF" w:rsidRDefault="00686FFF">
            <w:pPr>
              <w:pStyle w:val="Heading1"/>
              <w:spacing w:before="0" w:line="276" w:lineRule="auto"/>
            </w:pPr>
            <w:bookmarkStart w:id="5" w:name="_5ncn798cixb7" w:colFirst="0" w:colLast="0"/>
            <w:bookmarkEnd w:id="5"/>
          </w:p>
          <w:p w:rsidR="00686FFF" w:rsidRDefault="00927305">
            <w:pPr>
              <w:pStyle w:val="Heading1"/>
              <w:spacing w:before="0" w:line="276" w:lineRule="auto"/>
            </w:pPr>
            <w:bookmarkStart w:id="6" w:name="_t3b8oqk7qvbi" w:colFirst="0" w:colLast="0"/>
            <w:bookmarkEnd w:id="6"/>
            <w:r>
              <w:t>EDUCATION</w:t>
            </w:r>
          </w:p>
          <w:p w:rsidR="00686FFF" w:rsidRDefault="00686FFF">
            <w:pPr>
              <w:spacing w:before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  <w:p w:rsidR="00686FFF" w:rsidRDefault="00927305">
            <w:pPr>
              <w:spacing w:before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Nazareth Academy Grade School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4701 Grant Ave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Philadelphia, PA 19114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Class of 2009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Saint Hubert Catholic High School for Girls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7320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Torresdale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Ave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Philadelphia, PA 19136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Class of 2013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Georgian Court University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900 Lakewood Ave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Lakewood, NJ 08701</w:t>
            </w:r>
          </w:p>
          <w:p w:rsidR="00686FFF" w:rsidRDefault="00927305">
            <w:pP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Transferred GPA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3.2 </w:t>
            </w:r>
          </w:p>
          <w:p w:rsidR="00686FFF" w:rsidRDefault="00927305">
            <w:pPr>
              <w:pStyle w:val="Heading1"/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bookmarkStart w:id="7" w:name="_j0uvbhgqjexn" w:colFirst="0" w:colLast="0"/>
            <w:bookmarkEnd w:id="7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Chestnut Hill College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9601 Germantown Ave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Philadelphia, PA 19118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Class of 2017 (BA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)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Current GPA 3.8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686FFF" w:rsidRDefault="00686FFF">
            <w:pPr>
              <w:pStyle w:val="Heading1"/>
              <w:spacing w:before="0" w:line="276" w:lineRule="auto"/>
            </w:pPr>
            <w:bookmarkStart w:id="8" w:name="_jwaqf0vvcmkc" w:colFirst="0" w:colLast="0"/>
            <w:bookmarkEnd w:id="8"/>
          </w:p>
          <w:p w:rsidR="00686FFF" w:rsidRDefault="00927305">
            <w:pPr>
              <w:pStyle w:val="Heading1"/>
              <w:spacing w:before="0" w:line="276" w:lineRule="auto"/>
            </w:pPr>
            <w:bookmarkStart w:id="9" w:name="_qwlskd5h5mra" w:colFirst="0" w:colLast="0"/>
            <w:bookmarkEnd w:id="9"/>
            <w:r>
              <w:t>AWARDS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highlight w:val="white"/>
              </w:rPr>
            </w:pPr>
          </w:p>
          <w:p w:rsidR="00686FFF" w:rsidRDefault="00927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contextualSpacing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Dean’s List 2014</w:t>
            </w:r>
          </w:p>
          <w:p w:rsidR="00686FFF" w:rsidRDefault="00927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contextualSpacing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Dean’s List 2017</w:t>
            </w:r>
          </w:p>
          <w:p w:rsidR="00686FFF" w:rsidRDefault="00927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contextualSpacing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Sep</w:t>
            </w:r>
            <w:bookmarkStart w:id="10" w:name="_GoBack"/>
            <w:bookmarkEnd w:id="10"/>
            <w:r>
              <w:rPr>
                <w:rFonts w:ascii="Arial" w:eastAsia="Arial" w:hAnsi="Arial" w:cs="Arial"/>
                <w:color w:val="000000"/>
              </w:rPr>
              <w:t>che Honors Conference 2016</w:t>
            </w:r>
          </w:p>
          <w:p w:rsidR="00686FFF" w:rsidRDefault="00927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contextualSpacing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Sepche Honors Conference 2017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color w:val="3D85C6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color w:val="3D85C6"/>
              </w:rPr>
            </w:pP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color w:val="3D85C6"/>
              </w:rPr>
            </w:pPr>
            <w:r>
              <w:rPr>
                <w:rFonts w:ascii="Arial" w:eastAsia="Arial" w:hAnsi="Arial" w:cs="Arial"/>
                <w:b/>
                <w:color w:val="3D85C6"/>
              </w:rPr>
              <w:t>SKILLS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color w:val="3D85C6"/>
              </w:rPr>
            </w:pP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Amateur Photographer </w:t>
            </w:r>
          </w:p>
          <w:p w:rsidR="00686FFF" w:rsidRDefault="00927305">
            <w:pP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Certified Zumba Instructor 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Dance Choreographer </w:t>
            </w:r>
          </w:p>
          <w:p w:rsidR="00686FFF" w:rsidRDefault="00927305">
            <w:pP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Professional Artist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Trained Event Planner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Childcare Management</w:t>
            </w: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Childcare Supervisor 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4A86E8"/>
              </w:rPr>
            </w:pPr>
            <w:r>
              <w:rPr>
                <w:b/>
                <w:color w:val="4A86E8"/>
              </w:rPr>
              <w:t>LANGUAGES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4A86E8"/>
              </w:rPr>
            </w:pPr>
          </w:p>
          <w:p w:rsidR="00686FFF" w:rsidRDefault="0092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Elementary Spanish</w:t>
            </w:r>
          </w:p>
          <w:p w:rsidR="00686FFF" w:rsidRDefault="0068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color w:val="000000"/>
              </w:rPr>
            </w:pPr>
          </w:p>
        </w:tc>
      </w:tr>
    </w:tbl>
    <w:p w:rsidR="00686FFF" w:rsidRDefault="00686FFF">
      <w:pPr>
        <w:pBdr>
          <w:top w:val="nil"/>
          <w:left w:val="nil"/>
          <w:bottom w:val="nil"/>
          <w:right w:val="nil"/>
          <w:between w:val="nil"/>
        </w:pBdr>
      </w:pPr>
    </w:p>
    <w:sectPr w:rsidR="00686FFF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B38"/>
    <w:multiLevelType w:val="multilevel"/>
    <w:tmpl w:val="2BE2C2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FF"/>
    <w:rsid w:val="00686FFF"/>
    <w:rsid w:val="0092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E9AAA-795D-4577-B4AB-14DF9E76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AnnaVictoria</dc:creator>
  <cp:lastModifiedBy>AnnaVictoria</cp:lastModifiedBy>
  <cp:revision>2</cp:revision>
  <dcterms:created xsi:type="dcterms:W3CDTF">2018-05-31T22:28:00Z</dcterms:created>
  <dcterms:modified xsi:type="dcterms:W3CDTF">2018-05-31T22:28:00Z</dcterms:modified>
</cp:coreProperties>
</file>