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Maryrose Kalamon 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4244 Chippendale Street Apt.2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Philadelphia, PA 19136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267-648-2744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mksanabor@gmail.com 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OBJECTIVE</w:t>
      </w:r>
      <w:r w:rsidDel="00000000" w:rsidR="00000000" w:rsidRPr="00000000">
        <w:rPr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To find and secure a position where I can make a difference in the lives of others. I want to secure a job at an office ; wherein my experience and leadership skills will be utilized and expanded to support the goals of the facility. 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 EXPERIENCE: 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u w:val="single"/>
          <w:rtl w:val="0"/>
        </w:rPr>
        <w:t xml:space="preserve">CNA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Sunrise Senior Living-(Reminiscence Unit)- Upper Dublin,PA-August 2018-Present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Bath and dress residents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Change and toilet residents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Look after and interact with residents, that have Alzheimer’s and Dementia.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Take vital signs as needed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Straighten up residents' 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Prepare and cook all meals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Do residents laundry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u w:val="single"/>
          <w:rtl w:val="0"/>
        </w:rPr>
        <w:t xml:space="preserve">Private Duty CNA 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Self - February 2016 to August 2018-Philadelphia,PA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Took care of patients' in their home Took vital signs Escorted patients' to and from doctor or hospital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Cleaned and straightened up patients' homes Prepared and cooked all meals 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u w:val="single"/>
          <w:rtl w:val="0"/>
        </w:rPr>
        <w:t xml:space="preserve">Secretary/File Clerk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br w:type="textWrapping"/>
        <w:t xml:space="preserve">Roy Perilstein &amp; Glass Co - Philadelphia, PA - October 2010 to November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Answered Phones Took and processed all glass orders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Filed paperwork Paid all company bills Paid out paychecks 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u w:val="single"/>
          <w:rtl w:val="0"/>
        </w:rPr>
        <w:t xml:space="preserve">Certified Nurse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ComForcare - Langhorne, PA - May 2014 to May 2015 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Took care of patients' in their home Took vital signs Escorted patients' to and from doctor or hospital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Cleaned and straightened up patients' homes Prepared and Cooked all meals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u w:val="single"/>
          <w:rtl w:val="0"/>
        </w:rPr>
        <w:t xml:space="preserve">EDUCATION: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Associates in Radiology Community College of Philadelphia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January 2017 to May 2020 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P&amp;A Nurse Aide Training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August 2013 to September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Bachelor of Arts in Developmental Child Psychology Holy Family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August 2008 to May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Philadelphia Academy Charter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September 2004 to June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NURSING LICENSES: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CRNA Expires: January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State: PA 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CPR Certified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Expires: October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ADDITIONAL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u w:val="single"/>
          <w:rtl w:val="0"/>
        </w:rPr>
        <w:t xml:space="preserve">Administrative Skills: 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Working knowledge of Microsoft Word and Power Point Basic knowledge of Microsoft Excel 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