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7B532D2" w14:textId="77777777" w:rsidR="00B76797" w:rsidRDefault="009D17DA">
      <w:r>
        <w:t>Student name:  Brittany Siegman</w:t>
      </w:r>
      <w:r>
        <w:tab/>
      </w:r>
      <w:r>
        <w:tab/>
      </w:r>
      <w:r>
        <w:tab/>
      </w:r>
      <w:r>
        <w:tab/>
        <w:t>Date: 5/10/2016</w:t>
      </w:r>
      <w:r>
        <w:rPr>
          <w:u w:val="single"/>
        </w:rPr>
        <w:t xml:space="preserve"> </w:t>
      </w:r>
    </w:p>
    <w:p w14:paraId="6D6B5B88" w14:textId="77777777" w:rsidR="00B76797" w:rsidRDefault="00B76797">
      <w:bookmarkStart w:id="0" w:name="_GoBack"/>
      <w:bookmarkEnd w:id="0"/>
    </w:p>
    <w:p w14:paraId="4AA367EB" w14:textId="77777777" w:rsidR="00B76797" w:rsidRDefault="009D17DA">
      <w:r>
        <w:t xml:space="preserve">Site Supervisor Name &amp; Title: </w:t>
      </w:r>
      <w:r>
        <w:rPr>
          <w:u w:val="single"/>
        </w:rPr>
        <w:t xml:space="preserve">Ms. </w:t>
      </w:r>
      <w:proofErr w:type="spellStart"/>
      <w:r>
        <w:rPr>
          <w:u w:val="single"/>
        </w:rPr>
        <w:t>Mbele</w:t>
      </w:r>
      <w:proofErr w:type="spellEnd"/>
      <w:r>
        <w:rPr>
          <w:u w:val="single"/>
        </w:rPr>
        <w:t>, School Counselor</w:t>
      </w:r>
      <w:r>
        <w:t xml:space="preserve"> </w:t>
      </w:r>
    </w:p>
    <w:p w14:paraId="79D6716B" w14:textId="77777777" w:rsidR="00B76797" w:rsidRDefault="00B76797"/>
    <w:p w14:paraId="32CA07EA" w14:textId="77777777" w:rsidR="00B76797" w:rsidRDefault="009D17DA">
      <w:r>
        <w:t xml:space="preserve">Agency/Program Name: </w:t>
      </w:r>
      <w:r>
        <w:rPr>
          <w:u w:val="single"/>
        </w:rPr>
        <w:t xml:space="preserve">The LINC High School </w:t>
      </w:r>
    </w:p>
    <w:p w14:paraId="0B9E612C" w14:textId="77777777" w:rsidR="00B76797" w:rsidRDefault="00B76797"/>
    <w:p w14:paraId="56027B32" w14:textId="77777777" w:rsidR="00B76797" w:rsidRPr="009D17DA" w:rsidRDefault="009D17DA">
      <w:pPr>
        <w:jc w:val="center"/>
        <w:rPr>
          <w:color w:val="000000" w:themeColor="text1"/>
        </w:rPr>
      </w:pPr>
      <w:r w:rsidRPr="009D17DA">
        <w:rPr>
          <w:color w:val="000000" w:themeColor="text1"/>
        </w:rPr>
        <w:t>Please describe the student’s overall performance at your site. Please note if you have witnessed growth or change in the student over the course of the semester.</w:t>
      </w:r>
    </w:p>
    <w:p w14:paraId="383D1F6E" w14:textId="77777777" w:rsidR="00B76797" w:rsidRPr="009D17DA" w:rsidRDefault="00B76797">
      <w:pPr>
        <w:rPr>
          <w:color w:val="000000" w:themeColor="text1"/>
        </w:rPr>
      </w:pPr>
    </w:p>
    <w:p w14:paraId="1BEB98E1" w14:textId="77777777" w:rsidR="00B76797" w:rsidRPr="009D17DA" w:rsidRDefault="009D17DA">
      <w:pPr>
        <w:ind w:left="720"/>
        <w:jc w:val="center"/>
        <w:rPr>
          <w:color w:val="000000" w:themeColor="text1"/>
        </w:rPr>
      </w:pPr>
      <w:r w:rsidRPr="009D17DA">
        <w:rPr>
          <w:color w:val="000000" w:themeColor="text1"/>
        </w:rPr>
        <w:t xml:space="preserve">Based on The School District of Philadelphia School Counselor Rubric adapted from </w:t>
      </w:r>
      <w:r w:rsidRPr="009D17DA">
        <w:rPr>
          <w:i/>
          <w:color w:val="000000" w:themeColor="text1"/>
        </w:rPr>
        <w:t>ASCA (Amer</w:t>
      </w:r>
      <w:r w:rsidRPr="009D17DA">
        <w:rPr>
          <w:i/>
          <w:color w:val="000000" w:themeColor="text1"/>
        </w:rPr>
        <w:t>ican School Counselor Association)</w:t>
      </w:r>
    </w:p>
    <w:p w14:paraId="3854A204" w14:textId="77777777" w:rsidR="00B76797" w:rsidRPr="009D17DA" w:rsidRDefault="00B76797">
      <w:pPr>
        <w:ind w:left="720" w:firstLine="720"/>
        <w:rPr>
          <w:color w:val="000000" w:themeColor="text1"/>
        </w:rPr>
      </w:pPr>
    </w:p>
    <w:p w14:paraId="21D848B9" w14:textId="77777777" w:rsidR="00B76797" w:rsidRPr="009D17DA" w:rsidRDefault="009D17DA">
      <w:pPr>
        <w:ind w:left="720" w:firstLine="720"/>
        <w:rPr>
          <w:color w:val="000000" w:themeColor="text1"/>
        </w:rPr>
      </w:pPr>
      <w:r w:rsidRPr="009D17DA">
        <w:rPr>
          <w:color w:val="000000" w:themeColor="text1"/>
        </w:rPr>
        <w:t>General Responsibilities of a School Counselor:</w:t>
      </w:r>
    </w:p>
    <w:p w14:paraId="016AAFD0" w14:textId="77777777" w:rsidR="00B76797" w:rsidRPr="009D17DA" w:rsidRDefault="00B76797">
      <w:pPr>
        <w:ind w:left="720" w:firstLine="720"/>
        <w:rPr>
          <w:color w:val="000000" w:themeColor="text1"/>
        </w:rPr>
      </w:pPr>
    </w:p>
    <w:p w14:paraId="74E7606D" w14:textId="77777777" w:rsidR="00B76797" w:rsidRPr="009D17DA" w:rsidRDefault="009D17DA">
      <w:pPr>
        <w:ind w:left="1440"/>
        <w:rPr>
          <w:color w:val="000000" w:themeColor="text1"/>
        </w:rPr>
      </w:pPr>
      <w:r w:rsidRPr="009D17DA">
        <w:rPr>
          <w:color w:val="000000" w:themeColor="text1"/>
        </w:rPr>
        <w:t>Demonstrates knowledge of resources - Proficient</w:t>
      </w:r>
    </w:p>
    <w:p w14:paraId="6B6B39B2" w14:textId="77777777" w:rsidR="00B76797" w:rsidRPr="009D17DA" w:rsidRDefault="009D17DA">
      <w:pPr>
        <w:ind w:left="1440"/>
        <w:rPr>
          <w:color w:val="000000" w:themeColor="text1"/>
        </w:rPr>
      </w:pPr>
      <w:r w:rsidRPr="009D17DA">
        <w:rPr>
          <w:i/>
          <w:color w:val="000000" w:themeColor="text1"/>
        </w:rPr>
        <w:t>Brittany continues to demonstrate adequate knowledge of high quality informational and programmatic resources. There is ev</w:t>
      </w:r>
      <w:r w:rsidRPr="009D17DA">
        <w:rPr>
          <w:i/>
          <w:color w:val="000000" w:themeColor="text1"/>
        </w:rPr>
        <w:t xml:space="preserve">idence that Brittany continues to expand her knowledge of resources. </w:t>
      </w:r>
    </w:p>
    <w:p w14:paraId="0B915009" w14:textId="77777777" w:rsidR="00B76797" w:rsidRPr="009D17DA" w:rsidRDefault="00B76797">
      <w:pPr>
        <w:ind w:left="1440"/>
        <w:rPr>
          <w:color w:val="000000" w:themeColor="text1"/>
        </w:rPr>
      </w:pPr>
    </w:p>
    <w:p w14:paraId="60B8322C" w14:textId="77777777" w:rsidR="00B76797" w:rsidRPr="009D17DA" w:rsidRDefault="009D17DA">
      <w:pPr>
        <w:ind w:left="1440"/>
        <w:rPr>
          <w:color w:val="000000" w:themeColor="text1"/>
        </w:rPr>
      </w:pPr>
      <w:r w:rsidRPr="009D17DA">
        <w:rPr>
          <w:color w:val="000000" w:themeColor="text1"/>
        </w:rPr>
        <w:t xml:space="preserve">Creating an environment of respect and rapport - Distinguished </w:t>
      </w:r>
    </w:p>
    <w:p w14:paraId="1569B813" w14:textId="77777777" w:rsidR="00B76797" w:rsidRPr="009D17DA" w:rsidRDefault="009D17DA">
      <w:pPr>
        <w:ind w:left="1440"/>
        <w:rPr>
          <w:color w:val="000000" w:themeColor="text1"/>
        </w:rPr>
      </w:pPr>
      <w:r w:rsidRPr="009D17DA">
        <w:rPr>
          <w:i/>
          <w:color w:val="000000" w:themeColor="text1"/>
        </w:rPr>
        <w:t xml:space="preserve">Brittany continues to interact with children appropriate to the ages, culture, and developmental levels of the students. </w:t>
      </w:r>
      <w:r w:rsidRPr="009D17DA">
        <w:rPr>
          <w:i/>
          <w:color w:val="000000" w:themeColor="text1"/>
        </w:rPr>
        <w:t>Interactions between Brittany and individual students were highly respectful, reflecting genuine warmth, care, concern, and sensitivity to students as individuals. Brittany modeled respect and rapport for her supervisor, the staff, parents and students.</w:t>
      </w:r>
    </w:p>
    <w:p w14:paraId="13C76E92" w14:textId="77777777" w:rsidR="00B76797" w:rsidRPr="009D17DA" w:rsidRDefault="00B76797">
      <w:pPr>
        <w:ind w:left="1440"/>
        <w:rPr>
          <w:color w:val="000000" w:themeColor="text1"/>
        </w:rPr>
      </w:pPr>
    </w:p>
    <w:p w14:paraId="64E99D52" w14:textId="77777777" w:rsidR="00B76797" w:rsidRPr="009D17DA" w:rsidRDefault="009D17DA">
      <w:pPr>
        <w:ind w:left="720" w:firstLine="720"/>
        <w:rPr>
          <w:color w:val="000000" w:themeColor="text1"/>
        </w:rPr>
      </w:pPr>
      <w:r w:rsidRPr="009D17DA">
        <w:rPr>
          <w:color w:val="000000" w:themeColor="text1"/>
        </w:rPr>
        <w:t>C</w:t>
      </w:r>
      <w:r w:rsidRPr="009D17DA">
        <w:rPr>
          <w:color w:val="000000" w:themeColor="text1"/>
        </w:rPr>
        <w:t>ommunicating with students- Distinguished</w:t>
      </w:r>
    </w:p>
    <w:p w14:paraId="71453B29" w14:textId="77777777" w:rsidR="00B76797" w:rsidRPr="009D17DA" w:rsidRDefault="009D17DA">
      <w:pPr>
        <w:ind w:left="1440"/>
        <w:rPr>
          <w:color w:val="000000" w:themeColor="text1"/>
        </w:rPr>
      </w:pPr>
      <w:r w:rsidRPr="009D17DA">
        <w:rPr>
          <w:i/>
          <w:color w:val="000000" w:themeColor="text1"/>
        </w:rPr>
        <w:t>Brittany continues to communicate clearly and accurately to individual students and colleagues, both orally and in writing. Brittany was very communicative and had no problems expressing her thoughts and feelings a</w:t>
      </w:r>
      <w:r w:rsidRPr="009D17DA">
        <w:rPr>
          <w:i/>
          <w:color w:val="000000" w:themeColor="text1"/>
        </w:rPr>
        <w:t xml:space="preserve">s it related to our school and some of the challenges our students faced daily.  </w:t>
      </w:r>
    </w:p>
    <w:p w14:paraId="07FB9513" w14:textId="77777777" w:rsidR="00B76797" w:rsidRPr="009D17DA" w:rsidRDefault="00B76797">
      <w:pPr>
        <w:ind w:left="1440"/>
        <w:rPr>
          <w:color w:val="000000" w:themeColor="text1"/>
        </w:rPr>
      </w:pPr>
    </w:p>
    <w:p w14:paraId="5992B312" w14:textId="77777777" w:rsidR="00B76797" w:rsidRPr="009D17DA" w:rsidRDefault="009D17DA">
      <w:pPr>
        <w:ind w:left="1440"/>
        <w:rPr>
          <w:color w:val="000000" w:themeColor="text1"/>
        </w:rPr>
      </w:pPr>
      <w:r w:rsidRPr="009D17DA">
        <w:rPr>
          <w:color w:val="000000" w:themeColor="text1"/>
        </w:rPr>
        <w:t>Demonstrating flexibility and responsiveness - Distinguished</w:t>
      </w:r>
    </w:p>
    <w:p w14:paraId="6BECAA14" w14:textId="77777777" w:rsidR="00B76797" w:rsidRPr="009D17DA" w:rsidRDefault="009D17DA">
      <w:pPr>
        <w:ind w:left="1440"/>
        <w:rPr>
          <w:color w:val="000000" w:themeColor="text1"/>
        </w:rPr>
      </w:pPr>
      <w:r w:rsidRPr="009D17DA">
        <w:rPr>
          <w:i/>
          <w:color w:val="000000" w:themeColor="text1"/>
        </w:rPr>
        <w:t>Brittany continuously solicits the feedback of all stakeholders to inform continuous improvement efforts and rel</w:t>
      </w:r>
      <w:r w:rsidRPr="009D17DA">
        <w:rPr>
          <w:i/>
          <w:color w:val="000000" w:themeColor="text1"/>
        </w:rPr>
        <w:t xml:space="preserve">ated outcomes as a function of the guidance department. Brittany continually solicited the feedback of her supervisor as well as other school leaders to inform continuous improvement efforts and related outcomes for the students. </w:t>
      </w:r>
    </w:p>
    <w:p w14:paraId="7145BAB9" w14:textId="77777777" w:rsidR="00B76797" w:rsidRPr="009D17DA" w:rsidRDefault="00B76797">
      <w:pPr>
        <w:ind w:left="1440"/>
        <w:rPr>
          <w:color w:val="000000" w:themeColor="text1"/>
        </w:rPr>
      </w:pPr>
    </w:p>
    <w:p w14:paraId="1B1935FC" w14:textId="77777777" w:rsidR="00B76797" w:rsidRPr="009D17DA" w:rsidRDefault="00B76797">
      <w:pPr>
        <w:ind w:left="1440"/>
        <w:rPr>
          <w:color w:val="000000" w:themeColor="text1"/>
        </w:rPr>
      </w:pPr>
    </w:p>
    <w:p w14:paraId="3138B1E1" w14:textId="77777777" w:rsidR="00B76797" w:rsidRPr="009D17DA" w:rsidRDefault="00B76797">
      <w:pPr>
        <w:ind w:left="1440"/>
        <w:rPr>
          <w:color w:val="000000" w:themeColor="text1"/>
        </w:rPr>
      </w:pPr>
    </w:p>
    <w:p w14:paraId="670CDA74" w14:textId="77777777" w:rsidR="00B76797" w:rsidRPr="009D17DA" w:rsidRDefault="00B76797">
      <w:pPr>
        <w:ind w:left="1440"/>
        <w:rPr>
          <w:color w:val="000000" w:themeColor="text1"/>
        </w:rPr>
      </w:pPr>
    </w:p>
    <w:p w14:paraId="73258C8C" w14:textId="77777777" w:rsidR="00B76797" w:rsidRPr="009D17DA" w:rsidRDefault="00B76797">
      <w:pPr>
        <w:rPr>
          <w:color w:val="000000" w:themeColor="text1"/>
        </w:rPr>
      </w:pPr>
    </w:p>
    <w:p w14:paraId="028DD318" w14:textId="77777777" w:rsidR="00B76797" w:rsidRPr="009D17DA" w:rsidRDefault="009D17DA">
      <w:pPr>
        <w:ind w:left="720" w:firstLine="720"/>
        <w:rPr>
          <w:color w:val="000000" w:themeColor="text1"/>
        </w:rPr>
      </w:pPr>
      <w:r w:rsidRPr="009D17DA">
        <w:rPr>
          <w:color w:val="000000" w:themeColor="text1"/>
        </w:rPr>
        <w:t>Growing and developing professionally - Distinguished</w:t>
      </w:r>
    </w:p>
    <w:p w14:paraId="15E7F97E" w14:textId="77777777" w:rsidR="00B76797" w:rsidRPr="009D17DA" w:rsidRDefault="009D17DA">
      <w:pPr>
        <w:ind w:left="1440"/>
        <w:rPr>
          <w:color w:val="000000" w:themeColor="text1"/>
        </w:rPr>
      </w:pPr>
      <w:r w:rsidRPr="009D17DA">
        <w:rPr>
          <w:i/>
          <w:color w:val="000000" w:themeColor="text1"/>
        </w:rPr>
        <w:lastRenderedPageBreak/>
        <w:t xml:space="preserve">Brittany engages in seeking out opportunities for professional development and makes a systematic effort to hear feedback and initiate important activities to contribute to the profession. </w:t>
      </w:r>
    </w:p>
    <w:p w14:paraId="7F5B0BF9" w14:textId="77777777" w:rsidR="00B76797" w:rsidRPr="009D17DA" w:rsidRDefault="00B76797">
      <w:pPr>
        <w:ind w:left="1440"/>
        <w:rPr>
          <w:color w:val="000000" w:themeColor="text1"/>
        </w:rPr>
      </w:pPr>
    </w:p>
    <w:p w14:paraId="62E73EF3" w14:textId="77777777" w:rsidR="00B76797" w:rsidRPr="009D17DA" w:rsidRDefault="00B76797">
      <w:pPr>
        <w:rPr>
          <w:color w:val="000000" w:themeColor="text1"/>
        </w:rPr>
      </w:pPr>
    </w:p>
    <w:p w14:paraId="5C66D4E8" w14:textId="77777777" w:rsidR="00B76797" w:rsidRPr="009D17DA" w:rsidRDefault="009D17DA">
      <w:pPr>
        <w:rPr>
          <w:color w:val="000000" w:themeColor="text1"/>
        </w:rPr>
      </w:pPr>
      <w:r w:rsidRPr="009D17DA">
        <w:rPr>
          <w:color w:val="000000" w:themeColor="text1"/>
        </w:rPr>
        <w:t>1)</w:t>
      </w:r>
      <w:r w:rsidRPr="009D17DA">
        <w:rPr>
          <w:color w:val="000000" w:themeColor="text1"/>
        </w:rPr>
        <w:tab/>
        <w:t>In what</w:t>
      </w:r>
      <w:r w:rsidRPr="009D17DA">
        <w:rPr>
          <w:color w:val="000000" w:themeColor="text1"/>
        </w:rPr>
        <w:t xml:space="preserve"> area(s) does the student need to strengthen their skills?</w:t>
      </w:r>
    </w:p>
    <w:p w14:paraId="70029FF2" w14:textId="77777777" w:rsidR="00B76797" w:rsidRPr="009D17DA" w:rsidRDefault="00B76797">
      <w:pPr>
        <w:rPr>
          <w:color w:val="000000" w:themeColor="text1"/>
        </w:rPr>
      </w:pPr>
    </w:p>
    <w:p w14:paraId="2FBEF4AF" w14:textId="77777777" w:rsidR="00B76797" w:rsidRPr="009D17DA" w:rsidRDefault="009D17DA">
      <w:pPr>
        <w:ind w:left="720"/>
        <w:rPr>
          <w:color w:val="000000" w:themeColor="text1"/>
        </w:rPr>
      </w:pPr>
      <w:r w:rsidRPr="009D17DA">
        <w:rPr>
          <w:i/>
          <w:color w:val="000000" w:themeColor="text1"/>
        </w:rPr>
        <w:t xml:space="preserve">Brittany simply needs an opportunity to BE a counselor.  I feel that her skill set and engagement with students can only be enhanced by </w:t>
      </w:r>
      <w:proofErr w:type="gramStart"/>
      <w:r w:rsidRPr="009D17DA">
        <w:rPr>
          <w:i/>
          <w:color w:val="000000" w:themeColor="text1"/>
        </w:rPr>
        <w:t>actually DOING</w:t>
      </w:r>
      <w:proofErr w:type="gramEnd"/>
      <w:r w:rsidRPr="009D17DA">
        <w:rPr>
          <w:i/>
          <w:color w:val="000000" w:themeColor="text1"/>
        </w:rPr>
        <w:t xml:space="preserve"> the job of the counselor.</w:t>
      </w:r>
    </w:p>
    <w:p w14:paraId="4BBDBB75" w14:textId="77777777" w:rsidR="00B76797" w:rsidRPr="009D17DA" w:rsidRDefault="00B76797">
      <w:pPr>
        <w:rPr>
          <w:color w:val="000000" w:themeColor="text1"/>
        </w:rPr>
      </w:pPr>
    </w:p>
    <w:p w14:paraId="48CD6832" w14:textId="77777777" w:rsidR="00B76797" w:rsidRPr="009D17DA" w:rsidRDefault="009D17DA">
      <w:pPr>
        <w:rPr>
          <w:color w:val="000000" w:themeColor="text1"/>
        </w:rPr>
      </w:pPr>
      <w:r w:rsidRPr="009D17DA">
        <w:rPr>
          <w:color w:val="000000" w:themeColor="text1"/>
        </w:rPr>
        <w:t>2)</w:t>
      </w:r>
      <w:r w:rsidRPr="009D17DA">
        <w:rPr>
          <w:color w:val="000000" w:themeColor="text1"/>
        </w:rPr>
        <w:tab/>
        <w:t>In what area(s)</w:t>
      </w:r>
      <w:r w:rsidRPr="009D17DA">
        <w:rPr>
          <w:color w:val="000000" w:themeColor="text1"/>
        </w:rPr>
        <w:t xml:space="preserve"> does the student exhibit strengths?</w:t>
      </w:r>
    </w:p>
    <w:p w14:paraId="0B232733" w14:textId="77777777" w:rsidR="00B76797" w:rsidRPr="009D17DA" w:rsidRDefault="00B76797">
      <w:pPr>
        <w:ind w:left="720"/>
        <w:rPr>
          <w:color w:val="000000" w:themeColor="text1"/>
        </w:rPr>
      </w:pPr>
    </w:p>
    <w:p w14:paraId="5EA38B9E" w14:textId="77777777" w:rsidR="00B76797" w:rsidRPr="009D17DA" w:rsidRDefault="009D17DA">
      <w:pPr>
        <w:ind w:left="720"/>
        <w:rPr>
          <w:color w:val="000000" w:themeColor="text1"/>
        </w:rPr>
      </w:pPr>
      <w:r w:rsidRPr="009D17DA">
        <w:rPr>
          <w:i/>
          <w:color w:val="000000" w:themeColor="text1"/>
        </w:rPr>
        <w:t>Leadership team meetings, collaborative counseling, student engagement, culture and climate, and individual supervision.</w:t>
      </w:r>
    </w:p>
    <w:p w14:paraId="4330202A" w14:textId="77777777" w:rsidR="00B76797" w:rsidRPr="009D17DA" w:rsidRDefault="00B76797">
      <w:pPr>
        <w:rPr>
          <w:color w:val="000000" w:themeColor="text1"/>
        </w:rPr>
      </w:pPr>
    </w:p>
    <w:p w14:paraId="284EB716" w14:textId="77777777" w:rsidR="00B76797" w:rsidRPr="009D17DA" w:rsidRDefault="009D17DA">
      <w:pPr>
        <w:rPr>
          <w:color w:val="000000" w:themeColor="text1"/>
        </w:rPr>
      </w:pPr>
      <w:r w:rsidRPr="009D17DA">
        <w:rPr>
          <w:color w:val="000000" w:themeColor="text1"/>
        </w:rPr>
        <w:t>3)</w:t>
      </w:r>
      <w:r w:rsidRPr="009D17DA">
        <w:rPr>
          <w:color w:val="000000" w:themeColor="text1"/>
        </w:rPr>
        <w:tab/>
        <w:t xml:space="preserve">Do you have any recommendations for the future training and/or skill development of student? </w:t>
      </w:r>
    </w:p>
    <w:p w14:paraId="6ED299EF" w14:textId="77777777" w:rsidR="00B76797" w:rsidRPr="009D17DA" w:rsidRDefault="00B76797">
      <w:pPr>
        <w:ind w:left="720"/>
        <w:rPr>
          <w:color w:val="000000" w:themeColor="text1"/>
        </w:rPr>
      </w:pPr>
    </w:p>
    <w:p w14:paraId="206868F3" w14:textId="77777777" w:rsidR="00B76797" w:rsidRPr="009D17DA" w:rsidRDefault="009D17DA">
      <w:pPr>
        <w:ind w:left="720"/>
        <w:rPr>
          <w:color w:val="000000" w:themeColor="text1"/>
        </w:rPr>
      </w:pPr>
      <w:r w:rsidRPr="009D17DA">
        <w:rPr>
          <w:color w:val="000000" w:themeColor="text1"/>
        </w:rPr>
        <w:t xml:space="preserve">Same as above, the opportunity to </w:t>
      </w:r>
      <w:r w:rsidRPr="009D17DA">
        <w:rPr>
          <w:b/>
          <w:color w:val="000000" w:themeColor="text1"/>
        </w:rPr>
        <w:t xml:space="preserve">DO </w:t>
      </w:r>
      <w:r w:rsidRPr="009D17DA">
        <w:rPr>
          <w:color w:val="000000" w:themeColor="text1"/>
        </w:rPr>
        <w:t xml:space="preserve">the job. </w:t>
      </w:r>
    </w:p>
    <w:p w14:paraId="608F0752" w14:textId="77777777" w:rsidR="00B76797" w:rsidRPr="009D17DA" w:rsidRDefault="00B76797">
      <w:pPr>
        <w:ind w:left="720"/>
        <w:rPr>
          <w:color w:val="000000" w:themeColor="text1"/>
        </w:rPr>
      </w:pPr>
    </w:p>
    <w:p w14:paraId="6A18B4D8" w14:textId="77777777" w:rsidR="00B76797" w:rsidRPr="009D17DA" w:rsidRDefault="009D17DA">
      <w:pPr>
        <w:rPr>
          <w:color w:val="000000" w:themeColor="text1"/>
        </w:rPr>
      </w:pPr>
      <w:r w:rsidRPr="009D17DA">
        <w:rPr>
          <w:i/>
          <w:color w:val="000000" w:themeColor="text1"/>
        </w:rPr>
        <w:t xml:space="preserve">It is not customary for me to write such glowing evaluations; </w:t>
      </w:r>
      <w:proofErr w:type="gramStart"/>
      <w:r w:rsidRPr="009D17DA">
        <w:rPr>
          <w:i/>
          <w:color w:val="000000" w:themeColor="text1"/>
        </w:rPr>
        <w:t>however</w:t>
      </w:r>
      <w:proofErr w:type="gramEnd"/>
      <w:r w:rsidRPr="009D17DA">
        <w:rPr>
          <w:i/>
          <w:color w:val="000000" w:themeColor="text1"/>
        </w:rPr>
        <w:t xml:space="preserve"> with the many challenges and obstacles faced by The LINC High School, I did not want to forgo an opportunity to state just how invaluabl</w:t>
      </w:r>
      <w:r w:rsidRPr="009D17DA">
        <w:rPr>
          <w:i/>
          <w:color w:val="000000" w:themeColor="text1"/>
        </w:rPr>
        <w:t xml:space="preserve">e Ms. Brittany Siegman has been.  It is my hope and desire that her evaluation illuminates just how important she has been to me as a professional and our </w:t>
      </w:r>
      <w:proofErr w:type="gramStart"/>
      <w:r w:rsidRPr="009D17DA">
        <w:rPr>
          <w:i/>
          <w:color w:val="000000" w:themeColor="text1"/>
        </w:rPr>
        <w:t>school as a whole</w:t>
      </w:r>
      <w:proofErr w:type="gramEnd"/>
      <w:r w:rsidRPr="009D17DA">
        <w:rPr>
          <w:i/>
          <w:color w:val="000000" w:themeColor="text1"/>
        </w:rPr>
        <w:t>.  In short, none of the overarching and subsequent guidance programs would have bee</w:t>
      </w:r>
      <w:r w:rsidRPr="009D17DA">
        <w:rPr>
          <w:i/>
          <w:color w:val="000000" w:themeColor="text1"/>
        </w:rPr>
        <w:t xml:space="preserve">n nearly as successful without the support of Ms. Siegman.   It is impossible for me to evaluate her internship time with me as less than stellar.  </w:t>
      </w:r>
    </w:p>
    <w:p w14:paraId="50DEBD6D" w14:textId="77777777" w:rsidR="00B76797" w:rsidRPr="009D17DA" w:rsidRDefault="00B76797">
      <w:pPr>
        <w:rPr>
          <w:color w:val="000000" w:themeColor="text1"/>
        </w:rPr>
      </w:pPr>
    </w:p>
    <w:p w14:paraId="0C15DB36" w14:textId="77777777" w:rsidR="00B76797" w:rsidRPr="009D17DA" w:rsidRDefault="009D17DA">
      <w:pPr>
        <w:rPr>
          <w:color w:val="000000" w:themeColor="text1"/>
        </w:rPr>
      </w:pPr>
      <w:r w:rsidRPr="009D17DA">
        <w:rPr>
          <w:i/>
          <w:color w:val="000000" w:themeColor="text1"/>
        </w:rPr>
        <w:t xml:space="preserve">To that end, her final grade for the internship at The LINC High </w:t>
      </w:r>
      <w:proofErr w:type="gramStart"/>
      <w:r w:rsidRPr="009D17DA">
        <w:rPr>
          <w:i/>
          <w:color w:val="000000" w:themeColor="text1"/>
        </w:rPr>
        <w:t>School  is</w:t>
      </w:r>
      <w:proofErr w:type="gramEnd"/>
      <w:r w:rsidRPr="009D17DA">
        <w:rPr>
          <w:i/>
          <w:color w:val="000000" w:themeColor="text1"/>
        </w:rPr>
        <w:t xml:space="preserve"> </w:t>
      </w:r>
      <w:r w:rsidRPr="009D17DA">
        <w:rPr>
          <w:b/>
          <w:i/>
          <w:color w:val="000000" w:themeColor="text1"/>
          <w:u w:val="single"/>
        </w:rPr>
        <w:t>100.</w:t>
      </w:r>
      <w:r w:rsidRPr="009D17DA">
        <w:rPr>
          <w:i/>
          <w:color w:val="000000" w:themeColor="text1"/>
        </w:rPr>
        <w:t xml:space="preserve">  </w:t>
      </w:r>
    </w:p>
    <w:p w14:paraId="3D876D93" w14:textId="77777777" w:rsidR="00B76797" w:rsidRPr="009D17DA" w:rsidRDefault="009D17DA">
      <w:pPr>
        <w:rPr>
          <w:color w:val="000000" w:themeColor="text1"/>
        </w:rPr>
      </w:pPr>
      <w:r w:rsidRPr="009D17DA">
        <w:rPr>
          <w:b/>
          <w:i/>
          <w:color w:val="000000" w:themeColor="text1"/>
        </w:rPr>
        <w:t xml:space="preserve"> </w:t>
      </w:r>
    </w:p>
    <w:p w14:paraId="0F837AC5" w14:textId="77777777" w:rsidR="00B76797" w:rsidRPr="009D17DA" w:rsidRDefault="009D17DA">
      <w:pPr>
        <w:ind w:left="720"/>
        <w:rPr>
          <w:color w:val="000000" w:themeColor="text1"/>
        </w:rPr>
      </w:pPr>
      <w:r w:rsidRPr="009D17DA">
        <w:rPr>
          <w:color w:val="000000" w:themeColor="text1"/>
        </w:rPr>
        <w:t>Grade Earned/Awarded: 100 (A+)</w:t>
      </w:r>
    </w:p>
    <w:p w14:paraId="42098D4A" w14:textId="77777777" w:rsidR="00B76797" w:rsidRPr="009D17DA" w:rsidRDefault="00B76797">
      <w:pPr>
        <w:rPr>
          <w:color w:val="000000" w:themeColor="text1"/>
        </w:rPr>
      </w:pPr>
    </w:p>
    <w:p w14:paraId="037E32CB" w14:textId="77777777" w:rsidR="00B76797" w:rsidRPr="009D17DA" w:rsidRDefault="00B76797">
      <w:pPr>
        <w:rPr>
          <w:color w:val="000000" w:themeColor="text1"/>
        </w:rPr>
      </w:pPr>
    </w:p>
    <w:p w14:paraId="1B6F403C" w14:textId="77777777" w:rsidR="00B76797" w:rsidRPr="009D17DA" w:rsidRDefault="00B76797">
      <w:pPr>
        <w:rPr>
          <w:color w:val="000000" w:themeColor="text1"/>
        </w:rPr>
      </w:pPr>
    </w:p>
    <w:p w14:paraId="15FFF0E7" w14:textId="77777777" w:rsidR="00B76797" w:rsidRPr="009D17DA" w:rsidRDefault="009D17DA">
      <w:pPr>
        <w:rPr>
          <w:rFonts w:ascii="Times New Roman" w:hAnsi="Times New Roman" w:cs="Times New Roman"/>
          <w:color w:val="000000" w:themeColor="text1"/>
        </w:rPr>
      </w:pPr>
      <w:proofErr w:type="spellStart"/>
      <w:r w:rsidRPr="009D17DA">
        <w:rPr>
          <w:rFonts w:ascii="Times New Roman" w:eastAsia="Corsiva" w:hAnsi="Times New Roman" w:cs="Times New Roman"/>
          <w:color w:val="000000" w:themeColor="text1"/>
        </w:rPr>
        <w:t>Daima</w:t>
      </w:r>
      <w:proofErr w:type="spellEnd"/>
      <w:r w:rsidRPr="009D17DA">
        <w:rPr>
          <w:rFonts w:ascii="Times New Roman" w:eastAsia="Corsiva" w:hAnsi="Times New Roman" w:cs="Times New Roman"/>
          <w:color w:val="000000" w:themeColor="text1"/>
        </w:rPr>
        <w:t xml:space="preserve"> K. </w:t>
      </w:r>
      <w:proofErr w:type="spellStart"/>
      <w:r w:rsidRPr="009D17DA">
        <w:rPr>
          <w:rFonts w:ascii="Times New Roman" w:eastAsia="Corsiva" w:hAnsi="Times New Roman" w:cs="Times New Roman"/>
          <w:color w:val="000000" w:themeColor="text1"/>
        </w:rPr>
        <w:t>Mbele</w:t>
      </w:r>
      <w:proofErr w:type="spellEnd"/>
      <w:r w:rsidRPr="009D17DA">
        <w:rPr>
          <w:rFonts w:ascii="Times New Roman" w:eastAsia="Corsiva" w:hAnsi="Times New Roman" w:cs="Times New Roman"/>
          <w:color w:val="000000" w:themeColor="text1"/>
        </w:rPr>
        <w:t>, MA, MS</w:t>
      </w:r>
    </w:p>
    <w:p w14:paraId="16C97CC0" w14:textId="77777777" w:rsidR="00B76797" w:rsidRPr="009D17DA" w:rsidRDefault="009D17DA">
      <w:pPr>
        <w:rPr>
          <w:color w:val="000000" w:themeColor="text1"/>
        </w:rPr>
      </w:pPr>
      <w:r w:rsidRPr="009D17DA">
        <w:rPr>
          <w:rFonts w:ascii="Corsiva" w:eastAsia="Corsiva" w:hAnsi="Corsiva" w:cs="Corsiva"/>
          <w:color w:val="000000" w:themeColor="text1"/>
        </w:rPr>
        <w:t xml:space="preserve">Guidance Counselor </w:t>
      </w:r>
    </w:p>
    <w:sectPr w:rsidR="00B76797" w:rsidRPr="009D17DA">
      <w:pgSz w:w="12240" w:h="15840"/>
      <w:pgMar w:top="1440" w:right="1440" w:bottom="1440" w:left="1440" w:header="720" w:footer="720" w:gutter="0"/>
      <w:pgNumType w:start="1"/>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rsiva">
    <w:altName w:val="Corsiva Hebrew"/>
    <w:charset w:val="00"/>
    <w:family w:val="auto"/>
    <w:pitch w:val="default"/>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B76797"/>
    <w:rsid w:val="009D17DA"/>
    <w:rsid w:val="00B7679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7F9F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2996</Characters>
  <Application>Microsoft Macintosh Word</Application>
  <DocSecurity>0</DocSecurity>
  <Lines>24</Lines>
  <Paragraphs>7</Paragraphs>
  <ScaleCrop>false</ScaleCrop>
  <LinksUpToDate>false</LinksUpToDate>
  <CharactersWithSpaces>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Siegman</cp:lastModifiedBy>
  <cp:revision>2</cp:revision>
  <dcterms:created xsi:type="dcterms:W3CDTF">2018-04-26T13:53:00Z</dcterms:created>
  <dcterms:modified xsi:type="dcterms:W3CDTF">2018-04-26T13:53:00Z</dcterms:modified>
</cp:coreProperties>
</file>