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B8A" w:rsidRDefault="00351162">
      <w:pPr>
        <w:pBdr>
          <w:bottom w:val="single" w:sz="4" w:space="0" w:color="000000"/>
        </w:pBd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MARY ANGELINA STANTON</w:t>
      </w:r>
    </w:p>
    <w:p w:rsidR="00E44B8A" w:rsidRDefault="00F90763">
      <w:pPr>
        <w:pBdr>
          <w:bottom w:val="single" w:sz="4" w:space="0" w:color="000000"/>
        </w:pBd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2035</w:t>
      </w:r>
      <w:r w:rsidR="0035116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Glenview Street</w:t>
      </w:r>
      <w:bookmarkStart w:id="0" w:name="_GoBack"/>
      <w:bookmarkEnd w:id="0"/>
      <w:r w:rsidR="00351162">
        <w:rPr>
          <w:rFonts w:ascii="Arial" w:eastAsia="Arial" w:hAnsi="Arial" w:cs="Arial"/>
          <w:sz w:val="20"/>
          <w:szCs w:val="20"/>
        </w:rPr>
        <w:tab/>
        <w:t>Mobile: (856) 650-8761</w:t>
      </w:r>
    </w:p>
    <w:p w:rsidR="00E44B8A" w:rsidRDefault="004049E9">
      <w:pPr>
        <w:pBdr>
          <w:bottom w:val="single" w:sz="4" w:space="0" w:color="000000"/>
        </w:pBdr>
        <w:tabs>
          <w:tab w:val="right" w:pos="936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Philadelphia</w:t>
      </w:r>
      <w:r w:rsidR="00351162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PA</w:t>
      </w:r>
      <w:r w:rsidR="0035116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19149</w:t>
      </w:r>
      <w:r w:rsidR="00351162">
        <w:rPr>
          <w:rFonts w:ascii="Arial" w:eastAsia="Arial" w:hAnsi="Arial" w:cs="Arial"/>
          <w:sz w:val="20"/>
          <w:szCs w:val="20"/>
        </w:rPr>
        <w:t xml:space="preserve"> </w:t>
      </w:r>
      <w:r w:rsidR="00351162">
        <w:rPr>
          <w:rFonts w:ascii="Arial" w:eastAsia="Arial" w:hAnsi="Arial" w:cs="Arial"/>
          <w:sz w:val="20"/>
          <w:szCs w:val="20"/>
        </w:rPr>
        <w:tab/>
        <w:t xml:space="preserve">Email: </w:t>
      </w:r>
      <w:hyperlink r:id="rId7">
        <w:r w:rsidR="00351162">
          <w:rPr>
            <w:rFonts w:ascii="Arial" w:eastAsia="Arial" w:hAnsi="Arial" w:cs="Arial"/>
            <w:sz w:val="20"/>
            <w:szCs w:val="20"/>
          </w:rPr>
          <w:t>mstanton1108@gmail.com</w:t>
        </w:r>
      </w:hyperlink>
    </w:p>
    <w:p w:rsidR="00E44B8A" w:rsidRDefault="00E44B8A">
      <w:pPr>
        <w:pBdr>
          <w:bottom w:val="single" w:sz="4" w:space="0" w:color="000000"/>
        </w:pBd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E44B8A" w:rsidRDefault="00351162">
      <w:pPr>
        <w:spacing w:before="60" w:after="12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OBJECTIVE</w:t>
      </w:r>
      <w:r>
        <w:rPr>
          <w:rFonts w:ascii="Arial" w:eastAsia="Arial" w:hAnsi="Arial" w:cs="Arial"/>
          <w:b/>
          <w:sz w:val="20"/>
          <w:szCs w:val="20"/>
        </w:rPr>
        <w:t>:</w:t>
      </w: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graduate from the Master's Degree program of Clinical Mental Health Counseling, successfully achieve the National Certified Counselor certification and the Clinical Mental Health Counselor certification, and ultimately practicing as a Licensed Associate Counselor and Licensed Professional Counselor.</w:t>
      </w:r>
    </w:p>
    <w:p w:rsidR="00E44B8A" w:rsidRDefault="00351162">
      <w:pPr>
        <w:spacing w:before="60" w:after="12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EDUCATION:</w:t>
      </w:r>
    </w:p>
    <w:p w:rsidR="00E44B8A" w:rsidRDefault="0035116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Wilmington University </w:t>
      </w: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Master of Science Degree in Clinical Mental Health Counseling</w:t>
      </w: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Dean's List, GPA 4.0</w:t>
      </w: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Graduating 2020</w:t>
      </w:r>
    </w:p>
    <w:p w:rsidR="00E44B8A" w:rsidRDefault="00E44B8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44B8A" w:rsidRDefault="0035116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Wilmington University</w:t>
      </w: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Bachelor of Science Degree in Psychology </w:t>
      </w: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Dean's List, GPA 3.8</w:t>
      </w: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Graduated 2016 </w:t>
      </w: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Honors: Cum Laude, Delta Epsilon Rho, Dean's List</w:t>
      </w:r>
    </w:p>
    <w:p w:rsidR="00E44B8A" w:rsidRDefault="00E44B8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sz w:val="20"/>
          <w:szCs w:val="20"/>
          <w:u w:val="single"/>
        </w:rPr>
        <w:t>Core Courses:</w:t>
      </w:r>
    </w:p>
    <w:p w:rsidR="00E44B8A" w:rsidRDefault="0035116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Theories of Personality, Interpersonal Communication Skills, </w:t>
      </w:r>
      <w:r>
        <w:rPr>
          <w:rFonts w:ascii="Arial" w:eastAsia="Arial" w:hAnsi="Arial" w:cs="Arial"/>
          <w:sz w:val="20"/>
          <w:szCs w:val="20"/>
        </w:rPr>
        <w:tab/>
        <w:t>Group Dynamics</w:t>
      </w:r>
    </w:p>
    <w:p w:rsidR="00E44B8A" w:rsidRDefault="0035116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Learning and Cognition, Ethics &amp; Values in Behavioral Science, Abnormal Psychology</w:t>
      </w:r>
      <w:r>
        <w:rPr>
          <w:rFonts w:ascii="Arial" w:eastAsia="Arial" w:hAnsi="Arial" w:cs="Arial"/>
          <w:sz w:val="20"/>
          <w:szCs w:val="20"/>
        </w:rPr>
        <w:tab/>
      </w:r>
    </w:p>
    <w:p w:rsidR="00E44B8A" w:rsidRDefault="0035116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Ethnic Groups &amp; Minorities, Multicultural Diverse Counseling, Child and Adolescent Development</w:t>
      </w:r>
    </w:p>
    <w:p w:rsidR="00E44B8A" w:rsidRDefault="0035116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Stress Management, The Biological Basis of Behavior, Tests and Measurements, Social Psychology</w:t>
      </w:r>
    </w:p>
    <w:p w:rsidR="00E44B8A" w:rsidRDefault="0035116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Research Methods in Psychology, Research Writing &amp; Information-Literacy in the Behavioral Sciences</w:t>
      </w:r>
    </w:p>
    <w:p w:rsidR="00E44B8A" w:rsidRDefault="0035116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Diagnosis and Treatment of Psychopathology, Addictions Counseling, Psychopharmacology  </w:t>
      </w:r>
    </w:p>
    <w:p w:rsidR="00E44B8A" w:rsidRDefault="00351162">
      <w:pPr>
        <w:spacing w:before="60" w:after="12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EXPERIENCE:</w:t>
      </w:r>
    </w:p>
    <w:p w:rsidR="00E44B8A" w:rsidRDefault="00351162">
      <w:pPr>
        <w:tabs>
          <w:tab w:val="right" w:pos="9360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B&amp;G Décor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>June 2017-January 2018</w:t>
      </w:r>
    </w:p>
    <w:p w:rsidR="00E44B8A" w:rsidRDefault="00351162">
      <w:pPr>
        <w:tabs>
          <w:tab w:val="right" w:pos="9360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Marketing and Sales Manager </w:t>
      </w:r>
      <w:r>
        <w:rPr>
          <w:rFonts w:ascii="Arial" w:eastAsia="Arial" w:hAnsi="Arial" w:cs="Arial"/>
          <w:sz w:val="20"/>
          <w:szCs w:val="20"/>
        </w:rPr>
        <w:tab/>
        <w:t>Burlington, NJ</w:t>
      </w:r>
    </w:p>
    <w:p w:rsidR="00E44B8A" w:rsidRDefault="00351162">
      <w:pPr>
        <w:numPr>
          <w:ilvl w:val="0"/>
          <w:numId w:val="3"/>
        </w:numPr>
        <w:spacing w:after="0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Knowledge and experience working with Microsoft Office Suite Applications including Microsoft Excel </w:t>
      </w:r>
    </w:p>
    <w:p w:rsidR="00E44B8A" w:rsidRDefault="00351162">
      <w:pPr>
        <w:numPr>
          <w:ilvl w:val="0"/>
          <w:numId w:val="3"/>
        </w:numPr>
        <w:spacing w:after="0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Advertising and promoting company image, especially on company website </w:t>
      </w:r>
    </w:p>
    <w:p w:rsidR="00E44B8A" w:rsidRDefault="00351162">
      <w:pPr>
        <w:numPr>
          <w:ilvl w:val="0"/>
          <w:numId w:val="3"/>
        </w:numPr>
        <w:spacing w:after="0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Organize and schedule international trade shows </w:t>
      </w:r>
    </w:p>
    <w:p w:rsidR="00E44B8A" w:rsidRDefault="00351162">
      <w:pPr>
        <w:numPr>
          <w:ilvl w:val="0"/>
          <w:numId w:val="3"/>
        </w:numPr>
        <w:spacing w:after="0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Communicate with customers and business partners via email or telephone </w:t>
      </w:r>
    </w:p>
    <w:p w:rsidR="00E44B8A" w:rsidRDefault="00351162">
      <w:pPr>
        <w:numPr>
          <w:ilvl w:val="0"/>
          <w:numId w:val="3"/>
        </w:numPr>
        <w:spacing w:after="0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Collaborate with team of experts </w:t>
      </w:r>
    </w:p>
    <w:p w:rsidR="00E44B8A" w:rsidRDefault="00351162">
      <w:pPr>
        <w:tabs>
          <w:tab w:val="right" w:pos="9360"/>
        </w:tabs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Progressions Behavioral Health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>February 2017 – November 2017</w:t>
      </w:r>
    </w:p>
    <w:p w:rsidR="00E44B8A" w:rsidRDefault="00351162">
      <w:pPr>
        <w:tabs>
          <w:tab w:val="right" w:pos="9360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Therapeutic Support Staff (full-time) </w:t>
      </w:r>
      <w:r>
        <w:rPr>
          <w:rFonts w:ascii="Arial" w:eastAsia="Arial" w:hAnsi="Arial" w:cs="Arial"/>
          <w:sz w:val="20"/>
          <w:szCs w:val="20"/>
        </w:rPr>
        <w:tab/>
        <w:t>Bristol, PA</w:t>
      </w:r>
    </w:p>
    <w:p w:rsidR="00E44B8A" w:rsidRDefault="00351162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behavioral intervention to children diagnosed with behavioral, emotional, and psychological disorders</w:t>
      </w:r>
    </w:p>
    <w:p w:rsidR="00E44B8A" w:rsidRDefault="00351162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individualized attention to clients and apply behavioral developmental strategies</w:t>
      </w:r>
    </w:p>
    <w:p w:rsidR="00E44B8A" w:rsidRDefault="00351162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 and carry out treatment plan created by Behavioral Specialist </w:t>
      </w:r>
    </w:p>
    <w:p w:rsidR="00E44B8A" w:rsidRDefault="00351162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Collaborate with team of clinical experts, including Behavioral Specialist, Case Manager, and Psychiatrist</w:t>
      </w:r>
    </w:p>
    <w:p w:rsidR="00E44B8A" w:rsidRDefault="00351162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Communicate daily progress of clients to clinical specialists, school staff, and parents </w:t>
      </w:r>
    </w:p>
    <w:p w:rsidR="00E44B8A" w:rsidRDefault="00351162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E44B8A" w:rsidRDefault="00351162">
      <w:pPr>
        <w:tabs>
          <w:tab w:val="right" w:pos="9360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Medford Memorial Middle School / MissionOne Educational Staffing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>September 2015 – April 2017</w:t>
      </w:r>
    </w:p>
    <w:p w:rsidR="00E44B8A" w:rsidRDefault="00351162">
      <w:pPr>
        <w:tabs>
          <w:tab w:val="right" w:pos="9360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Educational Assistant (full-time) </w:t>
      </w:r>
      <w:r>
        <w:rPr>
          <w:rFonts w:ascii="Arial" w:eastAsia="Arial" w:hAnsi="Arial" w:cs="Arial"/>
          <w:sz w:val="20"/>
          <w:szCs w:val="20"/>
        </w:rPr>
        <w:tab/>
        <w:t>Medford, NJ</w:t>
      </w:r>
    </w:p>
    <w:p w:rsidR="00E44B8A" w:rsidRDefault="00351162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Support Special Education students with Autism, Learning and Developmental disabilities</w:t>
      </w:r>
    </w:p>
    <w:p w:rsidR="00E44B8A" w:rsidRDefault="00351162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individualized attention, ensuring students’ success academically and socially</w:t>
      </w:r>
    </w:p>
    <w:p w:rsidR="00E44B8A" w:rsidRDefault="00351162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Apply strategies, and behavioral program to improve emotional development of Autistic student</w:t>
      </w:r>
    </w:p>
    <w:p w:rsidR="00E44B8A" w:rsidRDefault="00351162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Collaborate with a team of experts, including School Social Worker and Child Study Team</w:t>
      </w:r>
    </w:p>
    <w:p w:rsidR="00E44B8A" w:rsidRDefault="00351162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Communicate daily progress of student with Autism to school team and parents</w:t>
      </w:r>
    </w:p>
    <w:p w:rsidR="00E44B8A" w:rsidRDefault="00351162">
      <w:pPr>
        <w:numPr>
          <w:ilvl w:val="0"/>
          <w:numId w:val="2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Specifically requested, by highly regarded Teachers, to assist in their classrooms, and approved by Principal </w:t>
      </w:r>
    </w:p>
    <w:p w:rsidR="00E44B8A" w:rsidRDefault="00351162">
      <w:pPr>
        <w:tabs>
          <w:tab w:val="right" w:pos="9360"/>
        </w:tabs>
        <w:spacing w:before="6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ManElectric Co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ab/>
        <w:t>September 2013- August 2015</w:t>
      </w:r>
    </w:p>
    <w:p w:rsidR="00E44B8A" w:rsidRDefault="00351162">
      <w:pPr>
        <w:tabs>
          <w:tab w:val="right" w:pos="9360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Marketing Assistant (full-time) </w:t>
      </w:r>
      <w:r>
        <w:rPr>
          <w:rFonts w:ascii="Arial" w:eastAsia="Arial" w:hAnsi="Arial" w:cs="Arial"/>
          <w:sz w:val="20"/>
          <w:szCs w:val="20"/>
        </w:rPr>
        <w:tab/>
        <w:t>Westampton, NJ</w:t>
      </w:r>
    </w:p>
    <w:p w:rsidR="00E44B8A" w:rsidRDefault="00351162">
      <w:pPr>
        <w:numPr>
          <w:ilvl w:val="0"/>
          <w:numId w:val="1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Greet customers by phone and schedule appointments</w:t>
      </w:r>
    </w:p>
    <w:p w:rsidR="00E44B8A" w:rsidRDefault="00351162">
      <w:pPr>
        <w:numPr>
          <w:ilvl w:val="0"/>
          <w:numId w:val="1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Store customer files and receipts via company computer software</w:t>
      </w:r>
    </w:p>
    <w:p w:rsidR="00E44B8A" w:rsidRDefault="00351162">
      <w:pPr>
        <w:numPr>
          <w:ilvl w:val="0"/>
          <w:numId w:val="1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Copy, print, and fax company owned documents</w:t>
      </w:r>
    </w:p>
    <w:p w:rsidR="00E44B8A" w:rsidRDefault="00351162">
      <w:pPr>
        <w:numPr>
          <w:ilvl w:val="0"/>
          <w:numId w:val="1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Communicate with team of professionals and report back to manager</w:t>
      </w:r>
    </w:p>
    <w:p w:rsidR="00E44B8A" w:rsidRDefault="00351162">
      <w:pPr>
        <w:numPr>
          <w:ilvl w:val="0"/>
          <w:numId w:val="1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Handle customer payments and invoices</w:t>
      </w:r>
    </w:p>
    <w:p w:rsidR="00E44B8A" w:rsidRDefault="00351162">
      <w:pPr>
        <w:numPr>
          <w:ilvl w:val="0"/>
          <w:numId w:val="1"/>
        </w:numPr>
        <w:spacing w:after="0" w:line="240" w:lineRule="auto"/>
        <w:contextualSpacing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Maintain organized files using Microsoft Excel, Word, and Outlook</w:t>
      </w:r>
    </w:p>
    <w:p w:rsidR="00E44B8A" w:rsidRDefault="00E44B8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CERTIFICATIONS/AWARDS</w:t>
      </w: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Sept. 2016-Received Certificate of Completion in Youth Suicide Prevention from Society for the Prevention of Teen Suicide </w:t>
      </w:r>
    </w:p>
    <w:p w:rsidR="00E44B8A" w:rsidRDefault="00E44B8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44B8A" w:rsidRDefault="0035116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Feb. 2014- Received Certification in First Aid CPR/AED</w:t>
      </w:r>
    </w:p>
    <w:p w:rsidR="00E44B8A" w:rsidRDefault="00E44B8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E44B8A" w:rsidRDefault="0035116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PROFESSIONAL AFFILIATIONS</w:t>
      </w:r>
    </w:p>
    <w:p w:rsidR="00E44B8A" w:rsidRDefault="0035116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Sept. 2016 - Present: American Counseling Association</w:t>
      </w:r>
    </w:p>
    <w:sectPr w:rsidR="00E44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CEC" w:rsidRDefault="00351162">
      <w:pPr>
        <w:spacing w:after="0" w:line="240" w:lineRule="auto"/>
      </w:pPr>
      <w:r>
        <w:separator/>
      </w:r>
    </w:p>
  </w:endnote>
  <w:endnote w:type="continuationSeparator" w:id="0">
    <w:p w:rsidR="00C23CEC" w:rsidRDefault="0035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B8A" w:rsidRDefault="00E44B8A">
    <w:pP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B8A" w:rsidRDefault="00E44B8A">
    <w:pP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B8A" w:rsidRDefault="00E44B8A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CEC" w:rsidRDefault="00351162">
      <w:pPr>
        <w:spacing w:after="0" w:line="240" w:lineRule="auto"/>
      </w:pPr>
      <w:r>
        <w:separator/>
      </w:r>
    </w:p>
  </w:footnote>
  <w:footnote w:type="continuationSeparator" w:id="0">
    <w:p w:rsidR="00C23CEC" w:rsidRDefault="0035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B8A" w:rsidRDefault="00E44B8A">
    <w:pP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B8A" w:rsidRDefault="00E44B8A">
    <w:pP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B8A" w:rsidRDefault="00E44B8A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F1BEA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7A4155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717786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B8A"/>
    <w:rsid w:val="00351162"/>
    <w:rsid w:val="004049E9"/>
    <w:rsid w:val="00C23CEC"/>
    <w:rsid w:val="00E44B8A"/>
    <w:rsid w:val="00F9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99830"/>
  <w15:docId w15:val="{21DF7304-3F6E-2444-9AAC-CBB5B76D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10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6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59"/>
  </w:style>
  <w:style w:type="paragraph" w:styleId="Footer">
    <w:name w:val="footer"/>
    <w:basedOn w:val="Normal"/>
    <w:link w:val="FooterChar"/>
    <w:uiPriority w:val="99"/>
    <w:unhideWhenUsed/>
    <w:rsid w:val="00807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59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mstanton1108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angelina stanton</cp:lastModifiedBy>
  <cp:revision>2</cp:revision>
  <dcterms:created xsi:type="dcterms:W3CDTF">2018-03-29T05:03:00Z</dcterms:created>
  <dcterms:modified xsi:type="dcterms:W3CDTF">2018-03-29T05:03:00Z</dcterms:modified>
</cp:coreProperties>
</file>