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80E" w:rsidRDefault="001107FF">
      <w:pPr>
        <w:spacing w:after="21" w:line="259" w:lineRule="auto"/>
        <w:ind w:left="10" w:right="-14"/>
        <w:jc w:val="right"/>
      </w:pPr>
      <w:r>
        <w:rPr>
          <w:rFonts w:ascii="Cambria" w:eastAsia="Cambria" w:hAnsi="Cambria" w:cs="Cambria"/>
          <w:color w:val="595959"/>
          <w:sz w:val="18"/>
        </w:rPr>
        <w:t xml:space="preserve">6919 Waxwing Place </w:t>
      </w:r>
    </w:p>
    <w:p w:rsidR="009A380E" w:rsidRDefault="001107FF">
      <w:pPr>
        <w:spacing w:after="21" w:line="259" w:lineRule="auto"/>
        <w:ind w:left="10" w:right="-14"/>
        <w:jc w:val="right"/>
      </w:pPr>
      <w:r>
        <w:rPr>
          <w:rFonts w:ascii="Cambria" w:eastAsia="Cambria" w:hAnsi="Cambria" w:cs="Cambria"/>
          <w:color w:val="595959"/>
          <w:sz w:val="18"/>
        </w:rPr>
        <w:t xml:space="preserve">Philadelphia, PA 19142 </w:t>
      </w:r>
    </w:p>
    <w:p w:rsidR="009A380E" w:rsidRDefault="001107FF">
      <w:pPr>
        <w:spacing w:after="386" w:line="285" w:lineRule="auto"/>
        <w:ind w:left="8289" w:firstLine="559"/>
      </w:pPr>
      <w:r>
        <w:rPr>
          <w:rFonts w:ascii="Cambria" w:eastAsia="Cambria" w:hAnsi="Cambria" w:cs="Cambria"/>
          <w:color w:val="595959"/>
          <w:sz w:val="18"/>
        </w:rPr>
        <w:t xml:space="preserve">(267) 745-9724 putmanj94@gmail.com </w:t>
      </w:r>
    </w:p>
    <w:p w:rsidR="009A380E" w:rsidRDefault="001107FF">
      <w:pPr>
        <w:pStyle w:val="Heading1"/>
      </w:pPr>
      <w:r>
        <w:t>Jessica Putman</w:t>
      </w:r>
      <w:r>
        <w:t xml:space="preserve"> </w:t>
      </w:r>
    </w:p>
    <w:p w:rsidR="009A380E" w:rsidRDefault="001107FF">
      <w:pPr>
        <w:spacing w:after="59" w:line="259" w:lineRule="auto"/>
        <w:ind w:left="2222" w:right="1523" w:hanging="2006"/>
      </w:pPr>
      <w:r>
        <w:rPr>
          <w:color w:val="7E97AD"/>
          <w:sz w:val="20"/>
        </w:rPr>
        <w:t>Skills &amp; Certificates</w:t>
      </w:r>
      <w:r>
        <w:rPr>
          <w:color w:val="7E97AD"/>
          <w:sz w:val="21"/>
        </w:rPr>
        <w:t xml:space="preserve"> </w:t>
      </w:r>
      <w:r>
        <w:rPr>
          <w:color w:val="7E97AD"/>
          <w:sz w:val="21"/>
        </w:rPr>
        <w:tab/>
      </w:r>
      <w:r>
        <w:rPr>
          <w:rFonts w:ascii="Cambria" w:eastAsia="Cambria" w:hAnsi="Cambria" w:cs="Cambria"/>
          <w:color w:val="595959"/>
        </w:rPr>
        <w:t xml:space="preserve">Certificates for completing Fire &amp; </w:t>
      </w:r>
      <w:r w:rsidR="002318F9">
        <w:rPr>
          <w:rFonts w:ascii="Cambria" w:eastAsia="Cambria" w:hAnsi="Cambria" w:cs="Cambria"/>
          <w:color w:val="595959"/>
        </w:rPr>
        <w:t>Safety Training, Child Care,</w:t>
      </w:r>
      <w:r>
        <w:rPr>
          <w:rFonts w:ascii="Cambria" w:eastAsia="Cambria" w:hAnsi="Cambria" w:cs="Cambria"/>
          <w:color w:val="595959"/>
        </w:rPr>
        <w:t xml:space="preserve"> Act 31: Recognizing and Reporting Child Abuse: Mandated and Permis</w:t>
      </w:r>
      <w:r w:rsidR="00B56826">
        <w:rPr>
          <w:rFonts w:ascii="Cambria" w:eastAsia="Cambria" w:hAnsi="Cambria" w:cs="Cambria"/>
          <w:color w:val="595959"/>
        </w:rPr>
        <w:t xml:space="preserve">sive Reporting in Pennsylvania, </w:t>
      </w:r>
      <w:r w:rsidR="002318F9">
        <w:rPr>
          <w:rFonts w:ascii="Cambria" w:eastAsia="Cambria" w:hAnsi="Cambria" w:cs="Cambria"/>
          <w:color w:val="595959"/>
        </w:rPr>
        <w:t xml:space="preserve">and </w:t>
      </w:r>
      <w:r>
        <w:rPr>
          <w:rFonts w:ascii="Cambria" w:eastAsia="Cambria" w:hAnsi="Cambria" w:cs="Cambria"/>
          <w:color w:val="595959"/>
        </w:rPr>
        <w:t>CPR &amp; First aid</w:t>
      </w:r>
      <w:bookmarkStart w:id="0" w:name="_GoBack"/>
      <w:bookmarkEnd w:id="0"/>
      <w:r w:rsidR="00B56826">
        <w:rPr>
          <w:rFonts w:ascii="Cambria" w:eastAsia="Cambria" w:hAnsi="Cambria" w:cs="Cambria"/>
          <w:color w:val="595959"/>
        </w:rPr>
        <w:t xml:space="preserve"> training.</w:t>
      </w:r>
      <w:r>
        <w:rPr>
          <w:rFonts w:ascii="Cambria" w:eastAsia="Cambria" w:hAnsi="Cambria" w:cs="Cambria"/>
          <w:color w:val="595959"/>
        </w:rPr>
        <w:t xml:space="preserve"> </w:t>
      </w:r>
    </w:p>
    <w:p w:rsidR="009A380E" w:rsidRDefault="001107FF">
      <w:pPr>
        <w:spacing w:after="21" w:line="259" w:lineRule="auto"/>
        <w:ind w:left="2218" w:right="1523"/>
      </w:pPr>
      <w:r>
        <w:rPr>
          <w:rFonts w:ascii="Cambria" w:eastAsia="Cambria" w:hAnsi="Cambria" w:cs="Cambria"/>
          <w:color w:val="595959"/>
        </w:rPr>
        <w:t>High level of patience for children. Efficient in providing a safe environment for child</w:t>
      </w:r>
      <w:r>
        <w:rPr>
          <w:rFonts w:ascii="Cambria" w:eastAsia="Cambria" w:hAnsi="Cambria" w:cs="Cambria"/>
          <w:color w:val="595959"/>
        </w:rPr>
        <w:t xml:space="preserve">ren. </w:t>
      </w:r>
    </w:p>
    <w:p w:rsidR="009A380E" w:rsidRDefault="001107FF" w:rsidP="00B56826">
      <w:pPr>
        <w:spacing w:after="59" w:line="259" w:lineRule="auto"/>
        <w:ind w:left="2218" w:right="1523"/>
      </w:pPr>
      <w:r>
        <w:rPr>
          <w:rFonts w:ascii="Cambria" w:eastAsia="Cambria" w:hAnsi="Cambria" w:cs="Cambria"/>
          <w:color w:val="595959"/>
        </w:rPr>
        <w:t xml:space="preserve">Excellent child supervision skills. Highly knowledgeable on fun and interesting activities. Good communication skills towards both children and parents. Knowledgeable about the need for social, and intellectual growth for children.    </w:t>
      </w:r>
    </w:p>
    <w:p w:rsidR="009A380E" w:rsidRDefault="001107FF">
      <w:pPr>
        <w:spacing w:after="219" w:line="259" w:lineRule="auto"/>
        <w:ind w:left="0" w:firstLine="0"/>
      </w:pPr>
      <w:r>
        <w:rPr>
          <w:noProof/>
          <w:color w:val="000000"/>
          <w:sz w:val="22"/>
        </w:rPr>
        <mc:AlternateContent>
          <mc:Choice Requires="wpg">
            <w:drawing>
              <wp:inline distT="0" distB="0" distL="0" distR="0">
                <wp:extent cx="6334887" cy="6096"/>
                <wp:effectExtent l="0" t="0" r="0" b="0"/>
                <wp:docPr id="1760" name="Group 1760"/>
                <wp:cNvGraphicFramePr/>
                <a:graphic xmlns:a="http://schemas.openxmlformats.org/drawingml/2006/main">
                  <a:graphicData uri="http://schemas.microsoft.com/office/word/2010/wordprocessingGroup">
                    <wpg:wgp>
                      <wpg:cNvGrpSpPr/>
                      <wpg:grpSpPr>
                        <a:xfrm>
                          <a:off x="0" y="0"/>
                          <a:ext cx="6334887" cy="6096"/>
                          <a:chOff x="0" y="0"/>
                          <a:chExt cx="6334887" cy="6096"/>
                        </a:xfrm>
                      </wpg:grpSpPr>
                      <wps:wsp>
                        <wps:cNvPr id="2124" name="Shape 2124"/>
                        <wps:cNvSpPr/>
                        <wps:spPr>
                          <a:xfrm>
                            <a:off x="0" y="0"/>
                            <a:ext cx="1115873" cy="9144"/>
                          </a:xfrm>
                          <a:custGeom>
                            <a:avLst/>
                            <a:gdLst/>
                            <a:ahLst/>
                            <a:cxnLst/>
                            <a:rect l="0" t="0" r="0" b="0"/>
                            <a:pathLst>
                              <a:path w="1115873" h="9144">
                                <a:moveTo>
                                  <a:pt x="0" y="0"/>
                                </a:moveTo>
                                <a:lnTo>
                                  <a:pt x="1115873" y="0"/>
                                </a:lnTo>
                                <a:lnTo>
                                  <a:pt x="1115873" y="9144"/>
                                </a:lnTo>
                                <a:lnTo>
                                  <a:pt x="0" y="9144"/>
                                </a:lnTo>
                                <a:lnTo>
                                  <a:pt x="0" y="0"/>
                                </a:lnTo>
                              </a:path>
                            </a:pathLst>
                          </a:custGeom>
                          <a:ln w="0" cap="flat">
                            <a:miter lim="127000"/>
                          </a:ln>
                        </wps:spPr>
                        <wps:style>
                          <a:lnRef idx="0">
                            <a:srgbClr val="000000">
                              <a:alpha val="0"/>
                            </a:srgbClr>
                          </a:lnRef>
                          <a:fillRef idx="1">
                            <a:srgbClr val="7E97AD"/>
                          </a:fillRef>
                          <a:effectRef idx="0">
                            <a:scrgbClr r="0" g="0" b="0"/>
                          </a:effectRef>
                          <a:fontRef idx="none"/>
                        </wps:style>
                        <wps:bodyPr/>
                      </wps:wsp>
                      <wps:wsp>
                        <wps:cNvPr id="2125" name="Shape 2125"/>
                        <wps:cNvSpPr/>
                        <wps:spPr>
                          <a:xfrm>
                            <a:off x="1115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E97AD"/>
                          </a:fillRef>
                          <a:effectRef idx="0">
                            <a:scrgbClr r="0" g="0" b="0"/>
                          </a:effectRef>
                          <a:fontRef idx="none"/>
                        </wps:style>
                        <wps:bodyPr/>
                      </wps:wsp>
                      <wps:wsp>
                        <wps:cNvPr id="2126" name="Shape 2126"/>
                        <wps:cNvSpPr/>
                        <wps:spPr>
                          <a:xfrm>
                            <a:off x="1121918" y="0"/>
                            <a:ext cx="289560" cy="9144"/>
                          </a:xfrm>
                          <a:custGeom>
                            <a:avLst/>
                            <a:gdLst/>
                            <a:ahLst/>
                            <a:cxnLst/>
                            <a:rect l="0" t="0" r="0" b="0"/>
                            <a:pathLst>
                              <a:path w="289560" h="9144">
                                <a:moveTo>
                                  <a:pt x="0" y="0"/>
                                </a:moveTo>
                                <a:lnTo>
                                  <a:pt x="289560" y="0"/>
                                </a:lnTo>
                                <a:lnTo>
                                  <a:pt x="289560" y="9144"/>
                                </a:lnTo>
                                <a:lnTo>
                                  <a:pt x="0" y="9144"/>
                                </a:lnTo>
                                <a:lnTo>
                                  <a:pt x="0" y="0"/>
                                </a:lnTo>
                              </a:path>
                            </a:pathLst>
                          </a:custGeom>
                          <a:ln w="0" cap="flat">
                            <a:miter lim="127000"/>
                          </a:ln>
                        </wps:spPr>
                        <wps:style>
                          <a:lnRef idx="0">
                            <a:srgbClr val="000000">
                              <a:alpha val="0"/>
                            </a:srgbClr>
                          </a:lnRef>
                          <a:fillRef idx="1">
                            <a:srgbClr val="7E97AD"/>
                          </a:fillRef>
                          <a:effectRef idx="0">
                            <a:scrgbClr r="0" g="0" b="0"/>
                          </a:effectRef>
                          <a:fontRef idx="none"/>
                        </wps:style>
                        <wps:bodyPr/>
                      </wps:wsp>
                      <wps:wsp>
                        <wps:cNvPr id="2127" name="Shape 2127"/>
                        <wps:cNvSpPr/>
                        <wps:spPr>
                          <a:xfrm>
                            <a:off x="1411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E97AD"/>
                          </a:fillRef>
                          <a:effectRef idx="0">
                            <a:scrgbClr r="0" g="0" b="0"/>
                          </a:effectRef>
                          <a:fontRef idx="none"/>
                        </wps:style>
                        <wps:bodyPr/>
                      </wps:wsp>
                      <wps:wsp>
                        <wps:cNvPr id="2128" name="Shape 2128"/>
                        <wps:cNvSpPr/>
                        <wps:spPr>
                          <a:xfrm>
                            <a:off x="1417574" y="0"/>
                            <a:ext cx="4917313" cy="9144"/>
                          </a:xfrm>
                          <a:custGeom>
                            <a:avLst/>
                            <a:gdLst/>
                            <a:ahLst/>
                            <a:cxnLst/>
                            <a:rect l="0" t="0" r="0" b="0"/>
                            <a:pathLst>
                              <a:path w="4917313" h="9144">
                                <a:moveTo>
                                  <a:pt x="0" y="0"/>
                                </a:moveTo>
                                <a:lnTo>
                                  <a:pt x="4917313" y="0"/>
                                </a:lnTo>
                                <a:lnTo>
                                  <a:pt x="4917313" y="9144"/>
                                </a:lnTo>
                                <a:lnTo>
                                  <a:pt x="0" y="9144"/>
                                </a:lnTo>
                                <a:lnTo>
                                  <a:pt x="0" y="0"/>
                                </a:lnTo>
                              </a:path>
                            </a:pathLst>
                          </a:custGeom>
                          <a:ln w="0" cap="flat">
                            <a:miter lim="127000"/>
                          </a:ln>
                        </wps:spPr>
                        <wps:style>
                          <a:lnRef idx="0">
                            <a:srgbClr val="000000">
                              <a:alpha val="0"/>
                            </a:srgbClr>
                          </a:lnRef>
                          <a:fillRef idx="1">
                            <a:srgbClr val="7E97AD"/>
                          </a:fillRef>
                          <a:effectRef idx="0">
                            <a:scrgbClr r="0" g="0" b="0"/>
                          </a:effectRef>
                          <a:fontRef idx="none"/>
                        </wps:style>
                        <wps:bodyPr/>
                      </wps:wsp>
                    </wpg:wgp>
                  </a:graphicData>
                </a:graphic>
              </wp:inline>
            </w:drawing>
          </mc:Choice>
          <mc:Fallback xmlns:a="http://schemas.openxmlformats.org/drawingml/2006/main">
            <w:pict>
              <v:group id="Group 1760" style="width:498.81pt;height:0.47998pt;mso-position-horizontal-relative:char;mso-position-vertical-relative:line" coordsize="63348,60">
                <v:shape id="Shape 2129" style="position:absolute;width:11158;height:91;left:0;top:0;" coordsize="1115873,9144" path="m0,0l1115873,0l1115873,9144l0,9144l0,0">
                  <v:stroke weight="0pt" endcap="flat" joinstyle="miter" miterlimit="10" on="false" color="#000000" opacity="0"/>
                  <v:fill on="true" color="#7e97ad"/>
                </v:shape>
                <v:shape id="Shape 2130" style="position:absolute;width:91;height:91;left:11158;top:0;" coordsize="9144,9144" path="m0,0l9144,0l9144,9144l0,9144l0,0">
                  <v:stroke weight="0pt" endcap="flat" joinstyle="miter" miterlimit="10" on="false" color="#000000" opacity="0"/>
                  <v:fill on="true" color="#7e97ad"/>
                </v:shape>
                <v:shape id="Shape 2131" style="position:absolute;width:2895;height:91;left:11219;top:0;" coordsize="289560,9144" path="m0,0l289560,0l289560,9144l0,9144l0,0">
                  <v:stroke weight="0pt" endcap="flat" joinstyle="miter" miterlimit="10" on="false" color="#000000" opacity="0"/>
                  <v:fill on="true" color="#7e97ad"/>
                </v:shape>
                <v:shape id="Shape 2132" style="position:absolute;width:91;height:91;left:14114;top:0;" coordsize="9144,9144" path="m0,0l9144,0l9144,9144l0,9144l0,0">
                  <v:stroke weight="0pt" endcap="flat" joinstyle="miter" miterlimit="10" on="false" color="#000000" opacity="0"/>
                  <v:fill on="true" color="#7e97ad"/>
                </v:shape>
                <v:shape id="Shape 2133" style="position:absolute;width:49173;height:91;left:14175;top:0;" coordsize="4917313,9144" path="m0,0l4917313,0l4917313,9144l0,9144l0,0">
                  <v:stroke weight="0pt" endcap="flat" joinstyle="miter" miterlimit="10" on="false" color="#000000" opacity="0"/>
                  <v:fill on="true" color="#7e97ad"/>
                </v:shape>
              </v:group>
            </w:pict>
          </mc:Fallback>
        </mc:AlternateContent>
      </w:r>
    </w:p>
    <w:p w:rsidR="00B56826" w:rsidRDefault="002318F9" w:rsidP="00B56826">
      <w:pPr>
        <w:spacing w:after="60" w:line="259" w:lineRule="auto"/>
        <w:ind w:left="0" w:firstLine="0"/>
      </w:pPr>
      <w:r>
        <w:rPr>
          <w:color w:val="7E97AD"/>
          <w:sz w:val="20"/>
        </w:rPr>
        <w:t xml:space="preserve">    </w:t>
      </w:r>
      <w:r w:rsidR="001107FF">
        <w:rPr>
          <w:color w:val="7E97AD"/>
          <w:sz w:val="20"/>
        </w:rPr>
        <w:t>Experie</w:t>
      </w:r>
      <w:r w:rsidR="001107FF">
        <w:rPr>
          <w:color w:val="7E97AD"/>
          <w:sz w:val="20"/>
        </w:rPr>
        <w:t>nce</w:t>
      </w:r>
      <w:r w:rsidR="001107FF">
        <w:rPr>
          <w:rFonts w:ascii="Cambria" w:eastAsia="Cambria" w:hAnsi="Cambria" w:cs="Cambria"/>
          <w:color w:val="595959"/>
        </w:rPr>
        <w:t xml:space="preserve"> </w:t>
      </w:r>
      <w:r w:rsidR="001107FF">
        <w:rPr>
          <w:color w:val="7E97AD"/>
          <w:sz w:val="20"/>
        </w:rPr>
        <w:t xml:space="preserve"> </w:t>
      </w:r>
      <w:r w:rsidR="00914369">
        <w:rPr>
          <w:color w:val="7E97AD"/>
          <w:sz w:val="20"/>
        </w:rPr>
        <w:t xml:space="preserve">         </w:t>
      </w:r>
      <w:r>
        <w:rPr>
          <w:color w:val="7E97AD"/>
          <w:sz w:val="20"/>
        </w:rPr>
        <w:t xml:space="preserve">             </w:t>
      </w:r>
      <w:r w:rsidR="00B56826">
        <w:rPr>
          <w:color w:val="7E97AD"/>
          <w:sz w:val="20"/>
        </w:rPr>
        <w:t xml:space="preserve"> </w:t>
      </w:r>
      <w:r w:rsidR="00B56826">
        <w:rPr>
          <w:b/>
        </w:rPr>
        <w:t>Head Teacher, Wee Care Childcare Center</w:t>
      </w:r>
      <w:r w:rsidR="00B56826">
        <w:rPr>
          <w:b/>
        </w:rPr>
        <w:t xml:space="preserve"> </w:t>
      </w:r>
    </w:p>
    <w:p w:rsidR="00B56826" w:rsidRDefault="00B56826" w:rsidP="00B56826">
      <w:pPr>
        <w:spacing w:after="59" w:line="259" w:lineRule="auto"/>
        <w:ind w:left="2218" w:right="1523"/>
        <w:rPr>
          <w:rFonts w:ascii="Cambria" w:eastAsia="Cambria" w:hAnsi="Cambria" w:cs="Cambria"/>
          <w:color w:val="595959"/>
        </w:rPr>
      </w:pPr>
      <w:r>
        <w:rPr>
          <w:rFonts w:ascii="Cambria" w:eastAsia="Cambria" w:hAnsi="Cambria" w:cs="Cambria"/>
          <w:color w:val="595959"/>
        </w:rPr>
        <w:t>May 2018 - Present</w:t>
      </w:r>
      <w:r>
        <w:rPr>
          <w:rFonts w:ascii="Cambria" w:eastAsia="Cambria" w:hAnsi="Cambria" w:cs="Cambria"/>
          <w:color w:val="595959"/>
        </w:rPr>
        <w:t xml:space="preserve"> </w:t>
      </w:r>
    </w:p>
    <w:p w:rsidR="00914369" w:rsidRPr="00B56826" w:rsidRDefault="00B56826" w:rsidP="00B56826">
      <w:r w:rsidRPr="00B56826">
        <w:rPr>
          <w:color w:val="auto"/>
        </w:rPr>
        <w:t>Responsible for the care, supervision and management of a class of Infants (3 months-18 months age). Plan and conduct an effective child development program to meet the physical, social, emotional and intellectual needs of each child. Ensure that child care routines are carried out in a manner that is prompt, hygienic, and consistent with the good child development principles.  This includes routines related to diapering, hand washing, eating, napping and transitioning between activities. Create an open, friendly, and cooperative atmosphere in which children and families feel comfortable and secure. Ensure that parents receive adequate information about their child's experiences at the center through daily contact.</w:t>
      </w:r>
      <w:r w:rsidR="00914369">
        <w:rPr>
          <w:b/>
        </w:rPr>
        <w:t xml:space="preserve">       </w:t>
      </w:r>
    </w:p>
    <w:p w:rsidR="009A380E" w:rsidRDefault="00914369">
      <w:pPr>
        <w:tabs>
          <w:tab w:val="center" w:pos="1310"/>
          <w:tab w:val="center" w:pos="2848"/>
        </w:tabs>
        <w:spacing w:after="23" w:line="259" w:lineRule="auto"/>
        <w:ind w:left="0" w:firstLine="0"/>
      </w:pPr>
      <w:r>
        <w:rPr>
          <w:b/>
        </w:rPr>
        <w:tab/>
      </w:r>
      <w:r>
        <w:rPr>
          <w:b/>
        </w:rPr>
        <w:tab/>
        <w:t xml:space="preserve">        </w:t>
      </w:r>
      <w:r w:rsidR="00B56826">
        <w:rPr>
          <w:b/>
        </w:rPr>
        <w:t xml:space="preserve">               </w:t>
      </w:r>
      <w:r>
        <w:rPr>
          <w:b/>
        </w:rPr>
        <w:t xml:space="preserve"> Asst. T</w:t>
      </w:r>
      <w:r w:rsidR="001107FF">
        <w:rPr>
          <w:b/>
        </w:rPr>
        <w:t xml:space="preserve">eacher, Wee Care </w:t>
      </w:r>
      <w:r w:rsidR="00B56826">
        <w:rPr>
          <w:b/>
        </w:rPr>
        <w:t>Childcare Center</w:t>
      </w:r>
    </w:p>
    <w:p w:rsidR="009A380E" w:rsidRDefault="00B56826" w:rsidP="00914369">
      <w:pPr>
        <w:spacing w:after="0"/>
        <w:ind w:left="2218" w:right="151"/>
      </w:pPr>
      <w:r>
        <w:t>April 2015 – May 2018</w:t>
      </w:r>
      <w:r w:rsidR="001107FF">
        <w:t xml:space="preserve"> </w:t>
      </w:r>
    </w:p>
    <w:p w:rsidR="009A380E" w:rsidRDefault="001107FF">
      <w:pPr>
        <w:ind w:left="2218" w:right="151"/>
      </w:pPr>
      <w:r>
        <w:t xml:space="preserve">Work with children ages infant to pre-schooled aged children. Interact with both parents and children when problems arise and day-to-day activities. </w:t>
      </w:r>
      <w:r>
        <w:t xml:space="preserve">Planning the crafts and lessons for the week. Incorporating fun themes into the lesson plan each week. Dealing with first aid when children are injured or sick. Work with other staff to efficiently </w:t>
      </w:r>
      <w:proofErr w:type="spellStart"/>
      <w:r>
        <w:t>potty</w:t>
      </w:r>
      <w:proofErr w:type="spellEnd"/>
      <w:r>
        <w:t xml:space="preserve"> train children. Clean and organize the classroom are</w:t>
      </w:r>
      <w:r>
        <w:t xml:space="preserve">a weekly. Keep track of daily activities of the children in my class. Supervise both indoor and outdoor activities. Changed diapers. </w:t>
      </w:r>
      <w:r>
        <w:t xml:space="preserve"> </w:t>
      </w:r>
    </w:p>
    <w:p w:rsidR="009A380E" w:rsidRDefault="001107FF">
      <w:pPr>
        <w:spacing w:after="60" w:line="259" w:lineRule="auto"/>
        <w:ind w:left="2218"/>
      </w:pPr>
      <w:r>
        <w:rPr>
          <w:b/>
        </w:rPr>
        <w:t xml:space="preserve">Intern, Simon Gratz Mastery Charter School </w:t>
      </w:r>
    </w:p>
    <w:p w:rsidR="009A380E" w:rsidRDefault="001107FF">
      <w:pPr>
        <w:ind w:left="2218" w:right="151"/>
      </w:pPr>
      <w:r>
        <w:t>December 2016- February 2017</w:t>
      </w:r>
      <w:r>
        <w:t xml:space="preserve"> </w:t>
      </w:r>
    </w:p>
    <w:p w:rsidR="009A380E" w:rsidRDefault="001107FF">
      <w:pPr>
        <w:ind w:left="2218" w:right="151"/>
      </w:pPr>
      <w:r>
        <w:t>Shadowed a counselor to learn how to counsel an</w:t>
      </w:r>
      <w:r>
        <w:t>d the different procedures with in Gratz. Shadowed deans (staff that handle issues throughout the school) to see how the school handles discipline and altercations between students and students-teachers. Viewed case files to see what an IEP (Individualized</w:t>
      </w:r>
      <w:r>
        <w:t xml:space="preserve"> Education Plan) is and how it works. Took on one to two clients, counseling about once a week for 30 minutes. Led a group session along with a fellow internee.</w:t>
      </w:r>
      <w:r>
        <w:t xml:space="preserve"> </w:t>
      </w:r>
      <w:r>
        <w:rPr>
          <w:b/>
        </w:rPr>
        <w:t xml:space="preserve">Presenter, Franklin Institute </w:t>
      </w:r>
      <w:r>
        <w:rPr>
          <w:rFonts w:ascii="Cambria" w:eastAsia="Cambria" w:hAnsi="Cambria" w:cs="Cambria"/>
          <w:color w:val="595959"/>
        </w:rPr>
        <w:t xml:space="preserve">September-February 2015 </w:t>
      </w:r>
    </w:p>
    <w:p w:rsidR="009A380E" w:rsidRDefault="001107FF">
      <w:pPr>
        <w:ind w:left="2218" w:right="151"/>
      </w:pPr>
      <w:r>
        <w:t>Performed as Elmo. Interacted with child</w:t>
      </w:r>
      <w:r>
        <w:t>ren of all ages. Acted as Elmo</w:t>
      </w:r>
      <w:r>
        <w:rPr>
          <w:rFonts w:ascii="Times New Roman" w:eastAsia="Times New Roman" w:hAnsi="Times New Roman" w:cs="Times New Roman"/>
        </w:rPr>
        <w:t>’</w:t>
      </w:r>
      <w:r>
        <w:t xml:space="preserve">s handler when co-worker is dressed as Elmo. Created sanctions for photos. Helped children feel more comfortable with Elmo. </w:t>
      </w:r>
      <w:r>
        <w:t xml:space="preserve"> </w:t>
      </w:r>
    </w:p>
    <w:p w:rsidR="009A380E" w:rsidRDefault="001107FF">
      <w:pPr>
        <w:spacing w:after="60" w:line="259" w:lineRule="auto"/>
        <w:ind w:left="2218"/>
      </w:pPr>
      <w:r>
        <w:rPr>
          <w:b/>
        </w:rPr>
        <w:t xml:space="preserve">Greeter I, Franklin Institute </w:t>
      </w:r>
    </w:p>
    <w:p w:rsidR="009A380E" w:rsidRDefault="001107FF">
      <w:pPr>
        <w:spacing w:after="59" w:line="259" w:lineRule="auto"/>
        <w:ind w:left="2218" w:right="1523"/>
      </w:pPr>
      <w:r>
        <w:rPr>
          <w:rFonts w:ascii="Cambria" w:eastAsia="Cambria" w:hAnsi="Cambria" w:cs="Cambria"/>
          <w:color w:val="595959"/>
        </w:rPr>
        <w:t xml:space="preserve">May 2013-February 2015  </w:t>
      </w:r>
    </w:p>
    <w:p w:rsidR="009A380E" w:rsidRDefault="001107FF">
      <w:pPr>
        <w:spacing w:after="59" w:line="259" w:lineRule="auto"/>
        <w:ind w:left="2218" w:right="1523"/>
      </w:pPr>
      <w:r>
        <w:rPr>
          <w:rFonts w:ascii="Cambria" w:eastAsia="Cambria" w:hAnsi="Cambria" w:cs="Cambria"/>
          <w:color w:val="595959"/>
        </w:rPr>
        <w:t>Interact and acknowledge one to four customers at a time. Guide guests from one place in the museum to the next including locations with-in Philadelphia. Operate electronics in different part of the museum. Be understanding and attentive to hostile problem</w:t>
      </w:r>
      <w:r>
        <w:rPr>
          <w:rFonts w:ascii="Cambria" w:eastAsia="Cambria" w:hAnsi="Cambria" w:cs="Cambria"/>
          <w:color w:val="595959"/>
        </w:rPr>
        <w:t xml:space="preserve">s with guests. Interact effectively with kids. Help train other employees.  </w:t>
      </w:r>
    </w:p>
    <w:p w:rsidR="009A380E" w:rsidRDefault="001107FF">
      <w:pPr>
        <w:spacing w:after="60" w:line="259" w:lineRule="auto"/>
        <w:ind w:left="2218"/>
      </w:pPr>
      <w:r>
        <w:rPr>
          <w:b/>
        </w:rPr>
        <w:lastRenderedPageBreak/>
        <w:t xml:space="preserve">Client Service Professional, H&amp;R Block </w:t>
      </w:r>
    </w:p>
    <w:p w:rsidR="009A380E" w:rsidRDefault="001107FF">
      <w:pPr>
        <w:spacing w:after="59" w:line="259" w:lineRule="auto"/>
        <w:ind w:left="2218" w:right="1523"/>
      </w:pPr>
      <w:r>
        <w:rPr>
          <w:rFonts w:ascii="Cambria" w:eastAsia="Cambria" w:hAnsi="Cambria" w:cs="Cambria"/>
          <w:color w:val="595959"/>
        </w:rPr>
        <w:t xml:space="preserve">Jan.-April (2011, 2012, 2013) </w:t>
      </w:r>
    </w:p>
    <w:p w:rsidR="00B56826" w:rsidRDefault="001107FF" w:rsidP="00B56826">
      <w:pPr>
        <w:spacing w:after="59" w:line="259" w:lineRule="auto"/>
        <w:ind w:left="2218" w:right="1523"/>
      </w:pPr>
      <w:r>
        <w:rPr>
          <w:rFonts w:ascii="Cambria" w:eastAsia="Cambria" w:hAnsi="Cambria" w:cs="Cambria"/>
          <w:color w:val="595959"/>
        </w:rPr>
        <w:t>Handles problems with clients. Mange front desk and clients. Handle payments. Make appointments and answer p</w:t>
      </w:r>
      <w:r>
        <w:rPr>
          <w:rFonts w:ascii="Cambria" w:eastAsia="Cambria" w:hAnsi="Cambria" w:cs="Cambria"/>
          <w:color w:val="595959"/>
        </w:rPr>
        <w:t xml:space="preserve">hone calls. Close drawer at the end of the night. Effectively handle one to six clients at a time. </w:t>
      </w:r>
      <w:r>
        <w:rPr>
          <w:rFonts w:ascii="Cambria" w:eastAsia="Cambria" w:hAnsi="Cambria" w:cs="Cambria"/>
          <w:color w:val="595959"/>
        </w:rPr>
        <w:tab/>
        <w:t xml:space="preserve"> </w:t>
      </w:r>
    </w:p>
    <w:p w:rsidR="009A380E" w:rsidRDefault="001107FF">
      <w:pPr>
        <w:tabs>
          <w:tab w:val="center" w:pos="1353"/>
          <w:tab w:val="center" w:pos="5633"/>
          <w:tab w:val="center" w:pos="9424"/>
        </w:tabs>
        <w:ind w:left="0" w:firstLine="0"/>
      </w:pPr>
      <w:r>
        <w:rPr>
          <w:color w:val="000000"/>
          <w:sz w:val="22"/>
        </w:rPr>
        <w:tab/>
      </w:r>
      <w:proofErr w:type="gramStart"/>
      <w:r>
        <w:rPr>
          <w:color w:val="7E97AD"/>
          <w:sz w:val="20"/>
        </w:rPr>
        <w:t>Education</w:t>
      </w:r>
      <w:r>
        <w:rPr>
          <w:rFonts w:ascii="Cambria" w:eastAsia="Cambria" w:hAnsi="Cambria" w:cs="Cambria"/>
          <w:color w:val="595959"/>
        </w:rPr>
        <w:t xml:space="preserve"> </w:t>
      </w:r>
      <w:r>
        <w:rPr>
          <w:color w:val="7E97AD"/>
          <w:sz w:val="20"/>
        </w:rPr>
        <w:t xml:space="preserve"> </w:t>
      </w:r>
      <w:r>
        <w:rPr>
          <w:color w:val="7E97AD"/>
          <w:sz w:val="20"/>
        </w:rPr>
        <w:tab/>
      </w:r>
      <w:proofErr w:type="gramEnd"/>
      <w:r>
        <w:rPr>
          <w:b/>
        </w:rPr>
        <w:t>PHILADELPHIA UNIVER</w:t>
      </w:r>
      <w:r>
        <w:rPr>
          <w:b/>
        </w:rPr>
        <w:t>SITY</w:t>
      </w:r>
      <w:r>
        <w:t xml:space="preserve">- 4201 HENRY AVE PHILADELPHIA, PA 19144 </w:t>
      </w:r>
      <w:r>
        <w:rPr>
          <w:rFonts w:ascii="Times New Roman" w:eastAsia="Times New Roman" w:hAnsi="Times New Roman" w:cs="Times New Roman"/>
        </w:rPr>
        <w:t>–</w:t>
      </w:r>
      <w:r>
        <w:t xml:space="preserve"> (August 2016 </w:t>
      </w:r>
      <w:r>
        <w:rPr>
          <w:rFonts w:ascii="Times New Roman" w:eastAsia="Times New Roman" w:hAnsi="Times New Roman" w:cs="Times New Roman"/>
        </w:rPr>
        <w:t>–</w:t>
      </w:r>
      <w:r>
        <w:t xml:space="preserve"> February 2017)</w:t>
      </w:r>
      <w:r>
        <w:t xml:space="preserve"> </w:t>
      </w:r>
      <w:r>
        <w:tab/>
        <w:t xml:space="preserve"> </w:t>
      </w:r>
    </w:p>
    <w:p w:rsidR="00B56826" w:rsidRDefault="001107FF">
      <w:pPr>
        <w:ind w:left="2218" w:right="151"/>
      </w:pPr>
      <w:r>
        <w:t>3.4 GPA. Graduate school, Community and Trauma Counseling. Courses currently and previously taken:</w:t>
      </w:r>
    </w:p>
    <w:p w:rsidR="009A380E" w:rsidRDefault="001107FF">
      <w:pPr>
        <w:ind w:left="2218" w:right="151"/>
      </w:pPr>
      <w:r>
        <w:rPr>
          <w:b/>
        </w:rPr>
        <w:t>PHILADELPHIA UNIVERSITY</w:t>
      </w:r>
      <w:r>
        <w:t xml:space="preserve">- 4201 HENRY AVE PHILADELPHIA, PA 19144 </w:t>
      </w:r>
      <w:r>
        <w:rPr>
          <w:rFonts w:ascii="Times New Roman" w:eastAsia="Times New Roman" w:hAnsi="Times New Roman" w:cs="Times New Roman"/>
        </w:rPr>
        <w:t>–</w:t>
      </w:r>
      <w:r>
        <w:t xml:space="preserve"> (transferred </w:t>
      </w:r>
      <w:r>
        <w:t>spring 2013-May 2016)</w:t>
      </w:r>
      <w:r>
        <w:t xml:space="preserve"> </w:t>
      </w:r>
    </w:p>
    <w:p w:rsidR="009A380E" w:rsidRDefault="001107FF">
      <w:pPr>
        <w:ind w:left="2218" w:right="151"/>
      </w:pPr>
      <w:r>
        <w:t xml:space="preserve">3.0 GPA. Law and Society Major, Minor in Psychology. </w:t>
      </w:r>
      <w:r>
        <w:t xml:space="preserve"> </w:t>
      </w:r>
    </w:p>
    <w:p w:rsidR="009A380E" w:rsidRDefault="001107FF">
      <w:pPr>
        <w:ind w:left="2218" w:right="151"/>
      </w:pPr>
      <w:r w:rsidRPr="00B56826">
        <w:t>Student Coordinator for the Roxboro Round-tables</w:t>
      </w:r>
      <w:r w:rsidRPr="00B56826">
        <w:t>.</w:t>
      </w:r>
      <w:r>
        <w:t xml:space="preserve"> Which consisted in interviewing the current host of the week, recording the discussion and then editing the recordings and turni</w:t>
      </w:r>
      <w:r>
        <w:t>ng it into a video for the school website.</w:t>
      </w:r>
      <w:r>
        <w:t xml:space="preserve"> </w:t>
      </w:r>
    </w:p>
    <w:p w:rsidR="009A380E" w:rsidRDefault="001107FF">
      <w:pPr>
        <w:ind w:left="2218" w:right="151"/>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385572</wp:posOffset>
                </wp:positionH>
                <wp:positionV relativeFrom="page">
                  <wp:posOffset>9370771</wp:posOffset>
                </wp:positionV>
                <wp:extent cx="6949186" cy="231953"/>
                <wp:effectExtent l="0" t="0" r="0" b="0"/>
                <wp:wrapTopAndBottom/>
                <wp:docPr id="1813" name="Group 1813"/>
                <wp:cNvGraphicFramePr/>
                <a:graphic xmlns:a="http://schemas.openxmlformats.org/drawingml/2006/main">
                  <a:graphicData uri="http://schemas.microsoft.com/office/word/2010/wordprocessingGroup">
                    <wpg:wgp>
                      <wpg:cNvGrpSpPr/>
                      <wpg:grpSpPr>
                        <a:xfrm>
                          <a:off x="0" y="0"/>
                          <a:ext cx="6949186" cy="231953"/>
                          <a:chOff x="0" y="0"/>
                          <a:chExt cx="6949186" cy="231953"/>
                        </a:xfrm>
                      </wpg:grpSpPr>
                      <wps:wsp>
                        <wps:cNvPr id="159" name="Rectangle 159"/>
                        <wps:cNvSpPr/>
                        <wps:spPr>
                          <a:xfrm>
                            <a:off x="71628" y="104607"/>
                            <a:ext cx="377181" cy="168235"/>
                          </a:xfrm>
                          <a:prstGeom prst="rect">
                            <a:avLst/>
                          </a:prstGeom>
                          <a:ln>
                            <a:noFill/>
                          </a:ln>
                        </wps:spPr>
                        <wps:txbx>
                          <w:txbxContent>
                            <w:p w:rsidR="009A380E" w:rsidRDefault="001107FF">
                              <w:pPr>
                                <w:spacing w:after="160" w:line="259" w:lineRule="auto"/>
                                <w:ind w:left="0" w:firstLine="0"/>
                              </w:pPr>
                              <w:r>
                                <w:rPr>
                                  <w:rFonts w:ascii="Cambria" w:eastAsia="Cambria" w:hAnsi="Cambria" w:cs="Cambria"/>
                                  <w:color w:val="595959"/>
                                  <w:sz w:val="20"/>
                                </w:rPr>
                                <w:t xml:space="preserve">Page </w:t>
                              </w:r>
                            </w:p>
                          </w:txbxContent>
                        </wps:txbx>
                        <wps:bodyPr horzOverflow="overflow" vert="horz" lIns="0" tIns="0" rIns="0" bIns="0" rtlCol="0">
                          <a:noAutofit/>
                        </wps:bodyPr>
                      </wps:wsp>
                      <wps:wsp>
                        <wps:cNvPr id="160" name="Rectangle 160"/>
                        <wps:cNvSpPr/>
                        <wps:spPr>
                          <a:xfrm>
                            <a:off x="355092" y="104607"/>
                            <a:ext cx="93202" cy="168235"/>
                          </a:xfrm>
                          <a:prstGeom prst="rect">
                            <a:avLst/>
                          </a:prstGeom>
                          <a:ln>
                            <a:noFill/>
                          </a:ln>
                        </wps:spPr>
                        <wps:txbx>
                          <w:txbxContent>
                            <w:p w:rsidR="009A380E" w:rsidRDefault="001107FF">
                              <w:pPr>
                                <w:spacing w:after="160" w:line="259" w:lineRule="auto"/>
                                <w:ind w:left="0" w:firstLine="0"/>
                              </w:pPr>
                              <w:r>
                                <w:rPr>
                                  <w:rFonts w:ascii="Cambria" w:eastAsia="Cambria" w:hAnsi="Cambria" w:cs="Cambria"/>
                                  <w:color w:val="595959"/>
                                  <w:sz w:val="20"/>
                                </w:rPr>
                                <w:t>2</w:t>
                              </w:r>
                            </w:p>
                          </w:txbxContent>
                        </wps:txbx>
                        <wps:bodyPr horzOverflow="overflow" vert="horz" lIns="0" tIns="0" rIns="0" bIns="0" rtlCol="0">
                          <a:noAutofit/>
                        </wps:bodyPr>
                      </wps:wsp>
                      <wps:wsp>
                        <wps:cNvPr id="161" name="Rectangle 161"/>
                        <wps:cNvSpPr/>
                        <wps:spPr>
                          <a:xfrm>
                            <a:off x="426720" y="104607"/>
                            <a:ext cx="37012" cy="168235"/>
                          </a:xfrm>
                          <a:prstGeom prst="rect">
                            <a:avLst/>
                          </a:prstGeom>
                          <a:ln>
                            <a:noFill/>
                          </a:ln>
                        </wps:spPr>
                        <wps:txbx>
                          <w:txbxContent>
                            <w:p w:rsidR="009A380E" w:rsidRDefault="001107FF">
                              <w:pPr>
                                <w:spacing w:after="160" w:line="259" w:lineRule="auto"/>
                                <w:ind w:left="0" w:firstLine="0"/>
                              </w:pPr>
                              <w:r>
                                <w:rPr>
                                  <w:rFonts w:ascii="Cambria" w:eastAsia="Cambria" w:hAnsi="Cambria" w:cs="Cambria"/>
                                  <w:color w:val="595959"/>
                                  <w:sz w:val="20"/>
                                </w:rPr>
                                <w:t xml:space="preserve"> </w:t>
                              </w:r>
                            </w:p>
                          </w:txbxContent>
                        </wps:txbx>
                        <wps:bodyPr horzOverflow="overflow" vert="horz" lIns="0" tIns="0" rIns="0" bIns="0" rtlCol="0">
                          <a:noAutofit/>
                        </wps:bodyPr>
                      </wps:wsp>
                      <wps:wsp>
                        <wps:cNvPr id="2134" name="Shape 2134"/>
                        <wps:cNvSpPr/>
                        <wps:spPr>
                          <a:xfrm>
                            <a:off x="0" y="0"/>
                            <a:ext cx="6949186" cy="9144"/>
                          </a:xfrm>
                          <a:custGeom>
                            <a:avLst/>
                            <a:gdLst/>
                            <a:ahLst/>
                            <a:cxnLst/>
                            <a:rect l="0" t="0" r="0" b="0"/>
                            <a:pathLst>
                              <a:path w="6949186" h="9144">
                                <a:moveTo>
                                  <a:pt x="0" y="0"/>
                                </a:moveTo>
                                <a:lnTo>
                                  <a:pt x="6949186" y="0"/>
                                </a:lnTo>
                                <a:lnTo>
                                  <a:pt x="6949186" y="9144"/>
                                </a:lnTo>
                                <a:lnTo>
                                  <a:pt x="0" y="9144"/>
                                </a:lnTo>
                                <a:lnTo>
                                  <a:pt x="0" y="0"/>
                                </a:lnTo>
                              </a:path>
                            </a:pathLst>
                          </a:custGeom>
                          <a:ln w="0" cap="flat">
                            <a:miter lim="127000"/>
                          </a:ln>
                        </wps:spPr>
                        <wps:style>
                          <a:lnRef idx="0">
                            <a:srgbClr val="000000">
                              <a:alpha val="0"/>
                            </a:srgbClr>
                          </a:lnRef>
                          <a:fillRef idx="1">
                            <a:srgbClr val="B1C0CD"/>
                          </a:fillRef>
                          <a:effectRef idx="0">
                            <a:scrgbClr r="0" g="0" b="0"/>
                          </a:effectRef>
                          <a:fontRef idx="none"/>
                        </wps:style>
                        <wps:bodyPr/>
                      </wps:wsp>
                      <wps:wsp>
                        <wps:cNvPr id="2135" name="Shape 2135"/>
                        <wps:cNvSpPr/>
                        <wps:spPr>
                          <a:xfrm>
                            <a:off x="0" y="6096"/>
                            <a:ext cx="9144" cy="225857"/>
                          </a:xfrm>
                          <a:custGeom>
                            <a:avLst/>
                            <a:gdLst/>
                            <a:ahLst/>
                            <a:cxnLst/>
                            <a:rect l="0" t="0" r="0" b="0"/>
                            <a:pathLst>
                              <a:path w="9144" h="225857">
                                <a:moveTo>
                                  <a:pt x="0" y="0"/>
                                </a:moveTo>
                                <a:lnTo>
                                  <a:pt x="9144" y="0"/>
                                </a:lnTo>
                                <a:lnTo>
                                  <a:pt x="9144" y="225857"/>
                                </a:lnTo>
                                <a:lnTo>
                                  <a:pt x="0" y="22585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813" style="width:547.18pt;height:18.264pt;position:absolute;mso-position-horizontal-relative:page;mso-position-horizontal:absolute;margin-left:30.36pt;mso-position-vertical-relative:page;margin-top:737.856pt;" coordsize="69491,2319">
                <v:rect id="Rectangle 159" style="position:absolute;width:3771;height:1682;left:716;top:1046;" filled="f" stroked="f">
                  <v:textbox inset="0,0,0,0">
                    <w:txbxContent>
                      <w:p>
                        <w:pPr>
                          <w:spacing w:before="0" w:after="160" w:line="259" w:lineRule="auto"/>
                          <w:ind w:left="0" w:firstLine="0"/>
                        </w:pPr>
                        <w:r>
                          <w:rPr>
                            <w:rFonts w:cs="Cambria" w:hAnsi="Cambria" w:eastAsia="Cambria" w:ascii="Cambria"/>
                            <w:color w:val="595959"/>
                            <w:sz w:val="20"/>
                          </w:rPr>
                          <w:t xml:space="preserve">Page </w:t>
                        </w:r>
                      </w:p>
                    </w:txbxContent>
                  </v:textbox>
                </v:rect>
                <v:rect id="Rectangle 160" style="position:absolute;width:932;height:1682;left:3550;top:1046;" filled="f" stroked="f">
                  <v:textbox inset="0,0,0,0">
                    <w:txbxContent>
                      <w:p>
                        <w:pPr>
                          <w:spacing w:before="0" w:after="160" w:line="259" w:lineRule="auto"/>
                          <w:ind w:left="0" w:firstLine="0"/>
                        </w:pPr>
                        <w:r>
                          <w:rPr>
                            <w:rFonts w:cs="Cambria" w:hAnsi="Cambria" w:eastAsia="Cambria" w:ascii="Cambria"/>
                            <w:color w:val="595959"/>
                            <w:sz w:val="20"/>
                          </w:rPr>
                          <w:t xml:space="preserve">2</w:t>
                        </w:r>
                      </w:p>
                    </w:txbxContent>
                  </v:textbox>
                </v:rect>
                <v:rect id="Rectangle 161" style="position:absolute;width:370;height:1682;left:4267;top:1046;" filled="f" stroked="f">
                  <v:textbox inset="0,0,0,0">
                    <w:txbxContent>
                      <w:p>
                        <w:pPr>
                          <w:spacing w:before="0" w:after="160" w:line="259" w:lineRule="auto"/>
                          <w:ind w:left="0" w:firstLine="0"/>
                        </w:pPr>
                        <w:r>
                          <w:rPr>
                            <w:rFonts w:cs="Cambria" w:hAnsi="Cambria" w:eastAsia="Cambria" w:ascii="Cambria"/>
                            <w:color w:val="595959"/>
                            <w:sz w:val="20"/>
                          </w:rPr>
                          <w:t xml:space="preserve"> </w:t>
                        </w:r>
                      </w:p>
                    </w:txbxContent>
                  </v:textbox>
                </v:rect>
                <v:shape id="Shape 2136" style="position:absolute;width:69491;height:91;left:0;top:0;" coordsize="6949186,9144" path="m0,0l6949186,0l6949186,9144l0,9144l0,0">
                  <v:stroke weight="0pt" endcap="flat" joinstyle="miter" miterlimit="10" on="false" color="#000000" opacity="0"/>
                  <v:fill on="true" color="#b1c0cd"/>
                </v:shape>
                <v:shape id="Shape 2137" style="position:absolute;width:91;height:2258;left:0;top:60;" coordsize="9144,225857" path="m0,0l9144,0l9144,225857l0,225857l0,0">
                  <v:stroke weight="0pt" endcap="flat" joinstyle="miter" miterlimit="10" on="false" color="#000000" opacity="0"/>
                  <v:fill on="true" color="#ffffff"/>
                </v:shape>
                <w10:wrap type="topAndBottom"/>
              </v:group>
            </w:pict>
          </mc:Fallback>
        </mc:AlternateContent>
      </w:r>
      <w:r>
        <w:t xml:space="preserve"> Volunteer for P.U.M.P UP (mentoring program with kids in the area) Spring 2013. Went to an underprivileged school once a week for a semester to help the first-</w:t>
      </w:r>
      <w:r>
        <w:t>grade teacher with grading papers, administrating test, helping children with homework, organizing the class.</w:t>
      </w:r>
      <w:r>
        <w:t xml:space="preserve"> </w:t>
      </w:r>
    </w:p>
    <w:p w:rsidR="009A380E" w:rsidRDefault="001107FF" w:rsidP="00B56826">
      <w:pPr>
        <w:ind w:right="151"/>
      </w:pPr>
      <w:r>
        <w:t xml:space="preserve"> </w:t>
      </w:r>
      <w:r>
        <w:t>Volunteer for GO P.HAR (program were college students work with local grade/high schools to set up specifically designed workshops for them and run them). Presented a college interest workshop to eighth graders at St. James discussing college, why I went t</w:t>
      </w:r>
      <w:r>
        <w:t>o college, my major, what I want to do in life etc. Also, gave them a tour of Philadelphia University to show them what college life can be like.</w:t>
      </w:r>
      <w:r>
        <w:t xml:space="preserve"> </w:t>
      </w:r>
    </w:p>
    <w:p w:rsidR="009A380E" w:rsidRDefault="001107FF">
      <w:pPr>
        <w:spacing w:after="403" w:line="259" w:lineRule="auto"/>
        <w:ind w:left="2223" w:firstLine="0"/>
      </w:pPr>
      <w:r>
        <w:rPr>
          <w:rFonts w:ascii="Cambria" w:eastAsia="Cambria" w:hAnsi="Cambria" w:cs="Cambria"/>
          <w:color w:val="595959"/>
        </w:rPr>
        <w:t xml:space="preserve"> </w:t>
      </w:r>
    </w:p>
    <w:p w:rsidR="009A380E" w:rsidRDefault="001107FF">
      <w:pPr>
        <w:spacing w:after="0" w:line="259" w:lineRule="auto"/>
        <w:ind w:left="0" w:firstLine="0"/>
      </w:pPr>
      <w:r>
        <w:rPr>
          <w:rFonts w:ascii="Cambria" w:eastAsia="Cambria" w:hAnsi="Cambria" w:cs="Cambria"/>
          <w:color w:val="595959"/>
          <w:sz w:val="20"/>
        </w:rPr>
        <w:t xml:space="preserve"> </w:t>
      </w:r>
    </w:p>
    <w:sectPr w:rsidR="009A380E">
      <w:pgSz w:w="12240" w:h="15840"/>
      <w:pgMar w:top="789" w:right="1077" w:bottom="311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0E"/>
    <w:rsid w:val="001107FF"/>
    <w:rsid w:val="002318F9"/>
    <w:rsid w:val="00914369"/>
    <w:rsid w:val="009A380E"/>
    <w:rsid w:val="00B56826"/>
    <w:rsid w:val="00DE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EE60"/>
  <w15:docId w15:val="{37EDCC93-FF65-4ED5-819F-35F62D5A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97" w:lineRule="auto"/>
      <w:ind w:left="2233" w:hanging="10"/>
    </w:pPr>
    <w:rPr>
      <w:rFonts w:ascii="Calibri" w:eastAsia="Calibri" w:hAnsi="Calibri" w:cs="Calibri"/>
      <w:color w:val="404040"/>
      <w:sz w:val="16"/>
    </w:rPr>
  </w:style>
  <w:style w:type="paragraph" w:styleId="Heading1">
    <w:name w:val="heading 1"/>
    <w:next w:val="Normal"/>
    <w:link w:val="Heading1Char"/>
    <w:uiPriority w:val="9"/>
    <w:unhideWhenUsed/>
    <w:qFormat/>
    <w:pPr>
      <w:keepNext/>
      <w:keepLines/>
      <w:shd w:val="clear" w:color="auto" w:fill="7E97AD"/>
      <w:spacing w:after="390"/>
      <w:ind w:left="144"/>
      <w:outlineLvl w:val="0"/>
    </w:pPr>
    <w:rPr>
      <w:rFonts w:ascii="Calibri" w:eastAsia="Calibri" w:hAnsi="Calibri" w:cs="Calibri"/>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putman</dc:creator>
  <cp:keywords/>
  <cp:lastModifiedBy>Jessica Putman</cp:lastModifiedBy>
  <cp:revision>3</cp:revision>
  <dcterms:created xsi:type="dcterms:W3CDTF">2018-07-23T23:54:00Z</dcterms:created>
  <dcterms:modified xsi:type="dcterms:W3CDTF">2018-07-23T23:57:00Z</dcterms:modified>
</cp:coreProperties>
</file>