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-font-ttf" Extension="ttf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spacing w:before="320" w:line="288" w:lineRule="auto"/>
        <w:rPr>
          <w:rFonts w:ascii="Proxima Nova" w:hAnsi="Proxima Nova"/>
          <w:b w:val="1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b w:val="1"/>
          <w:rtl w:val="0"/>
        </w:rPr>
        <w:t>Patrice Howard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666666"/>
          <w:sz w:val="20"/>
          <w:u w:val="none"/>
          <w:vertAlign w:val="baseline"/>
          <w:lang w:val="en"/>
        </w:rPr>
      </w:pPr>
      <w:r>
        <w:rPr>
          <w:rFonts w:ascii="Proxima Nova" w:hAnsi="Proxima Nova"/>
          <w:b w:val="0"/>
          <w:i w:val="0"/>
          <w:smallCaps w:val="0"/>
          <w:strike w:val="0"/>
          <w:vanish w:val="0"/>
          <w:color w:val="666666"/>
          <w:sz w:val="20"/>
          <w:u w:val="none"/>
          <w:vertAlign w:val="baseline"/>
          <w:rtl w:val="0"/>
          <w:lang w:val="en-US"/>
        </w:rPr>
        <w:t>145 North Farson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666666"/>
          <w:sz w:val="20"/>
          <w:u w:val="none"/>
          <w:vertAlign w:val="baseline"/>
          <w:lang w:val="en"/>
        </w:rPr>
      </w:pPr>
      <w:r>
        <w:rPr>
          <w:rFonts w:ascii="Proxima Nova" w:hAnsi="Proxima Nova"/>
          <w:b w:val="0"/>
          <w:i w:val="0"/>
          <w:smallCaps w:val="0"/>
          <w:strike w:val="0"/>
          <w:vanish w:val="0"/>
          <w:color w:val="666666"/>
          <w:sz w:val="20"/>
          <w:u w:val="none"/>
          <w:vertAlign w:val="baseline"/>
          <w:rtl w:val="0"/>
          <w:lang w:val="en-US"/>
        </w:rPr>
        <w:t>Philadelphia,PA 19135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666666"/>
          <w:sz w:val="20"/>
          <w:u w:val="none"/>
          <w:vertAlign w:val="baseline"/>
          <w:lang w:val="en"/>
        </w:rPr>
      </w:pPr>
      <w:r>
        <w:rPr>
          <w:rFonts w:ascii="Proxima Nova" w:hAnsi="Proxima Nova"/>
          <w:color w:val="666666"/>
          <w:sz w:val="20"/>
          <w:rtl w:val="0"/>
        </w:rPr>
        <w:t>(</w:t>
      </w:r>
      <w:r>
        <w:rPr>
          <w:color w:val="666666"/>
          <w:sz w:val="20"/>
          <w:rtl w:val="0"/>
        </w:rPr>
        <w:t>609)346-3302</w:t>
      </w:r>
    </w:p>
    <w:p>
      <w:pPr>
        <w:spacing w:before="0" w:line="240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color w:val="666666"/>
          <w:sz w:val="20"/>
          <w:rtl w:val="0"/>
        </w:rPr>
        <w:t>howardlpatrice@gmail.</w:t>
      </w:r>
      <w:r>
        <w:rPr>
          <w:rFonts w:ascii="Proxima Nova" w:hAnsi="Proxima Nova"/>
          <w:b w:val="0"/>
          <w:i w:val="0"/>
          <w:strike w:val="0"/>
          <w:vanish w:val="0"/>
          <w:color w:val="666666"/>
          <w:sz w:val="20"/>
          <w:u w:val="none"/>
          <w:vertAlign w:val="baseline"/>
          <w:rtl w:val="0"/>
          <w:lang w:val="en-US"/>
        </w:rPr>
        <w:t>com</w:t>
      </w:r>
    </w:p>
    <w:p>
      <w:pPr>
        <w:spacing w:before="480" w:line="360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Fonts w:ascii="Proxima Nova" w:hAnsi="Proxima Nova"/>
          <w:color w:val="353744"/>
          <w:rtl w:val="0"/>
        </w:rPr>
        <w:t xml:space="preserve">Dear </w:t>
      </w:r>
      <w:r>
        <w:rPr>
          <w:rFonts w:ascii="Proxima Nova" w:hAnsi="Proxima Nova"/>
          <w:b w:val="0"/>
          <w:i w:val="0"/>
          <w:strike w:val="0"/>
          <w:color w:val="353744"/>
          <w:sz w:val="22"/>
          <w:u w:val="none"/>
          <w:vertAlign w:val="baseline"/>
          <w:rtl w:val="0"/>
        </w:rPr>
        <w:t>Employer,</w:t>
      </w:r>
    </w:p>
    <w:p>
      <w:pPr>
        <w:spacing w:before="480" w:line="360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I was thrilled to see this opportunity available within your company. I would be overjoyed to be invited for an interview.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I believe this position is a proper fit for me for the following reasons</w:t>
      </w:r>
      <w:r>
        <w:rPr>
          <w:rFonts w:ascii="Proxima Nova" w:hAnsi="Proxima Nova"/>
          <w:color w:val="353744"/>
          <w:rtl w:val="0"/>
        </w:rPr>
        <w:t xml:space="preserve">.My </w:t>
      </w:r>
      <w:r>
        <w:rPr>
          <w:rtl w:val="0"/>
        </w:rPr>
        <w:t>extensive experience has helped me develop advanced skill</w:t>
      </w:r>
      <w:r>
        <w:rPr>
          <w:rFonts w:ascii="Proxima Nova" w:hAnsi="Proxima Nova"/>
          <w:b w:val="0"/>
          <w:i w:val="0"/>
          <w:strike w:val="0"/>
          <w:color w:val="353744"/>
          <w:sz w:val="22"/>
          <w:u w:val="none"/>
          <w:vertAlign w:val="baseline"/>
          <w:rtl w:val="0"/>
        </w:rPr>
        <w:t xml:space="preserve">s. </w:t>
      </w:r>
      <w:r>
        <w:rPr>
          <w:rtl w:val="0"/>
        </w:rPr>
        <w:t>These experiences have rendered me able to control difficult situations and learn in face pace environment .Also, I have certain qualities that I believe may contribute greatly to your company.For example, I am hardworking, adaptability ,and dedicated to my team. I thrive on new challenges and tasks and mostly importantly I adore assisting and meeting the needs of others.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In addition, to the training and quality traits I am confident your company can greatly benefit me</w:t>
      </w:r>
      <w:r>
        <w:rPr>
          <w:rFonts w:ascii="Proxima Nova" w:hAnsi="Proxima Nova"/>
          <w:color w:val="353744"/>
          <w:rtl w:val="0"/>
        </w:rPr>
        <w:t xml:space="preserve">.I think it can help me to be a </w:t>
      </w:r>
      <w:r>
        <w:rPr>
          <w:rtl w:val="0"/>
        </w:rPr>
        <w:t>better-rounded and expose me to a great abundance of knowledge that I am certain I’ll carry into the progression of my career.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My previous roles and responsibilities as well as my desire to excel and bring value to your team make me a great fit. It would be my pleasure hearing from you.I can be reached by my primary phone number (609)346-3302 or via email (howardlpatrice@gmail.com)</w:t>
      </w:r>
    </w:p>
    <w:p>
      <w:pPr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  <w:r>
        <w:rPr>
          <w:rtl w:val="0"/>
        </w:rPr>
        <w:t>Sincerely,</w:t>
      </w: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353744"/>
          <w:sz w:val="22"/>
          <w:u w:val="none"/>
          <w:vertAlign w:val="baseline"/>
          <w:lang w:val="en"/>
        </w:rPr>
      </w:pPr>
    </w:p>
    <w:p>
      <w:pPr>
        <w:spacing w:before="200" w:line="288" w:lineRule="auto"/>
        <w:rPr>
          <w:rFonts w:ascii="Proxima Nova" w:hAnsi="Proxima Nova"/>
          <w:b w:val="0"/>
          <w:i w:val="0"/>
          <w:smallCaps w:val="0"/>
          <w:strike w:val="0"/>
          <w:color w:val="000000"/>
          <w:sz w:val="22"/>
          <w:u w:val="none"/>
          <w:vertAlign w:val="baseline"/>
          <w:lang w:val="en"/>
        </w:rPr>
      </w:pPr>
      <w:r>
        <w:rPr>
          <w:b w:val="1"/>
          <w:color w:val="000000"/>
          <w:sz w:val="28"/>
          <w:rtl w:val="0"/>
        </w:rPr>
        <w:t xml:space="preserve">Patrice Howard </w:t>
      </w:r>
    </w:p>
    <w:sectPr>
      <w:headerReference w:type="default" r:id="rId1"/>
      <w:headerReference w:type="first" r:id="rId2"/>
      <w:footerReference w:type="first" r:id="rId3"/>
      <w:pgSz w:h="15840" w:w="12240"/>
      <w:pgMar w:bottom="720" w:footer="720" w:gutter="0" w:header="360" w:left="1440" w:right="3240" w:top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contextualSpacing w:val="0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2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Proxima Nova" w:cs="Proxima Nova" w:eastAsia="Proxima Nova" w:hAnsi="Proxima Nova"/>
        <w:b w:val="0"/>
        <w:i w:val="0"/>
        <w:smallCaps w:val="0"/>
        <w:strike w:val="0"/>
        <w:color w:val="353744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8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header2.xml" Type="http://schemas.openxmlformats.org/officeDocument/2006/relationships/header"></Relationship><Relationship Id="rId3" Target="footer1.xml" Type="http://schemas.openxmlformats.org/officeDocument/2006/relationships/footer"></Relationship><Relationship Id="rId4" Target="settings.xml" Type="http://schemas.openxmlformats.org/officeDocument/2006/relationships/settings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