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2C" w:rsidRPr="003F645F" w:rsidRDefault="00457C2C" w:rsidP="00457C2C">
      <w:pPr>
        <w:pStyle w:val="Heading2"/>
        <w:spacing w:line="276" w:lineRule="auto"/>
        <w:contextualSpacing/>
        <w:jc w:val="left"/>
        <w:rPr>
          <w:rFonts w:ascii="Calibri" w:hAnsi="Calibri" w:cs="Calibri"/>
        </w:rPr>
      </w:pPr>
      <w:r w:rsidRPr="003F645F">
        <w:rPr>
          <w:rFonts w:ascii="Calibri" w:hAnsi="Calibri" w:cs="Calibri"/>
          <w:lang w:val="en-US"/>
        </w:rPr>
        <w:t xml:space="preserve">                </w:t>
      </w:r>
      <w:r w:rsidRPr="003F645F">
        <w:rPr>
          <w:rFonts w:ascii="Calibri" w:hAnsi="Calibri" w:cs="Calibri"/>
        </w:rPr>
        <w:t>PSYCHOLOGICAL EVALUATION</w:t>
      </w:r>
    </w:p>
    <w:p w:rsidR="00457C2C" w:rsidRPr="003F645F" w:rsidRDefault="00457C2C" w:rsidP="00457C2C">
      <w:pPr>
        <w:tabs>
          <w:tab w:val="left" w:pos="1710"/>
        </w:tabs>
        <w:spacing w:after="0"/>
        <w:contextualSpacing/>
        <w:rPr>
          <w:rFonts w:eastAsia="Times New Roman" w:cs="Calibri"/>
          <w:sz w:val="24"/>
          <w:szCs w:val="24"/>
        </w:rPr>
      </w:pP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t>Confidential </w:t>
      </w:r>
    </w:p>
    <w:p w:rsidR="00457C2C" w:rsidRPr="00457C2C" w:rsidRDefault="00457C2C" w:rsidP="00457C2C">
      <w:pPr>
        <w:tabs>
          <w:tab w:val="left" w:pos="1710"/>
        </w:tabs>
        <w:spacing w:after="0"/>
        <w:contextualSpacing/>
        <w:rPr>
          <w:rFonts w:eastAsia="Times New Roman" w:cs="Calibri"/>
          <w:sz w:val="24"/>
          <w:szCs w:val="24"/>
        </w:rPr>
      </w:pPr>
      <w:r w:rsidRPr="003F645F">
        <w:rPr>
          <w:rFonts w:eastAsia="Times New Roman" w:cs="Calibri"/>
          <w:b/>
          <w:bCs/>
          <w:sz w:val="24"/>
          <w:szCs w:val="24"/>
        </w:rPr>
        <w:t xml:space="preserve">Name:  </w:t>
      </w:r>
      <w:r>
        <w:rPr>
          <w:rFonts w:eastAsia="Times New Roman" w:cs="Calibri"/>
          <w:sz w:val="24"/>
          <w:szCs w:val="24"/>
        </w:rPr>
        <w:t>XX</w:t>
      </w:r>
      <w:r w:rsidRPr="003F645F">
        <w:rPr>
          <w:rFonts w:eastAsia="Times New Roman" w:cs="Calibri"/>
          <w:sz w:val="24"/>
          <w:szCs w:val="24"/>
        </w:rPr>
        <w:t xml:space="preserve"> Thompson</w:t>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r>
      <w:r>
        <w:rPr>
          <w:rFonts w:eastAsia="Times New Roman" w:cs="Calibri"/>
          <w:sz w:val="24"/>
          <w:szCs w:val="24"/>
        </w:rPr>
        <w:tab/>
      </w:r>
      <w:r w:rsidRPr="003F645F">
        <w:rPr>
          <w:rFonts w:eastAsia="Times New Roman" w:cs="Calibri"/>
          <w:b/>
          <w:sz w:val="24"/>
          <w:szCs w:val="24"/>
        </w:rPr>
        <w:t xml:space="preserve">MR#: </w:t>
      </w:r>
      <w:r>
        <w:rPr>
          <w:rFonts w:eastAsia="Times New Roman" w:cs="Calibri"/>
          <w:sz w:val="24"/>
          <w:szCs w:val="24"/>
        </w:rPr>
        <w:t>XXXX</w:t>
      </w:r>
    </w:p>
    <w:p w:rsidR="00457C2C" w:rsidRPr="003F645F" w:rsidRDefault="00457C2C" w:rsidP="00457C2C">
      <w:pPr>
        <w:tabs>
          <w:tab w:val="left" w:pos="1710"/>
        </w:tabs>
        <w:spacing w:after="0"/>
        <w:contextualSpacing/>
        <w:rPr>
          <w:rFonts w:cs="Calibri"/>
          <w:sz w:val="24"/>
          <w:szCs w:val="24"/>
          <w:shd w:val="clear" w:color="auto" w:fill="FFFFFF"/>
        </w:rPr>
      </w:pPr>
      <w:r w:rsidRPr="003F645F">
        <w:rPr>
          <w:rFonts w:eastAsia="Times New Roman" w:cs="Calibri"/>
          <w:b/>
          <w:bCs/>
          <w:sz w:val="24"/>
          <w:szCs w:val="24"/>
        </w:rPr>
        <w:t>Age:</w:t>
      </w:r>
      <w:r w:rsidRPr="003F645F">
        <w:rPr>
          <w:rFonts w:eastAsia="Times New Roman" w:cs="Calibri"/>
          <w:sz w:val="24"/>
          <w:szCs w:val="24"/>
        </w:rPr>
        <w:t>  9 years, 8 months</w:t>
      </w:r>
      <w:r w:rsidRPr="003F645F">
        <w:rPr>
          <w:rFonts w:eastAsia="Times New Roman" w:cs="Calibri"/>
          <w:b/>
          <w:sz w:val="24"/>
          <w:szCs w:val="24"/>
        </w:rPr>
        <w:tab/>
      </w:r>
      <w:r w:rsidRPr="003F645F">
        <w:rPr>
          <w:rFonts w:eastAsia="Times New Roman" w:cs="Calibri"/>
          <w:b/>
          <w:sz w:val="24"/>
          <w:szCs w:val="24"/>
        </w:rPr>
        <w:tab/>
      </w:r>
      <w:r w:rsidRPr="003F645F">
        <w:rPr>
          <w:rFonts w:eastAsia="Times New Roman" w:cs="Calibri"/>
          <w:b/>
          <w:sz w:val="24"/>
          <w:szCs w:val="24"/>
        </w:rPr>
        <w:tab/>
      </w:r>
      <w:r w:rsidRPr="003F645F">
        <w:rPr>
          <w:rFonts w:eastAsia="Times New Roman" w:cs="Calibri"/>
          <w:b/>
          <w:sz w:val="24"/>
          <w:szCs w:val="24"/>
        </w:rPr>
        <w:tab/>
        <w:t xml:space="preserve">School: </w:t>
      </w:r>
      <w:r>
        <w:rPr>
          <w:rFonts w:cs="Calibri"/>
          <w:sz w:val="24"/>
          <w:szCs w:val="24"/>
          <w:shd w:val="clear" w:color="auto" w:fill="FFFFFF"/>
        </w:rPr>
        <w:t>Elementary School</w:t>
      </w:r>
      <w:r w:rsidRPr="003F645F">
        <w:rPr>
          <w:rFonts w:cs="Calibri"/>
          <w:sz w:val="24"/>
          <w:szCs w:val="24"/>
          <w:shd w:val="clear" w:color="auto" w:fill="FFFFFF"/>
        </w:rPr>
        <w:tab/>
        <w:t xml:space="preserve"> </w:t>
      </w:r>
    </w:p>
    <w:p w:rsidR="00457C2C" w:rsidRPr="003F645F" w:rsidRDefault="00457C2C" w:rsidP="00457C2C">
      <w:pPr>
        <w:tabs>
          <w:tab w:val="left" w:pos="1710"/>
        </w:tabs>
        <w:spacing w:after="0"/>
        <w:contextualSpacing/>
        <w:rPr>
          <w:rFonts w:eastAsia="Times New Roman" w:cs="Calibri"/>
          <w:sz w:val="24"/>
          <w:szCs w:val="24"/>
        </w:rPr>
      </w:pPr>
      <w:r w:rsidRPr="003F645F">
        <w:rPr>
          <w:rFonts w:eastAsia="Times New Roman" w:cs="Calibri"/>
          <w:b/>
          <w:sz w:val="24"/>
          <w:szCs w:val="24"/>
        </w:rPr>
        <w:t>Grade</w:t>
      </w:r>
      <w:r w:rsidRPr="003F645F">
        <w:rPr>
          <w:rFonts w:eastAsia="Times New Roman" w:cs="Calibri"/>
          <w:sz w:val="24"/>
          <w:szCs w:val="24"/>
        </w:rPr>
        <w:t>: 4</w:t>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b/>
          <w:bCs/>
          <w:sz w:val="24"/>
          <w:szCs w:val="24"/>
        </w:rPr>
        <w:t xml:space="preserve">Date of Birth: </w:t>
      </w:r>
      <w:r>
        <w:rPr>
          <w:rFonts w:eastAsia="Times New Roman" w:cs="Calibri"/>
          <w:bCs/>
          <w:sz w:val="24"/>
          <w:szCs w:val="24"/>
        </w:rPr>
        <w:t>XXXX</w:t>
      </w:r>
      <w:r w:rsidRPr="003F645F">
        <w:rPr>
          <w:rFonts w:eastAsia="Times New Roman" w:cs="Calibri"/>
          <w:sz w:val="24"/>
          <w:szCs w:val="24"/>
        </w:rPr>
        <w:tab/>
      </w:r>
    </w:p>
    <w:p w:rsidR="00457C2C" w:rsidRPr="003F645F" w:rsidRDefault="00457C2C" w:rsidP="00457C2C">
      <w:pPr>
        <w:tabs>
          <w:tab w:val="left" w:pos="1710"/>
        </w:tabs>
        <w:spacing w:after="0"/>
        <w:contextualSpacing/>
        <w:rPr>
          <w:rFonts w:eastAsia="Times New Roman" w:cs="Calibri"/>
          <w:sz w:val="24"/>
          <w:szCs w:val="24"/>
        </w:rPr>
      </w:pPr>
      <w:r w:rsidRPr="003F645F">
        <w:rPr>
          <w:rFonts w:eastAsia="Times New Roman" w:cs="Calibri"/>
          <w:b/>
          <w:bCs/>
          <w:sz w:val="24"/>
          <w:szCs w:val="24"/>
        </w:rPr>
        <w:t xml:space="preserve">Date(s) of Evaluation:  </w:t>
      </w:r>
      <w:r w:rsidRPr="003F645F">
        <w:rPr>
          <w:rFonts w:eastAsia="Times New Roman" w:cs="Calibri"/>
          <w:sz w:val="24"/>
          <w:szCs w:val="24"/>
        </w:rPr>
        <w:t>4/27/18</w:t>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sz w:val="24"/>
          <w:szCs w:val="24"/>
        </w:rPr>
        <w:tab/>
      </w:r>
      <w:r w:rsidRPr="003F645F">
        <w:rPr>
          <w:rFonts w:eastAsia="Times New Roman" w:cs="Calibri"/>
          <w:b/>
          <w:bCs/>
          <w:sz w:val="24"/>
          <w:szCs w:val="24"/>
        </w:rPr>
        <w:t>Date of Report:</w:t>
      </w:r>
      <w:r>
        <w:rPr>
          <w:rFonts w:eastAsia="Times New Roman" w:cs="Calibri"/>
          <w:sz w:val="24"/>
          <w:szCs w:val="24"/>
        </w:rPr>
        <w:t xml:space="preserve"> 5/1</w:t>
      </w:r>
      <w:r w:rsidRPr="003F645F">
        <w:rPr>
          <w:rFonts w:eastAsia="Times New Roman" w:cs="Calibri"/>
          <w:sz w:val="24"/>
          <w:szCs w:val="24"/>
        </w:rPr>
        <w:t>/18</w:t>
      </w:r>
    </w:p>
    <w:p w:rsidR="00457C2C" w:rsidRPr="003F645F" w:rsidRDefault="00457C2C" w:rsidP="00457C2C">
      <w:pPr>
        <w:tabs>
          <w:tab w:val="left" w:pos="1710"/>
        </w:tabs>
        <w:spacing w:after="0"/>
        <w:contextualSpacing/>
        <w:rPr>
          <w:rFonts w:eastAsia="Times New Roman" w:cs="Calibri"/>
          <w:sz w:val="24"/>
          <w:szCs w:val="24"/>
        </w:rPr>
      </w:pPr>
      <w:r w:rsidRPr="003F645F">
        <w:rPr>
          <w:rFonts w:eastAsia="Times New Roman" w:cs="Calibri"/>
          <w:b/>
          <w:bCs/>
          <w:sz w:val="24"/>
          <w:szCs w:val="24"/>
        </w:rPr>
        <w:t xml:space="preserve">Evaluator:  </w:t>
      </w:r>
      <w:r w:rsidRPr="003F645F">
        <w:rPr>
          <w:rFonts w:eastAsia="Times New Roman" w:cs="Calibri"/>
          <w:sz w:val="24"/>
          <w:szCs w:val="24"/>
        </w:rPr>
        <w:t>Jasleen Parihar, MA, Doctoral Clinical Psychology Intern</w:t>
      </w:r>
    </w:p>
    <w:p w:rsidR="00457C2C" w:rsidRPr="003F645F" w:rsidRDefault="00457C2C" w:rsidP="00457C2C">
      <w:pPr>
        <w:tabs>
          <w:tab w:val="left" w:pos="1710"/>
        </w:tabs>
        <w:spacing w:after="0"/>
        <w:contextualSpacing/>
        <w:rPr>
          <w:rFonts w:eastAsia="Times New Roman" w:cs="Calibri"/>
          <w:sz w:val="24"/>
          <w:szCs w:val="24"/>
        </w:rPr>
      </w:pPr>
      <w:r w:rsidRPr="003F645F">
        <w:rPr>
          <w:rFonts w:eastAsia="Times New Roman" w:cs="Calibri"/>
          <w:b/>
          <w:bCs/>
          <w:sz w:val="24"/>
          <w:szCs w:val="24"/>
        </w:rPr>
        <w:t xml:space="preserve">Supervising Psychologist: </w:t>
      </w:r>
      <w:r w:rsidRPr="003F645F">
        <w:rPr>
          <w:rFonts w:eastAsia="Times New Roman" w:cs="Calibri"/>
          <w:sz w:val="24"/>
          <w:szCs w:val="24"/>
        </w:rPr>
        <w:t xml:space="preserve">Robert </w:t>
      </w:r>
      <w:proofErr w:type="spellStart"/>
      <w:r w:rsidRPr="003F645F">
        <w:rPr>
          <w:rFonts w:eastAsia="Times New Roman" w:cs="Calibri"/>
          <w:sz w:val="24"/>
          <w:szCs w:val="24"/>
        </w:rPr>
        <w:t>Boxley</w:t>
      </w:r>
      <w:proofErr w:type="spellEnd"/>
      <w:r w:rsidRPr="003F645F">
        <w:rPr>
          <w:rFonts w:eastAsia="Times New Roman" w:cs="Calibri"/>
          <w:sz w:val="24"/>
          <w:szCs w:val="24"/>
        </w:rPr>
        <w:t>, PhD.</w:t>
      </w:r>
    </w:p>
    <w:p w:rsidR="00457C2C" w:rsidRPr="003F645F" w:rsidRDefault="00457C2C" w:rsidP="00457C2C">
      <w:pPr>
        <w:tabs>
          <w:tab w:val="left" w:pos="1710"/>
        </w:tabs>
        <w:spacing w:after="0"/>
        <w:contextualSpacing/>
        <w:rPr>
          <w:rFonts w:eastAsia="Times New Roman" w:cs="Calibri"/>
          <w:sz w:val="24"/>
          <w:szCs w:val="24"/>
        </w:rPr>
      </w:pPr>
    </w:p>
    <w:p w:rsidR="00457C2C" w:rsidRPr="003F645F" w:rsidRDefault="00457C2C" w:rsidP="00457C2C">
      <w:pPr>
        <w:tabs>
          <w:tab w:val="left" w:pos="1710"/>
        </w:tabs>
        <w:spacing w:after="0"/>
        <w:contextualSpacing/>
        <w:rPr>
          <w:rFonts w:eastAsia="Times New Roman" w:cs="Calibri"/>
          <w:b/>
          <w:bCs/>
          <w:sz w:val="24"/>
          <w:szCs w:val="24"/>
          <w:u w:val="single"/>
        </w:rPr>
      </w:pPr>
      <w:r w:rsidRPr="003F645F">
        <w:rPr>
          <w:rFonts w:eastAsia="Times New Roman" w:cs="Calibri"/>
          <w:b/>
          <w:bCs/>
          <w:sz w:val="24"/>
          <w:szCs w:val="24"/>
          <w:u w:val="single"/>
        </w:rPr>
        <w:t>Purpose of Testing</w:t>
      </w:r>
    </w:p>
    <w:p w:rsidR="00457C2C" w:rsidRPr="003F645F" w:rsidRDefault="00457C2C" w:rsidP="00457C2C">
      <w:pPr>
        <w:tabs>
          <w:tab w:val="left" w:pos="1710"/>
        </w:tabs>
        <w:spacing w:after="0"/>
        <w:contextualSpacing/>
        <w:rPr>
          <w:rFonts w:eastAsia="Times New Roman" w:cs="Calibri"/>
          <w:bCs/>
          <w:sz w:val="24"/>
          <w:szCs w:val="24"/>
        </w:rPr>
      </w:pPr>
      <w:r>
        <w:rPr>
          <w:rFonts w:eastAsia="Times New Roman" w:cs="Calibri"/>
          <w:bCs/>
          <w:sz w:val="24"/>
          <w:szCs w:val="24"/>
        </w:rPr>
        <w:t>XX</w:t>
      </w:r>
      <w:r w:rsidRPr="003F645F">
        <w:rPr>
          <w:rFonts w:eastAsia="Times New Roman" w:cs="Calibri"/>
          <w:bCs/>
          <w:sz w:val="24"/>
          <w:szCs w:val="24"/>
        </w:rPr>
        <w:t xml:space="preserve"> was referred to the JFCS Diagnostic Clinic for a psychological evaluation at the recommendation of his JFCS counselor at </w:t>
      </w:r>
      <w:r>
        <w:rPr>
          <w:rFonts w:eastAsia="Times New Roman" w:cs="Calibri"/>
          <w:bCs/>
          <w:sz w:val="24"/>
          <w:szCs w:val="24"/>
        </w:rPr>
        <w:t>XXXX</w:t>
      </w:r>
      <w:r w:rsidRPr="003F645F">
        <w:rPr>
          <w:rFonts w:eastAsia="Times New Roman" w:cs="Calibri"/>
          <w:bCs/>
          <w:sz w:val="24"/>
          <w:szCs w:val="24"/>
        </w:rPr>
        <w:t xml:space="preserve"> elementary school, regarding academic concerns, as well as emotional concerns related to </w:t>
      </w:r>
      <w:r>
        <w:rPr>
          <w:rFonts w:eastAsia="Times New Roman" w:cs="Calibri"/>
          <w:bCs/>
          <w:sz w:val="24"/>
          <w:szCs w:val="24"/>
        </w:rPr>
        <w:t>XX</w:t>
      </w:r>
      <w:r w:rsidRPr="003F645F">
        <w:rPr>
          <w:rFonts w:eastAsia="Times New Roman" w:cs="Calibri"/>
          <w:bCs/>
          <w:sz w:val="24"/>
          <w:szCs w:val="24"/>
        </w:rPr>
        <w:t xml:space="preserve"> reaching puberty as a transgender boy. His </w:t>
      </w:r>
      <w:r>
        <w:rPr>
          <w:rFonts w:eastAsia="Times New Roman" w:cs="Calibri"/>
          <w:bCs/>
          <w:sz w:val="24"/>
          <w:szCs w:val="24"/>
        </w:rPr>
        <w:t xml:space="preserve">parents </w:t>
      </w:r>
      <w:r w:rsidRPr="003F645F">
        <w:rPr>
          <w:rFonts w:eastAsia="Times New Roman" w:cs="Calibri"/>
          <w:bCs/>
          <w:sz w:val="24"/>
          <w:szCs w:val="24"/>
        </w:rPr>
        <w:t xml:space="preserve">were seeking a better understanding of these concerns and how they may be impacting </w:t>
      </w:r>
      <w:r>
        <w:rPr>
          <w:rFonts w:eastAsia="Times New Roman" w:cs="Calibri"/>
          <w:bCs/>
          <w:sz w:val="24"/>
          <w:szCs w:val="24"/>
        </w:rPr>
        <w:t>XX</w:t>
      </w:r>
      <w:r w:rsidRPr="003F645F">
        <w:rPr>
          <w:rFonts w:eastAsia="Times New Roman" w:cs="Calibri"/>
          <w:bCs/>
          <w:sz w:val="24"/>
          <w:szCs w:val="24"/>
        </w:rPr>
        <w:t xml:space="preserve">’s home, academic, and social environments. </w:t>
      </w:r>
    </w:p>
    <w:p w:rsidR="00457C2C" w:rsidRPr="003F645F" w:rsidRDefault="00457C2C" w:rsidP="00457C2C">
      <w:pPr>
        <w:tabs>
          <w:tab w:val="left" w:pos="1710"/>
        </w:tabs>
        <w:spacing w:after="0"/>
        <w:contextualSpacing/>
        <w:rPr>
          <w:rFonts w:eastAsia="Times New Roman" w:cs="Calibri"/>
          <w:b/>
          <w:bCs/>
          <w:sz w:val="24"/>
          <w:szCs w:val="24"/>
          <w:u w:val="single"/>
        </w:rPr>
      </w:pPr>
    </w:p>
    <w:p w:rsidR="00457C2C" w:rsidRPr="003F645F" w:rsidRDefault="00457C2C" w:rsidP="00457C2C">
      <w:pPr>
        <w:spacing w:after="0"/>
        <w:contextualSpacing/>
        <w:rPr>
          <w:rFonts w:eastAsia="Times New Roman" w:cs="Calibri"/>
          <w:sz w:val="24"/>
          <w:szCs w:val="24"/>
        </w:rPr>
      </w:pPr>
      <w:r w:rsidRPr="003F645F">
        <w:rPr>
          <w:rFonts w:eastAsia="Times New Roman" w:cs="Calibri"/>
          <w:b/>
          <w:bCs/>
          <w:sz w:val="24"/>
          <w:szCs w:val="24"/>
          <w:u w:val="single"/>
        </w:rPr>
        <w:t>Background</w:t>
      </w:r>
      <w:r w:rsidRPr="003F645F">
        <w:rPr>
          <w:rFonts w:eastAsia="Times New Roman" w:cs="Calibri"/>
          <w:sz w:val="24"/>
          <w:szCs w:val="24"/>
        </w:rPr>
        <w:t xml:space="preserve"> </w:t>
      </w:r>
    </w:p>
    <w:p w:rsidR="00457C2C" w:rsidRPr="003F645F" w:rsidRDefault="00457C2C" w:rsidP="00457C2C">
      <w:pPr>
        <w:spacing w:after="0"/>
        <w:contextualSpacing/>
        <w:rPr>
          <w:sz w:val="24"/>
          <w:szCs w:val="24"/>
        </w:rPr>
      </w:pPr>
      <w:r>
        <w:rPr>
          <w:rFonts w:eastAsia="Times New Roman" w:cs="Calibri"/>
          <w:sz w:val="24"/>
          <w:szCs w:val="24"/>
        </w:rPr>
        <w:t>XX</w:t>
      </w:r>
      <w:r w:rsidRPr="003F645F">
        <w:rPr>
          <w:rFonts w:eastAsia="Times New Roman" w:cs="Calibri"/>
          <w:sz w:val="24"/>
          <w:szCs w:val="24"/>
        </w:rPr>
        <w:t xml:space="preserve"> is a 9-year-old Caucasian boy enrolled in the 4</w:t>
      </w:r>
      <w:r w:rsidRPr="003F645F">
        <w:rPr>
          <w:rFonts w:eastAsia="Times New Roman" w:cs="Calibri"/>
          <w:sz w:val="24"/>
          <w:szCs w:val="24"/>
          <w:vertAlign w:val="superscript"/>
        </w:rPr>
        <w:t>th</w:t>
      </w:r>
      <w:r>
        <w:rPr>
          <w:rFonts w:eastAsia="Times New Roman" w:cs="Calibri"/>
          <w:sz w:val="24"/>
          <w:szCs w:val="24"/>
        </w:rPr>
        <w:t xml:space="preserve"> grade at XXXX </w:t>
      </w:r>
      <w:r w:rsidRPr="003F645F">
        <w:rPr>
          <w:rFonts w:eastAsia="Times New Roman" w:cs="Calibri"/>
          <w:sz w:val="24"/>
          <w:szCs w:val="24"/>
        </w:rPr>
        <w:t>e</w:t>
      </w:r>
      <w:r>
        <w:rPr>
          <w:rFonts w:eastAsia="Times New Roman" w:cs="Calibri"/>
          <w:sz w:val="24"/>
          <w:szCs w:val="24"/>
        </w:rPr>
        <w:t>lementary school in Florida</w:t>
      </w:r>
      <w:r w:rsidRPr="003F645F">
        <w:rPr>
          <w:rFonts w:eastAsia="Times New Roman" w:cs="Calibri"/>
          <w:sz w:val="24"/>
          <w:szCs w:val="24"/>
        </w:rPr>
        <w:t xml:space="preserve">. He was born as a female, named </w:t>
      </w:r>
      <w:r w:rsidR="00E53901">
        <w:rPr>
          <w:rFonts w:eastAsia="Times New Roman" w:cs="Calibri"/>
          <w:sz w:val="24"/>
          <w:szCs w:val="24"/>
        </w:rPr>
        <w:t>XXXX</w:t>
      </w:r>
      <w:r w:rsidRPr="003F645F">
        <w:rPr>
          <w:rFonts w:eastAsia="Times New Roman" w:cs="Calibri"/>
          <w:sz w:val="24"/>
          <w:szCs w:val="24"/>
        </w:rPr>
        <w:t xml:space="preserve">, which is still his legal name, but identifies as a male and uses the name </w:t>
      </w:r>
      <w:r>
        <w:rPr>
          <w:rFonts w:eastAsia="Times New Roman" w:cs="Calibri"/>
          <w:sz w:val="24"/>
          <w:szCs w:val="24"/>
        </w:rPr>
        <w:t>XX</w:t>
      </w:r>
      <w:r>
        <w:rPr>
          <w:rFonts w:eastAsia="Times New Roman" w:cs="Calibri"/>
          <w:sz w:val="24"/>
          <w:szCs w:val="24"/>
        </w:rPr>
        <w:t xml:space="preserve"> and the pronouns he/him/his</w:t>
      </w:r>
      <w:r w:rsidRPr="003F645F">
        <w:rPr>
          <w:rFonts w:eastAsia="Times New Roman" w:cs="Calibri"/>
          <w:sz w:val="24"/>
          <w:szCs w:val="24"/>
        </w:rPr>
        <w:t xml:space="preserve">, which will be used throughout this report. He has had several placements throughout his life, but currently resides with his two adoptive mothers and his adoptive </w:t>
      </w:r>
      <w:r>
        <w:rPr>
          <w:rFonts w:eastAsia="Times New Roman" w:cs="Calibri"/>
          <w:sz w:val="24"/>
          <w:szCs w:val="24"/>
        </w:rPr>
        <w:t xml:space="preserve">grandmother; </w:t>
      </w:r>
      <w:r w:rsidRPr="003F645F">
        <w:rPr>
          <w:rFonts w:eastAsia="Times New Roman" w:cs="Calibri"/>
          <w:sz w:val="24"/>
          <w:szCs w:val="24"/>
        </w:rPr>
        <w:t xml:space="preserve">his 18-year-old half-sister lived with </w:t>
      </w:r>
      <w:r>
        <w:rPr>
          <w:rFonts w:eastAsia="Times New Roman" w:cs="Calibri"/>
          <w:sz w:val="24"/>
          <w:szCs w:val="24"/>
        </w:rPr>
        <w:t>XX</w:t>
      </w:r>
      <w:r w:rsidRPr="003F645F">
        <w:rPr>
          <w:rFonts w:eastAsia="Times New Roman" w:cs="Calibri"/>
          <w:sz w:val="24"/>
          <w:szCs w:val="24"/>
        </w:rPr>
        <w:t xml:space="preserve"> until she was 17-years-old.</w:t>
      </w:r>
      <w:r w:rsidRPr="003F645F">
        <w:rPr>
          <w:sz w:val="24"/>
          <w:szCs w:val="24"/>
        </w:rPr>
        <w:t xml:space="preserve"> In his free time, </w:t>
      </w:r>
      <w:r>
        <w:rPr>
          <w:sz w:val="24"/>
          <w:szCs w:val="24"/>
        </w:rPr>
        <w:t>XX</w:t>
      </w:r>
      <w:r w:rsidRPr="003F645F">
        <w:rPr>
          <w:sz w:val="24"/>
          <w:szCs w:val="24"/>
        </w:rPr>
        <w:t xml:space="preserve"> enjoys playin</w:t>
      </w:r>
      <w:r>
        <w:rPr>
          <w:sz w:val="24"/>
          <w:szCs w:val="24"/>
        </w:rPr>
        <w:t xml:space="preserve">g board games, watching YouTube, drawing, and building things.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 xml:space="preserve">Developmentally, </w:t>
      </w:r>
      <w:r>
        <w:rPr>
          <w:rFonts w:eastAsia="Times New Roman" w:cs="Calibri"/>
          <w:sz w:val="24"/>
          <w:szCs w:val="24"/>
        </w:rPr>
        <w:t>XX</w:t>
      </w:r>
      <w:r w:rsidRPr="003F645F">
        <w:rPr>
          <w:rFonts w:eastAsia="Times New Roman" w:cs="Calibri"/>
          <w:sz w:val="24"/>
          <w:szCs w:val="24"/>
        </w:rPr>
        <w:t xml:space="preserve"> was born a female</w:t>
      </w:r>
      <w:r>
        <w:rPr>
          <w:rFonts w:eastAsia="Times New Roman" w:cs="Calibri"/>
          <w:sz w:val="24"/>
          <w:szCs w:val="24"/>
        </w:rPr>
        <w:t xml:space="preserve"> and</w:t>
      </w:r>
      <w:r w:rsidRPr="003F645F">
        <w:rPr>
          <w:rFonts w:eastAsia="Times New Roman" w:cs="Calibri"/>
          <w:sz w:val="24"/>
          <w:szCs w:val="24"/>
        </w:rPr>
        <w:t xml:space="preserve"> his birth weight and length are unknown. His biological mother reportedly used alcohol, tobacco, and narcotics, including methamphetamine and prescription drugs throughout the pregnancy. Any complications throughout pregnancy, delivery, and/or infancy are unknown. </w:t>
      </w:r>
      <w:r>
        <w:rPr>
          <w:rFonts w:eastAsia="Times New Roman" w:cs="Calibri"/>
          <w:sz w:val="24"/>
          <w:szCs w:val="24"/>
        </w:rPr>
        <w:t>XX</w:t>
      </w:r>
      <w:r w:rsidRPr="003F645F">
        <w:rPr>
          <w:rFonts w:eastAsia="Times New Roman" w:cs="Calibri"/>
          <w:sz w:val="24"/>
          <w:szCs w:val="24"/>
        </w:rPr>
        <w:t xml:space="preserve"> reportedly met all developmental milestones within normal limits. He identified as a male as early as 4-years-old and stated, “God put me in the wrong body” and at 7-years-old he began using the name </w:t>
      </w:r>
      <w:r>
        <w:rPr>
          <w:rFonts w:eastAsia="Times New Roman" w:cs="Calibri"/>
          <w:sz w:val="24"/>
          <w:szCs w:val="24"/>
        </w:rPr>
        <w:t>XX</w:t>
      </w:r>
      <w:r w:rsidRPr="003F645F">
        <w:rPr>
          <w:rFonts w:eastAsia="Times New Roman" w:cs="Calibri"/>
          <w:sz w:val="24"/>
          <w:szCs w:val="24"/>
        </w:rPr>
        <w:t xml:space="preserve"> and in 3</w:t>
      </w:r>
      <w:r w:rsidRPr="003F645F">
        <w:rPr>
          <w:rFonts w:eastAsia="Times New Roman" w:cs="Calibri"/>
          <w:sz w:val="24"/>
          <w:szCs w:val="24"/>
          <w:vertAlign w:val="superscript"/>
        </w:rPr>
        <w:t>rd</w:t>
      </w:r>
      <w:r w:rsidRPr="003F645F">
        <w:rPr>
          <w:rFonts w:eastAsia="Times New Roman" w:cs="Calibri"/>
          <w:sz w:val="24"/>
          <w:szCs w:val="24"/>
        </w:rPr>
        <w:t xml:space="preserve"> grade, his school accepted his name. He currently has an Individualized Education Plan (IEP) and meets with Mr. Neal of school staff for help with reading and homework. Family history of developmental, </w:t>
      </w:r>
      <w:proofErr w:type="gramStart"/>
      <w:r w:rsidRPr="003F645F">
        <w:rPr>
          <w:rFonts w:eastAsia="Times New Roman" w:cs="Calibri"/>
          <w:sz w:val="24"/>
          <w:szCs w:val="24"/>
        </w:rPr>
        <w:t>psychological</w:t>
      </w:r>
      <w:proofErr w:type="gramEnd"/>
      <w:r w:rsidRPr="003F645F">
        <w:rPr>
          <w:rFonts w:eastAsia="Times New Roman" w:cs="Calibri"/>
          <w:sz w:val="24"/>
          <w:szCs w:val="24"/>
        </w:rPr>
        <w:t xml:space="preserve">, and/or medical conditions is unknown.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tabs>
          <w:tab w:val="left" w:pos="1710"/>
        </w:tabs>
        <w:spacing w:after="0"/>
        <w:contextualSpacing/>
        <w:rPr>
          <w:rFonts w:cs="Calibri"/>
          <w:sz w:val="24"/>
          <w:szCs w:val="24"/>
        </w:rPr>
      </w:pPr>
      <w:r w:rsidRPr="003F645F">
        <w:rPr>
          <w:rFonts w:eastAsia="Times New Roman" w:cs="Calibri"/>
          <w:b/>
          <w:sz w:val="24"/>
          <w:szCs w:val="24"/>
          <w:u w:val="single"/>
        </w:rPr>
        <w:t>Assessments Administered</w:t>
      </w:r>
    </w:p>
    <w:p w:rsidR="00457C2C" w:rsidRPr="003F645F" w:rsidRDefault="00457C2C" w:rsidP="00457C2C">
      <w:pPr>
        <w:tabs>
          <w:tab w:val="left" w:pos="1710"/>
        </w:tabs>
        <w:spacing w:after="0"/>
        <w:contextualSpacing/>
        <w:rPr>
          <w:rFonts w:eastAsia="Times New Roman" w:cs="Calibri"/>
          <w:sz w:val="24"/>
          <w:szCs w:val="24"/>
        </w:rPr>
      </w:pPr>
      <w:r w:rsidRPr="003F645F">
        <w:rPr>
          <w:rFonts w:eastAsia="Times New Roman" w:cs="Calibri"/>
          <w:sz w:val="24"/>
          <w:szCs w:val="24"/>
        </w:rPr>
        <w:t xml:space="preserve">Parent and Child Interviews and Observations (4/23/18, 4/27/18) </w:t>
      </w:r>
    </w:p>
    <w:p w:rsidR="00457C2C" w:rsidRPr="003F645F" w:rsidRDefault="00457C2C" w:rsidP="00457C2C">
      <w:pPr>
        <w:tabs>
          <w:tab w:val="left" w:pos="1710"/>
        </w:tabs>
        <w:spacing w:after="0"/>
        <w:contextualSpacing/>
        <w:rPr>
          <w:rFonts w:eastAsia="Times New Roman" w:cs="Calibri"/>
          <w:sz w:val="24"/>
          <w:szCs w:val="24"/>
        </w:rPr>
      </w:pPr>
      <w:r w:rsidRPr="003F645F">
        <w:rPr>
          <w:rFonts w:eastAsia="Times New Roman" w:cs="Calibri"/>
          <w:sz w:val="24"/>
          <w:szCs w:val="24"/>
        </w:rPr>
        <w:lastRenderedPageBreak/>
        <w:t xml:space="preserve">Records Reviewed (Sarasota County Schools, Evaluation Report 2/21/18; The School Board of Sarasota County, Florida, Student Support Services, Children at Risk in Education Team Outcomes and Recommendations 2/21/18; Sarasota County Schools, Individualized Education Plan 3/2/18). </w:t>
      </w:r>
    </w:p>
    <w:p w:rsidR="00457C2C" w:rsidRPr="003F645F" w:rsidRDefault="00457C2C" w:rsidP="00457C2C">
      <w:pPr>
        <w:tabs>
          <w:tab w:val="left" w:pos="1710"/>
        </w:tabs>
        <w:spacing w:after="0"/>
        <w:contextualSpacing/>
        <w:rPr>
          <w:rFonts w:cs="Calibri"/>
          <w:sz w:val="24"/>
          <w:szCs w:val="24"/>
        </w:rPr>
      </w:pPr>
      <w:r w:rsidRPr="003F645F">
        <w:rPr>
          <w:rFonts w:eastAsia="Times New Roman" w:cs="Calibri"/>
          <w:sz w:val="24"/>
          <w:szCs w:val="24"/>
        </w:rPr>
        <w:t>Wechsler Nonverbal Scale of Ability (WNV)</w:t>
      </w:r>
    </w:p>
    <w:p w:rsidR="00457C2C" w:rsidRPr="003F645F" w:rsidRDefault="00457C2C" w:rsidP="00457C2C">
      <w:pPr>
        <w:spacing w:after="0"/>
        <w:contextualSpacing/>
        <w:rPr>
          <w:rFonts w:cs="Calibri"/>
          <w:sz w:val="24"/>
          <w:szCs w:val="24"/>
        </w:rPr>
      </w:pPr>
      <w:r w:rsidRPr="003F645F">
        <w:rPr>
          <w:rFonts w:cs="Calibri"/>
          <w:sz w:val="24"/>
          <w:szCs w:val="24"/>
        </w:rPr>
        <w:t>Expressive Vocabulary Test – 2</w:t>
      </w:r>
      <w:r w:rsidRPr="003F645F">
        <w:rPr>
          <w:rFonts w:cs="Calibri"/>
          <w:sz w:val="24"/>
          <w:szCs w:val="24"/>
          <w:vertAlign w:val="superscript"/>
        </w:rPr>
        <w:t>nd</w:t>
      </w:r>
      <w:r w:rsidRPr="003F645F">
        <w:rPr>
          <w:rFonts w:cs="Calibri"/>
          <w:sz w:val="24"/>
          <w:szCs w:val="24"/>
        </w:rPr>
        <w:t xml:space="preserve"> Edition (EVT-2)</w:t>
      </w:r>
    </w:p>
    <w:p w:rsidR="00457C2C" w:rsidRPr="003F645F" w:rsidRDefault="00457C2C" w:rsidP="00457C2C">
      <w:pPr>
        <w:spacing w:after="0"/>
        <w:contextualSpacing/>
        <w:rPr>
          <w:rFonts w:cs="Calibri"/>
          <w:sz w:val="24"/>
          <w:szCs w:val="24"/>
        </w:rPr>
      </w:pPr>
      <w:r w:rsidRPr="003F645F">
        <w:rPr>
          <w:rFonts w:cs="Calibri"/>
          <w:sz w:val="24"/>
          <w:szCs w:val="24"/>
        </w:rPr>
        <w:t>Peabody Picture Vocabulary Test – 4</w:t>
      </w:r>
      <w:r w:rsidRPr="003F645F">
        <w:rPr>
          <w:rFonts w:cs="Calibri"/>
          <w:sz w:val="24"/>
          <w:szCs w:val="24"/>
          <w:vertAlign w:val="superscript"/>
        </w:rPr>
        <w:t>th</w:t>
      </w:r>
      <w:r w:rsidRPr="003F645F">
        <w:rPr>
          <w:rFonts w:cs="Calibri"/>
          <w:sz w:val="24"/>
          <w:szCs w:val="24"/>
        </w:rPr>
        <w:t xml:space="preserve"> Edition (PPVT-4)</w:t>
      </w:r>
    </w:p>
    <w:p w:rsidR="00457C2C" w:rsidRPr="003F645F" w:rsidRDefault="00457C2C" w:rsidP="00457C2C">
      <w:pPr>
        <w:spacing w:after="0"/>
        <w:contextualSpacing/>
        <w:rPr>
          <w:rFonts w:cs="Calibri"/>
          <w:sz w:val="24"/>
          <w:szCs w:val="24"/>
        </w:rPr>
      </w:pPr>
      <w:r w:rsidRPr="003F645F">
        <w:rPr>
          <w:rFonts w:cs="Calibri"/>
          <w:sz w:val="24"/>
          <w:szCs w:val="24"/>
        </w:rPr>
        <w:t>Beery-Buktenica Developmental Test of Visual-Motor Integration &amp; Visual Perception (VMI)</w:t>
      </w:r>
    </w:p>
    <w:p w:rsidR="00457C2C" w:rsidRPr="003F645F" w:rsidRDefault="00457C2C" w:rsidP="00457C2C">
      <w:pPr>
        <w:spacing w:after="0"/>
        <w:contextualSpacing/>
        <w:rPr>
          <w:rFonts w:cs="Calibri"/>
          <w:bCs/>
          <w:sz w:val="24"/>
          <w:szCs w:val="24"/>
        </w:rPr>
      </w:pPr>
      <w:r w:rsidRPr="003F645F">
        <w:rPr>
          <w:rFonts w:cs="Calibri"/>
          <w:bCs/>
          <w:sz w:val="24"/>
          <w:szCs w:val="24"/>
        </w:rPr>
        <w:t>Wechsler Individual Achievement Test – Third Edition (WIAT-III)</w:t>
      </w:r>
    </w:p>
    <w:p w:rsidR="00457C2C" w:rsidRPr="003F645F" w:rsidRDefault="00457C2C" w:rsidP="00457C2C">
      <w:pPr>
        <w:spacing w:after="0"/>
        <w:contextualSpacing/>
        <w:rPr>
          <w:rFonts w:cs="Calibri"/>
          <w:bCs/>
          <w:sz w:val="24"/>
          <w:szCs w:val="24"/>
        </w:rPr>
      </w:pPr>
      <w:r w:rsidRPr="003F645F">
        <w:rPr>
          <w:rFonts w:cs="Calibri"/>
          <w:bCs/>
          <w:sz w:val="24"/>
          <w:szCs w:val="24"/>
        </w:rPr>
        <w:t>A Developmental Neuropsychological Assessment – second edition (NEPSY-II)</w:t>
      </w:r>
    </w:p>
    <w:p w:rsidR="00457C2C" w:rsidRPr="003F645F" w:rsidRDefault="00457C2C" w:rsidP="00457C2C">
      <w:pPr>
        <w:spacing w:after="0"/>
        <w:contextualSpacing/>
        <w:rPr>
          <w:rFonts w:cs="Calibri"/>
          <w:bCs/>
          <w:sz w:val="24"/>
          <w:szCs w:val="24"/>
        </w:rPr>
      </w:pPr>
      <w:r w:rsidRPr="003F645F">
        <w:rPr>
          <w:rFonts w:cs="Calibri"/>
          <w:bCs/>
          <w:sz w:val="24"/>
          <w:szCs w:val="24"/>
        </w:rPr>
        <w:t xml:space="preserve">Academic Performance Rating Scale </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Behavior Assessment Scale for Children-3 (BASC-3), Parent, Self-Report, &amp; Teacher Forms</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Disruptive Behavior Rating Scale (DBRS), Parent &amp; Teacher Form</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Rating of Child’s Peer Status- Parent &amp; Teacher Form</w:t>
      </w:r>
    </w:p>
    <w:p w:rsidR="00457C2C" w:rsidRPr="003F645F" w:rsidRDefault="00457C2C" w:rsidP="00457C2C">
      <w:pPr>
        <w:spacing w:after="0"/>
        <w:contextualSpacing/>
        <w:rPr>
          <w:rFonts w:eastAsia="Times New Roman" w:cs="Calibri"/>
          <w:sz w:val="24"/>
          <w:szCs w:val="24"/>
        </w:rPr>
      </w:pPr>
      <w:proofErr w:type="spellStart"/>
      <w:r w:rsidRPr="003F645F">
        <w:rPr>
          <w:rFonts w:eastAsia="Times New Roman" w:cs="Calibri"/>
          <w:sz w:val="24"/>
          <w:szCs w:val="24"/>
        </w:rPr>
        <w:t>Millon</w:t>
      </w:r>
      <w:proofErr w:type="spellEnd"/>
      <w:r w:rsidRPr="003F645F">
        <w:rPr>
          <w:rFonts w:eastAsia="Times New Roman" w:cs="Calibri"/>
          <w:sz w:val="24"/>
          <w:szCs w:val="24"/>
        </w:rPr>
        <w:t xml:space="preserve"> Pre-Adolescent Clinical Inventory (M-PACI)</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Trauma Symptom Checklist for Children, Abbreviated (TSCC-A)</w:t>
      </w:r>
    </w:p>
    <w:p w:rsidR="00457C2C" w:rsidRPr="003F645F" w:rsidRDefault="00457C2C" w:rsidP="00457C2C">
      <w:pPr>
        <w:spacing w:after="0"/>
        <w:contextualSpacing/>
        <w:rPr>
          <w:rFonts w:cs="Calibri"/>
          <w:color w:val="000000"/>
          <w:sz w:val="24"/>
          <w:szCs w:val="24"/>
        </w:rPr>
      </w:pPr>
      <w:r w:rsidRPr="003F645F">
        <w:rPr>
          <w:rStyle w:val="normalchar"/>
          <w:rFonts w:cs="Calibri"/>
          <w:color w:val="000000"/>
          <w:sz w:val="24"/>
          <w:szCs w:val="24"/>
        </w:rPr>
        <w:t>Children’s Depression Inventory-2nd Edition (CDI-2)</w:t>
      </w:r>
    </w:p>
    <w:p w:rsidR="00457C2C" w:rsidRPr="003F645F" w:rsidRDefault="00457C2C" w:rsidP="00457C2C">
      <w:pPr>
        <w:spacing w:after="0"/>
        <w:contextualSpacing/>
        <w:rPr>
          <w:rFonts w:cs="Calibri"/>
          <w:color w:val="000000"/>
          <w:sz w:val="24"/>
          <w:szCs w:val="24"/>
        </w:rPr>
      </w:pPr>
      <w:r w:rsidRPr="003F645F">
        <w:rPr>
          <w:rStyle w:val="normalchar"/>
          <w:rFonts w:cs="Calibri"/>
          <w:color w:val="000000"/>
          <w:sz w:val="24"/>
          <w:szCs w:val="24"/>
        </w:rPr>
        <w:t>Revised Children’s Manifest Anxiety Scale, Second Edition (RCMAS-2)</w:t>
      </w:r>
    </w:p>
    <w:p w:rsidR="00457C2C" w:rsidRPr="003F645F" w:rsidRDefault="00457C2C" w:rsidP="00457C2C">
      <w:pPr>
        <w:spacing w:after="0"/>
        <w:contextualSpacing/>
        <w:rPr>
          <w:rStyle w:val="normalchar"/>
          <w:rFonts w:cs="Calibri"/>
          <w:color w:val="000000"/>
          <w:sz w:val="24"/>
          <w:szCs w:val="24"/>
        </w:rPr>
      </w:pPr>
      <w:r w:rsidRPr="003F645F">
        <w:rPr>
          <w:rStyle w:val="normalchar"/>
          <w:rFonts w:cs="Calibri"/>
          <w:color w:val="000000"/>
          <w:sz w:val="24"/>
          <w:szCs w:val="24"/>
        </w:rPr>
        <w:t>Roberts Apperception Test for Children – 2</w:t>
      </w:r>
      <w:r w:rsidRPr="003F645F">
        <w:rPr>
          <w:rStyle w:val="normalchar"/>
          <w:rFonts w:cs="Calibri"/>
          <w:color w:val="000000"/>
          <w:sz w:val="24"/>
          <w:szCs w:val="24"/>
          <w:vertAlign w:val="superscript"/>
        </w:rPr>
        <w:t>nd</w:t>
      </w:r>
      <w:r w:rsidRPr="003F645F">
        <w:rPr>
          <w:rStyle w:val="normalchar"/>
          <w:rFonts w:cs="Calibri"/>
          <w:color w:val="000000"/>
          <w:sz w:val="24"/>
          <w:szCs w:val="24"/>
        </w:rPr>
        <w:t xml:space="preserve"> Edition (Roberts-2)</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Kinetic Family Drawing</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 xml:space="preserve">Sentence Completion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keepNext/>
        <w:spacing w:after="0"/>
        <w:contextualSpacing/>
        <w:outlineLvl w:val="2"/>
        <w:rPr>
          <w:rFonts w:cs="Calibri"/>
          <w:b/>
          <w:sz w:val="24"/>
          <w:szCs w:val="24"/>
          <w:u w:val="single"/>
        </w:rPr>
      </w:pPr>
      <w:r w:rsidRPr="003F645F">
        <w:rPr>
          <w:rFonts w:cs="Calibri"/>
          <w:b/>
          <w:sz w:val="24"/>
          <w:szCs w:val="24"/>
          <w:u w:val="single"/>
        </w:rPr>
        <w:t>Assessment Results</w:t>
      </w:r>
    </w:p>
    <w:p w:rsidR="00457C2C" w:rsidRPr="003F645F" w:rsidRDefault="00457C2C" w:rsidP="00457C2C">
      <w:pPr>
        <w:keepNext/>
        <w:spacing w:after="0"/>
        <w:contextualSpacing/>
        <w:outlineLvl w:val="1"/>
        <w:rPr>
          <w:rFonts w:cs="Calibri"/>
          <w:i/>
          <w:sz w:val="24"/>
          <w:szCs w:val="24"/>
          <w:u w:val="single"/>
        </w:rPr>
      </w:pPr>
      <w:r w:rsidRPr="003F645F">
        <w:rPr>
          <w:rFonts w:cs="Calibri"/>
          <w:i/>
          <w:sz w:val="24"/>
          <w:szCs w:val="24"/>
          <w:u w:val="single"/>
        </w:rPr>
        <w:t>Informal Behavior Observations</w:t>
      </w:r>
    </w:p>
    <w:p w:rsidR="00457C2C" w:rsidRPr="003F645F" w:rsidRDefault="00457C2C" w:rsidP="00457C2C">
      <w:pPr>
        <w:keepNext/>
        <w:spacing w:after="0"/>
        <w:contextualSpacing/>
        <w:outlineLvl w:val="1"/>
        <w:rPr>
          <w:rFonts w:cs="Calibri"/>
          <w:sz w:val="24"/>
          <w:szCs w:val="24"/>
        </w:rPr>
      </w:pPr>
      <w:r>
        <w:rPr>
          <w:rFonts w:cs="Calibri"/>
          <w:sz w:val="24"/>
          <w:szCs w:val="24"/>
        </w:rPr>
        <w:t>XX</w:t>
      </w:r>
      <w:r w:rsidRPr="003F645F">
        <w:rPr>
          <w:rFonts w:cs="Calibri"/>
          <w:sz w:val="24"/>
          <w:szCs w:val="24"/>
        </w:rPr>
        <w:t xml:space="preserve"> arrived to the appointment with his parents and easily accompanied the examiner to the testing room. He was well groomed, appropriately dressed for the occasion in casual wear, and appeared his chronological age of 9 years. </w:t>
      </w:r>
      <w:r w:rsidRPr="003F645F">
        <w:rPr>
          <w:sz w:val="24"/>
          <w:szCs w:val="24"/>
        </w:rPr>
        <w:t xml:space="preserve">He presented as friendly, very polite, and cooperative and was able to reciprocate conversation with the examiner and maintained good eye contact throughout the evaluation. He denied any past, recent, and current self-injurious, suicidal, and/or homicidal ideations, gestures, and/or plans. Thought processes were logical and coherent, with no psychosis. The present results are believed to provide a good estimate of his skills and abilities.  </w:t>
      </w:r>
    </w:p>
    <w:p w:rsidR="00457C2C" w:rsidRPr="003F645F" w:rsidRDefault="00457C2C" w:rsidP="00457C2C">
      <w:pPr>
        <w:spacing w:after="0"/>
        <w:contextualSpacing/>
        <w:rPr>
          <w:rFonts w:eastAsia="Times New Roman" w:cs="Calibri"/>
          <w:i/>
          <w:sz w:val="24"/>
          <w:szCs w:val="24"/>
          <w:u w:val="single"/>
        </w:rPr>
      </w:pPr>
    </w:p>
    <w:p w:rsidR="00457C2C" w:rsidRPr="003F645F" w:rsidRDefault="00457C2C" w:rsidP="00457C2C">
      <w:pPr>
        <w:spacing w:after="0"/>
        <w:contextualSpacing/>
        <w:rPr>
          <w:rFonts w:eastAsia="Times New Roman" w:cs="Calibri"/>
          <w:i/>
          <w:sz w:val="24"/>
          <w:szCs w:val="24"/>
          <w:u w:val="single"/>
        </w:rPr>
      </w:pPr>
      <w:r w:rsidRPr="003F645F">
        <w:rPr>
          <w:rFonts w:eastAsia="Times New Roman" w:cs="Calibri"/>
          <w:i/>
          <w:sz w:val="24"/>
          <w:szCs w:val="24"/>
          <w:u w:val="single"/>
        </w:rPr>
        <w:t>Intellectual Functioning</w:t>
      </w:r>
    </w:p>
    <w:p w:rsidR="00457C2C" w:rsidRPr="003F645F" w:rsidRDefault="00457C2C" w:rsidP="00457C2C">
      <w:pPr>
        <w:spacing w:after="0"/>
        <w:contextualSpacing/>
        <w:rPr>
          <w:rFonts w:eastAsia="Times New Roman" w:cs="Calibri"/>
          <w:i/>
          <w:sz w:val="24"/>
          <w:szCs w:val="24"/>
        </w:rPr>
      </w:pPr>
      <w:r>
        <w:rPr>
          <w:rFonts w:eastAsia="Times New Roman" w:cs="Calibri"/>
          <w:sz w:val="24"/>
          <w:szCs w:val="24"/>
        </w:rPr>
        <w:t xml:space="preserve">Because </w:t>
      </w:r>
      <w:r>
        <w:rPr>
          <w:rFonts w:eastAsia="Times New Roman" w:cs="Calibri"/>
          <w:sz w:val="24"/>
          <w:szCs w:val="24"/>
        </w:rPr>
        <w:t>XX</w:t>
      </w:r>
      <w:r>
        <w:rPr>
          <w:rFonts w:eastAsia="Times New Roman" w:cs="Calibri"/>
          <w:sz w:val="24"/>
          <w:szCs w:val="24"/>
        </w:rPr>
        <w:t xml:space="preserve"> was recently evaluated using the </w:t>
      </w:r>
      <w:r>
        <w:rPr>
          <w:rFonts w:eastAsia="Times New Roman" w:cs="Calibri"/>
          <w:i/>
          <w:sz w:val="24"/>
          <w:szCs w:val="24"/>
        </w:rPr>
        <w:t>WISC-V</w:t>
      </w:r>
      <w:r>
        <w:rPr>
          <w:rFonts w:eastAsia="Times New Roman" w:cs="Calibri"/>
          <w:sz w:val="24"/>
          <w:szCs w:val="24"/>
        </w:rPr>
        <w:t>, he</w:t>
      </w:r>
      <w:r w:rsidRPr="003F645F">
        <w:rPr>
          <w:rFonts w:eastAsia="Times New Roman" w:cs="Calibri"/>
          <w:sz w:val="24"/>
          <w:szCs w:val="24"/>
        </w:rPr>
        <w:t xml:space="preserve"> completed the </w:t>
      </w:r>
      <w:r w:rsidRPr="003F645F">
        <w:rPr>
          <w:rFonts w:eastAsia="Times New Roman" w:cs="Calibri"/>
          <w:i/>
          <w:sz w:val="24"/>
          <w:szCs w:val="24"/>
        </w:rPr>
        <w:t xml:space="preserve">Wechsler Nonverbal Scale of Ability (WNV) </w:t>
      </w:r>
      <w:r w:rsidRPr="003F645F">
        <w:rPr>
          <w:rFonts w:eastAsia="Times New Roman" w:cs="Calibri"/>
          <w:sz w:val="24"/>
          <w:szCs w:val="24"/>
        </w:rPr>
        <w:t xml:space="preserve">to assess his intellectual abilities. On the current administration of the </w:t>
      </w:r>
      <w:r w:rsidRPr="003F645F">
        <w:rPr>
          <w:rFonts w:eastAsia="Times New Roman" w:cs="Calibri"/>
          <w:i/>
          <w:sz w:val="24"/>
          <w:szCs w:val="24"/>
        </w:rPr>
        <w:t>WNV</w:t>
      </w:r>
      <w:r w:rsidRPr="003F645F">
        <w:rPr>
          <w:rFonts w:eastAsia="Times New Roman" w:cs="Calibri"/>
          <w:sz w:val="24"/>
          <w:szCs w:val="24"/>
        </w:rPr>
        <w:t xml:space="preserve">, </w:t>
      </w:r>
      <w:r>
        <w:rPr>
          <w:rFonts w:eastAsia="Times New Roman" w:cs="Calibri"/>
          <w:sz w:val="24"/>
          <w:szCs w:val="24"/>
        </w:rPr>
        <w:t>XX</w:t>
      </w:r>
      <w:r w:rsidRPr="003F645F">
        <w:rPr>
          <w:rFonts w:eastAsia="Times New Roman" w:cs="Calibri"/>
          <w:sz w:val="24"/>
          <w:szCs w:val="24"/>
        </w:rPr>
        <w:t xml:space="preserve"> obtained the following subtest scaled scores (mean = 10, standard deviation = 3) and Index scores (mean = 100, standard deviation = 15), when compared to same age peers:      </w:t>
      </w:r>
    </w:p>
    <w:p w:rsidR="00457C2C" w:rsidRPr="003F645F" w:rsidRDefault="00457C2C" w:rsidP="00457C2C">
      <w:pPr>
        <w:spacing w:after="0"/>
        <w:contextualSpacing/>
        <w:rPr>
          <w:rFonts w:eastAsia="Times New Roman" w:cs="Calibri"/>
          <w:sz w:val="24"/>
          <w:szCs w:val="24"/>
          <w:highlight w:val="yellow"/>
        </w:rPr>
      </w:pPr>
    </w:p>
    <w:p w:rsidR="00457C2C" w:rsidRPr="003F645F" w:rsidRDefault="00457C2C" w:rsidP="00457C2C">
      <w:pPr>
        <w:spacing w:after="0"/>
        <w:contextualSpacing/>
        <w:jc w:val="center"/>
        <w:rPr>
          <w:b/>
          <w:color w:val="000000"/>
          <w:sz w:val="24"/>
          <w:szCs w:val="24"/>
        </w:rPr>
      </w:pPr>
      <w:r w:rsidRPr="003F645F">
        <w:rPr>
          <w:b/>
          <w:color w:val="000000"/>
          <w:sz w:val="24"/>
          <w:szCs w:val="24"/>
        </w:rPr>
        <w:t>Wechsler Nonverbal Scale of Ability (WNV)</w:t>
      </w:r>
    </w:p>
    <w:p w:rsidR="00457C2C" w:rsidRPr="003F645F" w:rsidRDefault="00457C2C" w:rsidP="00457C2C">
      <w:pPr>
        <w:spacing w:after="0"/>
        <w:contextualSpacing/>
        <w:jc w:val="center"/>
        <w:rPr>
          <w:b/>
          <w:color w:val="000000"/>
          <w:sz w:val="24"/>
          <w:szCs w:val="24"/>
          <w:highlight w:val="yellow"/>
        </w:rPr>
      </w:pPr>
    </w:p>
    <w:tbl>
      <w:tblPr>
        <w:tblStyle w:val="TableGrid"/>
        <w:tblW w:w="0" w:type="auto"/>
        <w:tblLook w:val="04A0" w:firstRow="1" w:lastRow="0" w:firstColumn="1" w:lastColumn="0" w:noHBand="0" w:noVBand="1"/>
      </w:tblPr>
      <w:tblGrid>
        <w:gridCol w:w="2337"/>
        <w:gridCol w:w="2337"/>
        <w:gridCol w:w="2338"/>
        <w:gridCol w:w="2338"/>
      </w:tblGrid>
      <w:tr w:rsidR="00457C2C" w:rsidRPr="003F645F" w:rsidTr="00D539F8">
        <w:tc>
          <w:tcPr>
            <w:tcW w:w="2337" w:type="dxa"/>
            <w:tcBorders>
              <w:top w:val="nil"/>
              <w:left w:val="nil"/>
            </w:tcBorders>
          </w:tcPr>
          <w:p w:rsidR="00457C2C" w:rsidRPr="003F645F" w:rsidRDefault="00457C2C" w:rsidP="00D539F8">
            <w:pPr>
              <w:spacing w:after="0"/>
              <w:contextualSpacing/>
              <w:jc w:val="center"/>
              <w:rPr>
                <w:b/>
                <w:color w:val="000000"/>
                <w:sz w:val="24"/>
                <w:szCs w:val="24"/>
                <w:highlight w:val="yellow"/>
              </w:rPr>
            </w:pPr>
          </w:p>
        </w:tc>
        <w:tc>
          <w:tcPr>
            <w:tcW w:w="2337" w:type="dxa"/>
          </w:tcPr>
          <w:p w:rsidR="00457C2C" w:rsidRPr="003F645F" w:rsidRDefault="00457C2C" w:rsidP="00D539F8">
            <w:pPr>
              <w:spacing w:after="0"/>
              <w:contextualSpacing/>
              <w:jc w:val="center"/>
              <w:rPr>
                <w:b/>
                <w:color w:val="000000"/>
                <w:sz w:val="24"/>
                <w:szCs w:val="24"/>
                <w:vertAlign w:val="superscript"/>
              </w:rPr>
            </w:pPr>
            <w:r w:rsidRPr="003F645F">
              <w:rPr>
                <w:b/>
                <w:color w:val="000000"/>
                <w:sz w:val="24"/>
                <w:szCs w:val="24"/>
              </w:rPr>
              <w:t>Standard Score</w:t>
            </w:r>
            <w:r w:rsidRPr="003F645F">
              <w:rPr>
                <w:b/>
                <w:color w:val="000000"/>
                <w:sz w:val="24"/>
                <w:szCs w:val="24"/>
                <w:vertAlign w:val="superscript"/>
              </w:rPr>
              <w:t>1</w:t>
            </w:r>
          </w:p>
        </w:tc>
        <w:tc>
          <w:tcPr>
            <w:tcW w:w="2338"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Percentile</w:t>
            </w:r>
          </w:p>
        </w:tc>
        <w:tc>
          <w:tcPr>
            <w:tcW w:w="2338"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Confidence Interval</w:t>
            </w:r>
          </w:p>
        </w:tc>
      </w:tr>
      <w:tr w:rsidR="00457C2C" w:rsidRPr="003F645F" w:rsidTr="00D539F8">
        <w:tc>
          <w:tcPr>
            <w:tcW w:w="2337" w:type="dxa"/>
            <w:shd w:val="clear" w:color="auto" w:fill="BDD6EE" w:themeFill="accent1" w:themeFillTint="66"/>
          </w:tcPr>
          <w:p w:rsidR="00457C2C" w:rsidRPr="003F645F" w:rsidRDefault="00457C2C" w:rsidP="00D539F8">
            <w:pPr>
              <w:spacing w:after="0"/>
              <w:contextualSpacing/>
              <w:rPr>
                <w:b/>
                <w:color w:val="000000"/>
                <w:sz w:val="24"/>
                <w:szCs w:val="24"/>
              </w:rPr>
            </w:pPr>
            <w:r w:rsidRPr="003F645F">
              <w:rPr>
                <w:b/>
                <w:color w:val="000000"/>
                <w:sz w:val="24"/>
                <w:szCs w:val="24"/>
              </w:rPr>
              <w:t>Full Scale Score</w:t>
            </w:r>
          </w:p>
        </w:tc>
        <w:tc>
          <w:tcPr>
            <w:tcW w:w="2337"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81</w:t>
            </w:r>
          </w:p>
        </w:tc>
        <w:tc>
          <w:tcPr>
            <w:tcW w:w="2338"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10</w:t>
            </w:r>
            <w:r w:rsidRPr="003F645F">
              <w:rPr>
                <w:b/>
                <w:color w:val="000000"/>
                <w:sz w:val="24"/>
                <w:szCs w:val="24"/>
                <w:vertAlign w:val="superscript"/>
              </w:rPr>
              <w:t>th</w:t>
            </w:r>
          </w:p>
        </w:tc>
        <w:tc>
          <w:tcPr>
            <w:tcW w:w="2338" w:type="dxa"/>
            <w:tcBorders>
              <w:bottom w:val="single" w:sz="4" w:space="0" w:color="auto"/>
            </w:tcBorders>
          </w:tcPr>
          <w:p w:rsidR="00457C2C" w:rsidRPr="003F645F" w:rsidRDefault="00457C2C" w:rsidP="00D539F8">
            <w:pPr>
              <w:spacing w:after="0"/>
              <w:contextualSpacing/>
              <w:jc w:val="center"/>
              <w:rPr>
                <w:b/>
                <w:color w:val="000000"/>
                <w:sz w:val="24"/>
                <w:szCs w:val="24"/>
              </w:rPr>
            </w:pPr>
            <w:r w:rsidRPr="003F645F">
              <w:rPr>
                <w:b/>
                <w:color w:val="000000"/>
                <w:sz w:val="24"/>
                <w:szCs w:val="24"/>
              </w:rPr>
              <w:t>75-91</w:t>
            </w:r>
          </w:p>
        </w:tc>
      </w:tr>
      <w:tr w:rsidR="00457C2C" w:rsidRPr="003F645F" w:rsidTr="00D539F8">
        <w:tc>
          <w:tcPr>
            <w:tcW w:w="2337"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Subtests</w:t>
            </w:r>
          </w:p>
        </w:tc>
        <w:tc>
          <w:tcPr>
            <w:tcW w:w="2337"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T-Score</w:t>
            </w:r>
          </w:p>
        </w:tc>
        <w:tc>
          <w:tcPr>
            <w:tcW w:w="2338"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Percentile</w:t>
            </w:r>
          </w:p>
        </w:tc>
        <w:tc>
          <w:tcPr>
            <w:tcW w:w="2338" w:type="dxa"/>
            <w:tcBorders>
              <w:bottom w:val="nil"/>
              <w:right w:val="nil"/>
            </w:tcBorders>
          </w:tcPr>
          <w:p w:rsidR="00457C2C" w:rsidRPr="003F645F" w:rsidRDefault="00457C2C" w:rsidP="00D539F8">
            <w:pPr>
              <w:spacing w:after="0"/>
              <w:contextualSpacing/>
              <w:rPr>
                <w:b/>
                <w:color w:val="000000"/>
                <w:sz w:val="24"/>
                <w:szCs w:val="24"/>
              </w:rPr>
            </w:pPr>
          </w:p>
        </w:tc>
      </w:tr>
      <w:tr w:rsidR="00457C2C" w:rsidRPr="003F645F" w:rsidTr="00D539F8">
        <w:tc>
          <w:tcPr>
            <w:tcW w:w="2337" w:type="dxa"/>
            <w:shd w:val="clear" w:color="auto" w:fill="9CC2E5" w:themeFill="accent1" w:themeFillTint="99"/>
          </w:tcPr>
          <w:p w:rsidR="00457C2C" w:rsidRPr="003F645F" w:rsidRDefault="00457C2C" w:rsidP="00D539F8">
            <w:pPr>
              <w:spacing w:after="0"/>
              <w:contextualSpacing/>
              <w:rPr>
                <w:b/>
                <w:color w:val="000000"/>
                <w:sz w:val="24"/>
                <w:szCs w:val="24"/>
              </w:rPr>
            </w:pPr>
            <w:r w:rsidRPr="003F645F">
              <w:rPr>
                <w:b/>
                <w:color w:val="000000"/>
                <w:sz w:val="24"/>
                <w:szCs w:val="24"/>
              </w:rPr>
              <w:t>Matrices</w:t>
            </w:r>
          </w:p>
        </w:tc>
        <w:tc>
          <w:tcPr>
            <w:tcW w:w="2337"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36</w:t>
            </w:r>
          </w:p>
        </w:tc>
        <w:tc>
          <w:tcPr>
            <w:tcW w:w="2338"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8</w:t>
            </w:r>
            <w:r w:rsidRPr="003F645F">
              <w:rPr>
                <w:b/>
                <w:color w:val="000000"/>
                <w:sz w:val="24"/>
                <w:szCs w:val="24"/>
                <w:vertAlign w:val="superscript"/>
              </w:rPr>
              <w:t>th</w:t>
            </w:r>
          </w:p>
        </w:tc>
        <w:tc>
          <w:tcPr>
            <w:tcW w:w="2338" w:type="dxa"/>
            <w:tcBorders>
              <w:top w:val="nil"/>
              <w:bottom w:val="nil"/>
              <w:right w:val="nil"/>
            </w:tcBorders>
          </w:tcPr>
          <w:p w:rsidR="00457C2C" w:rsidRPr="003F645F" w:rsidRDefault="00457C2C" w:rsidP="00D539F8">
            <w:pPr>
              <w:spacing w:after="0"/>
              <w:contextualSpacing/>
              <w:jc w:val="center"/>
              <w:rPr>
                <w:b/>
                <w:color w:val="000000"/>
                <w:sz w:val="24"/>
                <w:szCs w:val="24"/>
              </w:rPr>
            </w:pPr>
          </w:p>
        </w:tc>
      </w:tr>
      <w:tr w:rsidR="00457C2C" w:rsidRPr="003F645F" w:rsidTr="00D539F8">
        <w:tc>
          <w:tcPr>
            <w:tcW w:w="2337" w:type="dxa"/>
            <w:shd w:val="clear" w:color="auto" w:fill="9CC2E5" w:themeFill="accent1" w:themeFillTint="99"/>
          </w:tcPr>
          <w:p w:rsidR="00457C2C" w:rsidRPr="003F645F" w:rsidRDefault="00457C2C" w:rsidP="00D539F8">
            <w:pPr>
              <w:spacing w:after="0"/>
              <w:contextualSpacing/>
              <w:rPr>
                <w:b/>
                <w:color w:val="000000"/>
                <w:sz w:val="24"/>
                <w:szCs w:val="24"/>
              </w:rPr>
            </w:pPr>
            <w:r w:rsidRPr="003F645F">
              <w:rPr>
                <w:b/>
                <w:color w:val="000000"/>
                <w:sz w:val="24"/>
                <w:szCs w:val="24"/>
              </w:rPr>
              <w:t>Coding</w:t>
            </w:r>
          </w:p>
        </w:tc>
        <w:tc>
          <w:tcPr>
            <w:tcW w:w="2337"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46</w:t>
            </w:r>
          </w:p>
        </w:tc>
        <w:tc>
          <w:tcPr>
            <w:tcW w:w="2338"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34</w:t>
            </w:r>
            <w:r w:rsidRPr="003F645F">
              <w:rPr>
                <w:b/>
                <w:color w:val="000000"/>
                <w:sz w:val="24"/>
                <w:szCs w:val="24"/>
                <w:vertAlign w:val="superscript"/>
              </w:rPr>
              <w:t>th</w:t>
            </w:r>
          </w:p>
        </w:tc>
        <w:tc>
          <w:tcPr>
            <w:tcW w:w="2338" w:type="dxa"/>
            <w:tcBorders>
              <w:top w:val="nil"/>
              <w:bottom w:val="nil"/>
              <w:right w:val="nil"/>
            </w:tcBorders>
          </w:tcPr>
          <w:p w:rsidR="00457C2C" w:rsidRPr="003F645F" w:rsidRDefault="00457C2C" w:rsidP="00D539F8">
            <w:pPr>
              <w:spacing w:after="0"/>
              <w:contextualSpacing/>
              <w:jc w:val="center"/>
              <w:rPr>
                <w:b/>
                <w:color w:val="000000"/>
                <w:sz w:val="24"/>
                <w:szCs w:val="24"/>
              </w:rPr>
            </w:pPr>
          </w:p>
        </w:tc>
      </w:tr>
      <w:tr w:rsidR="00457C2C" w:rsidRPr="003F645F" w:rsidTr="00D539F8">
        <w:tc>
          <w:tcPr>
            <w:tcW w:w="2337" w:type="dxa"/>
            <w:shd w:val="clear" w:color="auto" w:fill="9CC2E5" w:themeFill="accent1" w:themeFillTint="99"/>
          </w:tcPr>
          <w:p w:rsidR="00457C2C" w:rsidRPr="003F645F" w:rsidRDefault="00457C2C" w:rsidP="00D539F8">
            <w:pPr>
              <w:spacing w:after="0"/>
              <w:contextualSpacing/>
              <w:rPr>
                <w:b/>
                <w:color w:val="000000"/>
                <w:sz w:val="24"/>
                <w:szCs w:val="24"/>
              </w:rPr>
            </w:pPr>
            <w:r w:rsidRPr="003F645F">
              <w:rPr>
                <w:b/>
                <w:color w:val="000000"/>
                <w:sz w:val="24"/>
                <w:szCs w:val="24"/>
              </w:rPr>
              <w:t>Spatial Span</w:t>
            </w:r>
          </w:p>
        </w:tc>
        <w:tc>
          <w:tcPr>
            <w:tcW w:w="2337"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36</w:t>
            </w:r>
          </w:p>
        </w:tc>
        <w:tc>
          <w:tcPr>
            <w:tcW w:w="2338"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8</w:t>
            </w:r>
            <w:r w:rsidRPr="003F645F">
              <w:rPr>
                <w:b/>
                <w:color w:val="000000"/>
                <w:sz w:val="24"/>
                <w:szCs w:val="24"/>
                <w:vertAlign w:val="superscript"/>
              </w:rPr>
              <w:t>th</w:t>
            </w:r>
          </w:p>
        </w:tc>
        <w:tc>
          <w:tcPr>
            <w:tcW w:w="2338" w:type="dxa"/>
            <w:tcBorders>
              <w:top w:val="nil"/>
              <w:bottom w:val="nil"/>
              <w:right w:val="nil"/>
            </w:tcBorders>
          </w:tcPr>
          <w:p w:rsidR="00457C2C" w:rsidRPr="003F645F" w:rsidRDefault="00457C2C" w:rsidP="00D539F8">
            <w:pPr>
              <w:spacing w:after="0"/>
              <w:contextualSpacing/>
              <w:jc w:val="center"/>
              <w:rPr>
                <w:b/>
                <w:color w:val="000000"/>
                <w:sz w:val="24"/>
                <w:szCs w:val="24"/>
              </w:rPr>
            </w:pPr>
          </w:p>
        </w:tc>
      </w:tr>
      <w:tr w:rsidR="00457C2C" w:rsidRPr="003F645F" w:rsidTr="00D539F8">
        <w:tc>
          <w:tcPr>
            <w:tcW w:w="2337" w:type="dxa"/>
            <w:shd w:val="clear" w:color="auto" w:fill="9CC2E5" w:themeFill="accent1" w:themeFillTint="99"/>
          </w:tcPr>
          <w:p w:rsidR="00457C2C" w:rsidRPr="003F645F" w:rsidRDefault="00457C2C" w:rsidP="00D539F8">
            <w:pPr>
              <w:spacing w:after="0"/>
              <w:contextualSpacing/>
              <w:rPr>
                <w:b/>
                <w:color w:val="000000"/>
                <w:sz w:val="24"/>
                <w:szCs w:val="24"/>
              </w:rPr>
            </w:pPr>
            <w:r w:rsidRPr="003F645F">
              <w:rPr>
                <w:b/>
                <w:color w:val="000000"/>
                <w:sz w:val="24"/>
                <w:szCs w:val="24"/>
              </w:rPr>
              <w:t>Picture Arrangement</w:t>
            </w:r>
          </w:p>
        </w:tc>
        <w:tc>
          <w:tcPr>
            <w:tcW w:w="2337"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48</w:t>
            </w:r>
          </w:p>
        </w:tc>
        <w:tc>
          <w:tcPr>
            <w:tcW w:w="2338" w:type="dxa"/>
          </w:tcPr>
          <w:p w:rsidR="00457C2C" w:rsidRPr="003F645F" w:rsidRDefault="00457C2C" w:rsidP="00D539F8">
            <w:pPr>
              <w:spacing w:after="0"/>
              <w:contextualSpacing/>
              <w:jc w:val="center"/>
              <w:rPr>
                <w:b/>
                <w:color w:val="000000"/>
                <w:sz w:val="24"/>
                <w:szCs w:val="24"/>
              </w:rPr>
            </w:pPr>
            <w:r w:rsidRPr="003F645F">
              <w:rPr>
                <w:b/>
                <w:color w:val="000000"/>
                <w:sz w:val="24"/>
                <w:szCs w:val="24"/>
              </w:rPr>
              <w:t>45</w:t>
            </w:r>
            <w:r w:rsidRPr="003F645F">
              <w:rPr>
                <w:b/>
                <w:color w:val="000000"/>
                <w:sz w:val="24"/>
                <w:szCs w:val="24"/>
                <w:vertAlign w:val="superscript"/>
              </w:rPr>
              <w:t>th</w:t>
            </w:r>
          </w:p>
        </w:tc>
        <w:tc>
          <w:tcPr>
            <w:tcW w:w="2338" w:type="dxa"/>
            <w:tcBorders>
              <w:top w:val="nil"/>
              <w:bottom w:val="nil"/>
              <w:right w:val="nil"/>
            </w:tcBorders>
          </w:tcPr>
          <w:p w:rsidR="00457C2C" w:rsidRPr="003F645F" w:rsidRDefault="00457C2C" w:rsidP="00D539F8">
            <w:pPr>
              <w:spacing w:after="0"/>
              <w:contextualSpacing/>
              <w:jc w:val="center"/>
              <w:rPr>
                <w:b/>
                <w:color w:val="000000"/>
                <w:sz w:val="24"/>
                <w:szCs w:val="24"/>
              </w:rPr>
            </w:pPr>
          </w:p>
        </w:tc>
      </w:tr>
    </w:tbl>
    <w:p w:rsidR="00457C2C" w:rsidRPr="003F645F" w:rsidRDefault="00457C2C" w:rsidP="00457C2C">
      <w:pPr>
        <w:spacing w:after="0"/>
        <w:contextualSpacing/>
        <w:jc w:val="center"/>
        <w:rPr>
          <w:b/>
          <w:color w:val="000000"/>
          <w:sz w:val="24"/>
          <w:szCs w:val="24"/>
        </w:rPr>
      </w:pPr>
    </w:p>
    <w:p w:rsidR="00457C2C" w:rsidRPr="003F645F" w:rsidRDefault="00457C2C" w:rsidP="00457C2C">
      <w:pPr>
        <w:spacing w:after="0"/>
        <w:contextualSpacing/>
        <w:rPr>
          <w:sz w:val="24"/>
          <w:szCs w:val="24"/>
        </w:rPr>
      </w:pPr>
      <w:r w:rsidRPr="003F645F">
        <w:rPr>
          <w:sz w:val="24"/>
          <w:szCs w:val="24"/>
        </w:rPr>
        <w:t xml:space="preserve">The WNV measures one’s ability to problem solve without utilizing expressive language. </w:t>
      </w:r>
      <w:r>
        <w:rPr>
          <w:sz w:val="24"/>
          <w:szCs w:val="24"/>
        </w:rPr>
        <w:t>XX</w:t>
      </w:r>
      <w:r w:rsidRPr="003F645F">
        <w:rPr>
          <w:sz w:val="24"/>
          <w:szCs w:val="24"/>
        </w:rPr>
        <w:t xml:space="preserve"> earned a Full Scale Score of 81 (10</w:t>
      </w:r>
      <w:r w:rsidRPr="003F645F">
        <w:rPr>
          <w:sz w:val="24"/>
          <w:szCs w:val="24"/>
          <w:vertAlign w:val="superscript"/>
        </w:rPr>
        <w:t>th</w:t>
      </w:r>
      <w:r w:rsidRPr="003F645F">
        <w:rPr>
          <w:sz w:val="24"/>
          <w:szCs w:val="24"/>
        </w:rPr>
        <w:t xml:space="preserve"> percentile), which falls within the Low Average range of functioning. His scores are consistent with his most recent psychoeducational evaluation, conducted on 2/8/18 and 2/9/18, on which he received an FSIQ score of 87 (19</w:t>
      </w:r>
      <w:r w:rsidRPr="003F645F">
        <w:rPr>
          <w:sz w:val="24"/>
          <w:szCs w:val="24"/>
          <w:vertAlign w:val="superscript"/>
        </w:rPr>
        <w:t>th</w:t>
      </w:r>
      <w:r w:rsidRPr="003F645F">
        <w:rPr>
          <w:sz w:val="24"/>
          <w:szCs w:val="24"/>
        </w:rPr>
        <w:t xml:space="preserve"> percentile), which also falls within the Low Average range. </w:t>
      </w:r>
    </w:p>
    <w:p w:rsidR="00457C2C" w:rsidRPr="003F645F" w:rsidRDefault="00457C2C" w:rsidP="00457C2C">
      <w:pPr>
        <w:spacing w:after="0"/>
        <w:contextualSpacing/>
        <w:rPr>
          <w:rFonts w:cs="Calibri"/>
          <w:color w:val="000000"/>
          <w:sz w:val="24"/>
          <w:szCs w:val="24"/>
        </w:rPr>
      </w:pPr>
    </w:p>
    <w:p w:rsidR="00457C2C" w:rsidRPr="003F645F" w:rsidRDefault="00457C2C" w:rsidP="00457C2C">
      <w:pPr>
        <w:spacing w:after="0"/>
        <w:contextualSpacing/>
        <w:rPr>
          <w:rFonts w:cs="Calibri"/>
          <w:sz w:val="24"/>
          <w:szCs w:val="24"/>
        </w:rPr>
      </w:pPr>
      <w:r w:rsidRPr="003F645F">
        <w:rPr>
          <w:rFonts w:cs="Calibri"/>
          <w:iCs/>
          <w:sz w:val="24"/>
          <w:szCs w:val="24"/>
        </w:rPr>
        <w:t xml:space="preserve">The </w:t>
      </w:r>
      <w:r w:rsidRPr="003F645F">
        <w:rPr>
          <w:rFonts w:cs="Calibri"/>
          <w:i/>
          <w:iCs/>
          <w:sz w:val="24"/>
          <w:szCs w:val="24"/>
        </w:rPr>
        <w:t>Expressive Vocabulary Test, Second Edition (EVT-2)</w:t>
      </w:r>
      <w:r w:rsidRPr="003F645F">
        <w:rPr>
          <w:rFonts w:cs="Calibri"/>
          <w:iCs/>
          <w:sz w:val="24"/>
          <w:szCs w:val="24"/>
        </w:rPr>
        <w:t xml:space="preserve"> was administered to assess </w:t>
      </w:r>
      <w:r>
        <w:rPr>
          <w:rFonts w:cs="Calibri"/>
          <w:iCs/>
          <w:sz w:val="24"/>
          <w:szCs w:val="24"/>
        </w:rPr>
        <w:t>XX</w:t>
      </w:r>
      <w:r w:rsidRPr="003F645F">
        <w:rPr>
          <w:rFonts w:cs="Calibri"/>
          <w:iCs/>
          <w:sz w:val="24"/>
          <w:szCs w:val="24"/>
        </w:rPr>
        <w:t xml:space="preserve">’s expressive vocabulary knowledge (labeling and synonym) and word retrieval. He </w:t>
      </w:r>
      <w:r w:rsidRPr="003F645F">
        <w:rPr>
          <w:rFonts w:cs="Calibri"/>
          <w:sz w:val="24"/>
          <w:szCs w:val="24"/>
        </w:rPr>
        <w:t>obtained a standard score of 78 (Mean = 100, Standard Deviation = 15), which is ranked in the 7</w:t>
      </w:r>
      <w:r w:rsidRPr="003F645F">
        <w:rPr>
          <w:rFonts w:cs="Calibri"/>
          <w:sz w:val="24"/>
          <w:szCs w:val="24"/>
          <w:vertAlign w:val="superscript"/>
        </w:rPr>
        <w:t>th</w:t>
      </w:r>
      <w:r w:rsidRPr="003F645F">
        <w:rPr>
          <w:rFonts w:cs="Calibri"/>
          <w:sz w:val="24"/>
          <w:szCs w:val="24"/>
        </w:rPr>
        <w:t xml:space="preserve">  percentile when compared to same age peers and corresponds to age-equivalency of 6 years, 10 months and a grade-equivalency of 1.3 grade level. </w:t>
      </w:r>
      <w:r>
        <w:rPr>
          <w:rFonts w:cs="Calibri"/>
          <w:sz w:val="24"/>
          <w:szCs w:val="24"/>
        </w:rPr>
        <w:t>XX</w:t>
      </w:r>
      <w:r w:rsidRPr="003F645F">
        <w:rPr>
          <w:rFonts w:cs="Calibri"/>
          <w:sz w:val="24"/>
          <w:szCs w:val="24"/>
        </w:rPr>
        <w:t xml:space="preserve">’s score on the </w:t>
      </w:r>
      <w:r w:rsidRPr="003F645F">
        <w:rPr>
          <w:rFonts w:cs="Calibri"/>
          <w:i/>
          <w:sz w:val="24"/>
          <w:szCs w:val="24"/>
        </w:rPr>
        <w:t>EVT-2</w:t>
      </w:r>
      <w:r w:rsidRPr="003F645F">
        <w:rPr>
          <w:rFonts w:cs="Calibri"/>
          <w:sz w:val="24"/>
          <w:szCs w:val="24"/>
        </w:rPr>
        <w:t xml:space="preserve"> suggests that his expressive language skills are within the Borderline range. </w:t>
      </w:r>
    </w:p>
    <w:p w:rsidR="00457C2C" w:rsidRPr="003F645F" w:rsidRDefault="00457C2C" w:rsidP="00457C2C">
      <w:pPr>
        <w:spacing w:after="0"/>
        <w:contextualSpacing/>
        <w:rPr>
          <w:rFonts w:cs="Calibri"/>
          <w:iCs/>
          <w:sz w:val="24"/>
          <w:szCs w:val="24"/>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2066"/>
        <w:gridCol w:w="2139"/>
        <w:gridCol w:w="5135"/>
      </w:tblGrid>
      <w:tr w:rsidR="00457C2C" w:rsidRPr="003F645F" w:rsidTr="00D539F8">
        <w:trPr>
          <w:trHeight w:val="486"/>
        </w:trPr>
        <w:tc>
          <w:tcPr>
            <w:tcW w:w="946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rPr>
                <w:rFonts w:cs="Calibri"/>
                <w:b/>
                <w:bCs/>
                <w:sz w:val="24"/>
                <w:szCs w:val="24"/>
              </w:rPr>
            </w:pPr>
            <w:r w:rsidRPr="003F645F">
              <w:rPr>
                <w:rFonts w:cs="Calibri"/>
                <w:b/>
                <w:bCs/>
                <w:sz w:val="24"/>
                <w:szCs w:val="24"/>
              </w:rPr>
              <w:t>Expressive Vocabulary Test – 2</w:t>
            </w:r>
            <w:r w:rsidRPr="003F645F">
              <w:rPr>
                <w:rFonts w:cs="Calibri"/>
                <w:b/>
                <w:bCs/>
                <w:sz w:val="24"/>
                <w:szCs w:val="24"/>
                <w:vertAlign w:val="superscript"/>
              </w:rPr>
              <w:t>nd</w:t>
            </w:r>
            <w:r w:rsidRPr="003F645F">
              <w:rPr>
                <w:rFonts w:cs="Calibri"/>
                <w:b/>
                <w:bCs/>
                <w:sz w:val="24"/>
                <w:szCs w:val="24"/>
              </w:rPr>
              <w:t xml:space="preserve"> Edition (EVT-2)</w:t>
            </w:r>
          </w:p>
        </w:tc>
      </w:tr>
      <w:tr w:rsidR="00457C2C" w:rsidRPr="003F645F" w:rsidTr="00D539F8">
        <w:trPr>
          <w:trHeight w:val="486"/>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Standard Score</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Percentile</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Age/Grade Equivalency</w:t>
            </w:r>
          </w:p>
        </w:tc>
      </w:tr>
      <w:tr w:rsidR="00457C2C" w:rsidRPr="003F645F" w:rsidTr="00D539F8">
        <w:trPr>
          <w:trHeight w:val="350"/>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78</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7</w:t>
            </w:r>
            <w:r w:rsidRPr="003F645F">
              <w:rPr>
                <w:rFonts w:cs="Calibri"/>
                <w:sz w:val="24"/>
                <w:szCs w:val="24"/>
                <w:vertAlign w:val="superscript"/>
              </w:rPr>
              <w:t>th</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6 years, 10 months/1.3 grade level</w:t>
            </w:r>
          </w:p>
        </w:tc>
      </w:tr>
    </w:tbl>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The </w:t>
      </w:r>
      <w:r w:rsidRPr="003F645F">
        <w:rPr>
          <w:rFonts w:cs="Calibri"/>
          <w:i/>
          <w:iCs/>
          <w:sz w:val="24"/>
          <w:szCs w:val="24"/>
        </w:rPr>
        <w:t>Peabody Picture Vocabulary Test-Fourth Edition (PPVT-4)</w:t>
      </w:r>
      <w:r w:rsidRPr="003F645F">
        <w:rPr>
          <w:rFonts w:cs="Calibri"/>
          <w:sz w:val="24"/>
          <w:szCs w:val="24"/>
        </w:rPr>
        <w:t xml:space="preserve"> was administered to assess </w:t>
      </w:r>
      <w:r>
        <w:rPr>
          <w:rFonts w:cs="Calibri"/>
          <w:sz w:val="24"/>
          <w:szCs w:val="24"/>
        </w:rPr>
        <w:t>XX</w:t>
      </w:r>
      <w:r w:rsidRPr="003F645F">
        <w:rPr>
          <w:rFonts w:cs="Calibri"/>
          <w:sz w:val="24"/>
          <w:szCs w:val="24"/>
        </w:rPr>
        <w:t xml:space="preserve">’s receptive language abilities. This measure correlates moderately with more general measures of cognitive ability. </w:t>
      </w:r>
      <w:r>
        <w:rPr>
          <w:rFonts w:cs="Calibri"/>
          <w:sz w:val="24"/>
          <w:szCs w:val="24"/>
        </w:rPr>
        <w:t>XX</w:t>
      </w:r>
      <w:r w:rsidRPr="003F645F">
        <w:rPr>
          <w:rFonts w:cs="Calibri"/>
          <w:sz w:val="24"/>
          <w:szCs w:val="24"/>
        </w:rPr>
        <w:t xml:space="preserve"> obtained a standard score of 91 (Mean = 100, Standard Deviation = 15), which is ranked in the 27</w:t>
      </w:r>
      <w:r w:rsidRPr="003F645F">
        <w:rPr>
          <w:rFonts w:cs="Calibri"/>
          <w:sz w:val="24"/>
          <w:szCs w:val="24"/>
          <w:vertAlign w:val="superscript"/>
        </w:rPr>
        <w:t>th</w:t>
      </w:r>
      <w:r w:rsidRPr="003F645F">
        <w:rPr>
          <w:rFonts w:cs="Calibri"/>
          <w:sz w:val="24"/>
          <w:szCs w:val="24"/>
        </w:rPr>
        <w:t xml:space="preserve"> percentile when compared to same age peers and corresponds to an age equivalency of 8 years, 8 months and a grade-equivalency of 3.1 grade level. </w:t>
      </w:r>
      <w:r>
        <w:rPr>
          <w:rFonts w:cs="Calibri"/>
          <w:sz w:val="24"/>
          <w:szCs w:val="24"/>
        </w:rPr>
        <w:t>XX</w:t>
      </w:r>
      <w:r w:rsidRPr="003F645F">
        <w:rPr>
          <w:rFonts w:cs="Calibri"/>
          <w:sz w:val="24"/>
          <w:szCs w:val="24"/>
        </w:rPr>
        <w:t xml:space="preserve">’s score on the </w:t>
      </w:r>
      <w:r w:rsidRPr="003F645F">
        <w:rPr>
          <w:rFonts w:cs="Calibri"/>
          <w:i/>
          <w:sz w:val="24"/>
          <w:szCs w:val="24"/>
        </w:rPr>
        <w:t>PPVT-4</w:t>
      </w:r>
      <w:r w:rsidRPr="003F645F">
        <w:rPr>
          <w:rFonts w:cs="Calibri"/>
          <w:sz w:val="24"/>
          <w:szCs w:val="24"/>
        </w:rPr>
        <w:t xml:space="preserve"> suggests that his receptive language skills are within the Average range.</w:t>
      </w:r>
    </w:p>
    <w:p w:rsidR="00457C2C" w:rsidRPr="003F645F" w:rsidRDefault="00457C2C" w:rsidP="00457C2C">
      <w:pPr>
        <w:spacing w:after="0"/>
        <w:contextualSpacing/>
        <w:rPr>
          <w:rFonts w:cs="Calibri"/>
          <w:sz w:val="24"/>
          <w:szCs w:val="24"/>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2088"/>
        <w:gridCol w:w="2160"/>
        <w:gridCol w:w="4590"/>
      </w:tblGrid>
      <w:tr w:rsidR="00457C2C" w:rsidRPr="003F645F" w:rsidTr="00D539F8">
        <w:trPr>
          <w:trHeight w:val="486"/>
        </w:trPr>
        <w:tc>
          <w:tcPr>
            <w:tcW w:w="883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rPr>
                <w:rFonts w:cs="Calibri"/>
                <w:b/>
                <w:bCs/>
                <w:sz w:val="24"/>
                <w:szCs w:val="24"/>
              </w:rPr>
            </w:pPr>
            <w:r w:rsidRPr="003F645F">
              <w:rPr>
                <w:rFonts w:cs="Calibri"/>
                <w:b/>
                <w:bCs/>
                <w:sz w:val="24"/>
                <w:szCs w:val="24"/>
              </w:rPr>
              <w:t>Peabody Picture Vocabulary Test – 4</w:t>
            </w:r>
            <w:r w:rsidRPr="003F645F">
              <w:rPr>
                <w:rFonts w:cs="Calibri"/>
                <w:b/>
                <w:bCs/>
                <w:sz w:val="24"/>
                <w:szCs w:val="24"/>
                <w:vertAlign w:val="superscript"/>
              </w:rPr>
              <w:t>th</w:t>
            </w:r>
            <w:r w:rsidRPr="003F645F">
              <w:rPr>
                <w:rFonts w:cs="Calibri"/>
                <w:b/>
                <w:bCs/>
                <w:sz w:val="24"/>
                <w:szCs w:val="24"/>
              </w:rPr>
              <w:t xml:space="preserve"> Edition (PPVT)</w:t>
            </w:r>
          </w:p>
        </w:tc>
      </w:tr>
      <w:tr w:rsidR="00457C2C" w:rsidRPr="003F645F" w:rsidTr="00D539F8">
        <w:trPr>
          <w:trHeight w:val="486"/>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lastRenderedPageBreak/>
              <w:t>Standard Score</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Percentile</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Age Equivalency/Grade Equivalency</w:t>
            </w:r>
          </w:p>
        </w:tc>
      </w:tr>
      <w:tr w:rsidR="00457C2C" w:rsidRPr="003F645F" w:rsidTr="00D539F8">
        <w:trPr>
          <w:trHeight w:val="350"/>
        </w:trPr>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91</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27</w:t>
            </w:r>
            <w:r w:rsidRPr="003F645F">
              <w:rPr>
                <w:rFonts w:cs="Calibri"/>
                <w:sz w:val="24"/>
                <w:szCs w:val="24"/>
                <w:vertAlign w:val="superscript"/>
              </w:rPr>
              <w:t>th</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tcPr>
          <w:p w:rsidR="00457C2C" w:rsidRPr="003F645F" w:rsidRDefault="00457C2C" w:rsidP="00D539F8">
            <w:pPr>
              <w:spacing w:after="0"/>
              <w:contextualSpacing/>
              <w:jc w:val="center"/>
              <w:rPr>
                <w:rFonts w:cs="Calibri"/>
                <w:sz w:val="24"/>
                <w:szCs w:val="24"/>
              </w:rPr>
            </w:pPr>
            <w:r w:rsidRPr="003F645F">
              <w:rPr>
                <w:rFonts w:cs="Calibri"/>
                <w:sz w:val="24"/>
                <w:szCs w:val="24"/>
              </w:rPr>
              <w:t>8 years, 8 months/3.1 grade level</w:t>
            </w:r>
          </w:p>
        </w:tc>
      </w:tr>
    </w:tbl>
    <w:p w:rsidR="00457C2C" w:rsidRPr="003F645F" w:rsidRDefault="00457C2C" w:rsidP="00457C2C">
      <w:pPr>
        <w:spacing w:after="0"/>
        <w:contextualSpacing/>
        <w:rPr>
          <w:rFonts w:eastAsia="Times New Roman" w:cs="Calibri"/>
          <w:i/>
          <w:sz w:val="24"/>
          <w:szCs w:val="24"/>
          <w:u w:val="single"/>
        </w:rPr>
      </w:pPr>
    </w:p>
    <w:p w:rsidR="00457C2C" w:rsidRPr="003F645F" w:rsidRDefault="00457C2C" w:rsidP="00457C2C">
      <w:pPr>
        <w:spacing w:after="0"/>
        <w:contextualSpacing/>
        <w:rPr>
          <w:rFonts w:cs="Calibri"/>
          <w:i/>
          <w:iCs/>
          <w:sz w:val="24"/>
          <w:szCs w:val="24"/>
        </w:rPr>
      </w:pPr>
      <w:r w:rsidRPr="003F645F">
        <w:rPr>
          <w:rFonts w:cs="Calibri"/>
          <w:i/>
          <w:iCs/>
          <w:sz w:val="24"/>
          <w:szCs w:val="24"/>
          <w:u w:val="single"/>
        </w:rPr>
        <w:t>Visual-Motor Skills</w:t>
      </w:r>
    </w:p>
    <w:p w:rsidR="00457C2C" w:rsidRPr="003F645F" w:rsidRDefault="00457C2C" w:rsidP="00457C2C">
      <w:pPr>
        <w:spacing w:after="0"/>
        <w:contextualSpacing/>
        <w:rPr>
          <w:rFonts w:cs="Calibri"/>
          <w:sz w:val="24"/>
          <w:szCs w:val="24"/>
        </w:rPr>
      </w:pPr>
      <w:r w:rsidRPr="003F645F">
        <w:rPr>
          <w:rFonts w:cs="Calibri"/>
          <w:sz w:val="24"/>
          <w:szCs w:val="24"/>
        </w:rPr>
        <w:t xml:space="preserve">The </w:t>
      </w:r>
      <w:r w:rsidRPr="003F645F">
        <w:rPr>
          <w:rFonts w:cs="Calibri"/>
          <w:i/>
          <w:sz w:val="24"/>
          <w:szCs w:val="24"/>
        </w:rPr>
        <w:t>Beery-Buktenica Developmental Test of Visual-Motor Integration</w:t>
      </w:r>
      <w:r w:rsidRPr="003F645F">
        <w:rPr>
          <w:rFonts w:cs="Calibri"/>
          <w:sz w:val="24"/>
          <w:szCs w:val="24"/>
        </w:rPr>
        <w:t xml:space="preserve"> (</w:t>
      </w:r>
      <w:r w:rsidRPr="003F645F">
        <w:rPr>
          <w:rFonts w:cs="Calibri"/>
          <w:i/>
          <w:sz w:val="24"/>
          <w:szCs w:val="24"/>
        </w:rPr>
        <w:t>VMI</w:t>
      </w:r>
      <w:r w:rsidRPr="003F645F">
        <w:rPr>
          <w:rFonts w:cs="Calibri"/>
          <w:sz w:val="24"/>
          <w:szCs w:val="24"/>
        </w:rPr>
        <w:t xml:space="preserve">) was administered to assess how well </w:t>
      </w:r>
      <w:r>
        <w:rPr>
          <w:rFonts w:cs="Calibri"/>
          <w:sz w:val="24"/>
          <w:szCs w:val="24"/>
        </w:rPr>
        <w:t>XX</w:t>
      </w:r>
      <w:r w:rsidRPr="003F645F">
        <w:rPr>
          <w:rFonts w:cs="Calibri"/>
          <w:sz w:val="24"/>
          <w:szCs w:val="24"/>
        </w:rPr>
        <w:t xml:space="preserve"> integrates his visual and motor abilities (hand-eye coordination). The </w:t>
      </w:r>
      <w:r w:rsidRPr="003F645F">
        <w:rPr>
          <w:rFonts w:cs="Calibri"/>
          <w:i/>
          <w:sz w:val="24"/>
          <w:szCs w:val="24"/>
        </w:rPr>
        <w:t>VMI</w:t>
      </w:r>
      <w:r w:rsidRPr="003F645F">
        <w:rPr>
          <w:rFonts w:cs="Calibri"/>
          <w:sz w:val="24"/>
          <w:szCs w:val="24"/>
        </w:rPr>
        <w:t xml:space="preserve"> is a non-timed task in which the child is asked to copy line drawings of increasing complexity. On tasks of visual-motor integration and motor coordination, </w:t>
      </w:r>
      <w:r>
        <w:rPr>
          <w:rFonts w:cs="Calibri"/>
          <w:sz w:val="24"/>
          <w:szCs w:val="24"/>
        </w:rPr>
        <w:t>XX</w:t>
      </w:r>
      <w:r w:rsidRPr="003F645F">
        <w:rPr>
          <w:rFonts w:cs="Calibri"/>
          <w:sz w:val="24"/>
          <w:szCs w:val="24"/>
        </w:rPr>
        <w:t xml:space="preserve"> obtained a standard score of 95 (37</w:t>
      </w:r>
      <w:r w:rsidRPr="003F645F">
        <w:rPr>
          <w:rFonts w:cs="Calibri"/>
          <w:sz w:val="24"/>
          <w:szCs w:val="24"/>
          <w:vertAlign w:val="superscript"/>
        </w:rPr>
        <w:t>th</w:t>
      </w:r>
      <w:r w:rsidRPr="003F645F">
        <w:rPr>
          <w:rFonts w:cs="Calibri"/>
          <w:sz w:val="24"/>
          <w:szCs w:val="24"/>
        </w:rPr>
        <w:t xml:space="preserve"> percentile), which is within the Average range when compared to same-age peers. He was also administered the </w:t>
      </w:r>
      <w:r w:rsidRPr="003F645F">
        <w:rPr>
          <w:rFonts w:cs="Calibri"/>
          <w:i/>
          <w:sz w:val="24"/>
          <w:szCs w:val="24"/>
        </w:rPr>
        <w:t>Visual Perception</w:t>
      </w:r>
      <w:r w:rsidRPr="003F645F">
        <w:rPr>
          <w:rFonts w:cs="Calibri"/>
          <w:sz w:val="24"/>
          <w:szCs w:val="24"/>
        </w:rPr>
        <w:t xml:space="preserve"> portion of the </w:t>
      </w:r>
      <w:r w:rsidRPr="003F645F">
        <w:rPr>
          <w:rFonts w:cs="Calibri"/>
          <w:i/>
          <w:sz w:val="24"/>
          <w:szCs w:val="24"/>
        </w:rPr>
        <w:t>VMI</w:t>
      </w:r>
      <w:r w:rsidRPr="003F645F">
        <w:rPr>
          <w:rFonts w:cs="Calibri"/>
          <w:sz w:val="24"/>
          <w:szCs w:val="24"/>
        </w:rPr>
        <w:t xml:space="preserve"> that presented </w:t>
      </w:r>
      <w:r>
        <w:rPr>
          <w:rFonts w:cs="Calibri"/>
          <w:sz w:val="24"/>
          <w:szCs w:val="24"/>
        </w:rPr>
        <w:t>XX</w:t>
      </w:r>
      <w:r w:rsidRPr="003F645F">
        <w:rPr>
          <w:rFonts w:cs="Calibri"/>
          <w:sz w:val="24"/>
          <w:szCs w:val="24"/>
        </w:rPr>
        <w:t xml:space="preserve"> with a series of progressively complex geometric images and asked to identify each item’s identical match from a set of similar shapes. This task provides information on how the visual system specifically is perceiving the information it receives. On this task, </w:t>
      </w:r>
      <w:r>
        <w:rPr>
          <w:rFonts w:cs="Calibri"/>
          <w:sz w:val="24"/>
          <w:szCs w:val="24"/>
        </w:rPr>
        <w:t>XX</w:t>
      </w:r>
      <w:r w:rsidRPr="003F645F">
        <w:rPr>
          <w:rFonts w:cs="Calibri"/>
          <w:sz w:val="24"/>
          <w:szCs w:val="24"/>
        </w:rPr>
        <w:t xml:space="preserve"> obtained a standard score of 91 (27</w:t>
      </w:r>
      <w:r w:rsidRPr="003F645F">
        <w:rPr>
          <w:rFonts w:cs="Calibri"/>
          <w:sz w:val="24"/>
          <w:szCs w:val="24"/>
          <w:vertAlign w:val="superscript"/>
        </w:rPr>
        <w:t>th</w:t>
      </w:r>
      <w:r w:rsidRPr="003F645F">
        <w:rPr>
          <w:rFonts w:cs="Calibri"/>
          <w:sz w:val="24"/>
          <w:szCs w:val="24"/>
        </w:rPr>
        <w:t xml:space="preserve"> percentile) which also falls within the Average range of functioning. </w:t>
      </w:r>
    </w:p>
    <w:p w:rsidR="00457C2C" w:rsidRPr="003F645F" w:rsidRDefault="00457C2C" w:rsidP="00457C2C">
      <w:pPr>
        <w:widowControl w:val="0"/>
        <w:tabs>
          <w:tab w:val="left" w:pos="-1080"/>
          <w:tab w:val="left" w:pos="-720"/>
          <w:tab w:val="left" w:pos="720"/>
        </w:tabs>
        <w:spacing w:after="0"/>
        <w:contextualSpacing/>
        <w:rPr>
          <w:rFonts w:eastAsia="Times New Roman" w:cs="Calibri"/>
          <w:sz w:val="24"/>
          <w:szCs w:val="24"/>
        </w:rPr>
      </w:pPr>
    </w:p>
    <w:p w:rsidR="00457C2C" w:rsidRPr="003F645F" w:rsidRDefault="00457C2C" w:rsidP="00457C2C">
      <w:pPr>
        <w:spacing w:after="0"/>
        <w:contextualSpacing/>
        <w:rPr>
          <w:rFonts w:eastAsia="Times New Roman"/>
          <w:sz w:val="24"/>
          <w:szCs w:val="24"/>
        </w:rPr>
      </w:pPr>
      <w:r w:rsidRPr="003F645F">
        <w:rPr>
          <w:rFonts w:eastAsia="Times New Roman"/>
          <w:i/>
          <w:sz w:val="24"/>
          <w:szCs w:val="24"/>
          <w:u w:val="single"/>
        </w:rPr>
        <w:t>Academic Functioning</w:t>
      </w:r>
      <w:r w:rsidRPr="003F645F">
        <w:rPr>
          <w:rFonts w:eastAsia="Times New Roman"/>
          <w:sz w:val="24"/>
          <w:szCs w:val="24"/>
          <w:u w:val="single"/>
        </w:rPr>
        <w:t>:</w:t>
      </w:r>
      <w:r w:rsidRPr="003F645F">
        <w:rPr>
          <w:rFonts w:eastAsia="Times New Roman"/>
          <w:sz w:val="24"/>
          <w:szCs w:val="24"/>
        </w:rPr>
        <w:t xml:space="preserve"> </w:t>
      </w:r>
    </w:p>
    <w:p w:rsidR="00457C2C" w:rsidRPr="003F645F" w:rsidRDefault="00457C2C" w:rsidP="00457C2C">
      <w:pPr>
        <w:spacing w:after="0"/>
        <w:contextualSpacing/>
        <w:rPr>
          <w:rFonts w:eastAsia="Times New Roman"/>
          <w:sz w:val="24"/>
          <w:szCs w:val="24"/>
        </w:rPr>
      </w:pPr>
      <w:r w:rsidRPr="003F645F">
        <w:rPr>
          <w:rFonts w:eastAsia="Times New Roman"/>
          <w:sz w:val="24"/>
          <w:szCs w:val="24"/>
        </w:rPr>
        <w:t xml:space="preserve">Academic skills were assessed using the </w:t>
      </w:r>
      <w:r w:rsidRPr="003F645F">
        <w:rPr>
          <w:bCs/>
          <w:i/>
          <w:sz w:val="24"/>
          <w:szCs w:val="24"/>
        </w:rPr>
        <w:t>Wechsler Individual Achievement Test, 3</w:t>
      </w:r>
      <w:r w:rsidRPr="003F645F">
        <w:rPr>
          <w:bCs/>
          <w:i/>
          <w:sz w:val="24"/>
          <w:szCs w:val="24"/>
          <w:vertAlign w:val="superscript"/>
        </w:rPr>
        <w:t>rd</w:t>
      </w:r>
      <w:r w:rsidRPr="003F645F">
        <w:rPr>
          <w:bCs/>
          <w:i/>
          <w:sz w:val="24"/>
          <w:szCs w:val="24"/>
        </w:rPr>
        <w:t xml:space="preserve"> Edition (WIAT-III)</w:t>
      </w:r>
      <w:r w:rsidRPr="003F645F">
        <w:rPr>
          <w:i/>
          <w:sz w:val="24"/>
          <w:szCs w:val="24"/>
        </w:rPr>
        <w:t>.</w:t>
      </w:r>
      <w:r w:rsidRPr="003F645F">
        <w:rPr>
          <w:sz w:val="24"/>
          <w:szCs w:val="24"/>
        </w:rPr>
        <w:t xml:space="preserve"> </w:t>
      </w:r>
      <w:r>
        <w:rPr>
          <w:rFonts w:eastAsia="Times New Roman"/>
          <w:sz w:val="24"/>
          <w:szCs w:val="24"/>
        </w:rPr>
        <w:t>XX</w:t>
      </w:r>
      <w:r w:rsidRPr="003F645F">
        <w:rPr>
          <w:rFonts w:eastAsia="Times New Roman"/>
          <w:sz w:val="24"/>
          <w:szCs w:val="24"/>
        </w:rPr>
        <w:t>’s individual test and composite scores (mean=100, standard deviation=15) and grade equivalents when compared to same grade were as follows:</w:t>
      </w:r>
    </w:p>
    <w:p w:rsidR="00457C2C" w:rsidRPr="003F645F" w:rsidRDefault="00457C2C" w:rsidP="00457C2C">
      <w:pPr>
        <w:spacing w:after="0"/>
        <w:contextualSpacing/>
        <w:rPr>
          <w:rFonts w:eastAsia="Times New Roman"/>
          <w:sz w:val="24"/>
          <w:szCs w:val="24"/>
        </w:rPr>
      </w:pPr>
    </w:p>
    <w:p w:rsidR="00457C2C" w:rsidRPr="003F645F" w:rsidRDefault="00457C2C" w:rsidP="00457C2C">
      <w:pPr>
        <w:spacing w:after="0"/>
        <w:contextualSpacing/>
        <w:jc w:val="center"/>
        <w:rPr>
          <w:b/>
          <w:i/>
          <w:sz w:val="24"/>
          <w:szCs w:val="24"/>
        </w:rPr>
      </w:pPr>
      <w:r w:rsidRPr="003F645F">
        <w:rPr>
          <w:b/>
          <w:bCs/>
          <w:i/>
          <w:sz w:val="24"/>
          <w:szCs w:val="24"/>
        </w:rPr>
        <w:t>Wechsler Individual Achievement Test, 3</w:t>
      </w:r>
      <w:r w:rsidRPr="003F645F">
        <w:rPr>
          <w:b/>
          <w:bCs/>
          <w:i/>
          <w:sz w:val="24"/>
          <w:szCs w:val="24"/>
          <w:vertAlign w:val="superscript"/>
        </w:rPr>
        <w:t>rd</w:t>
      </w:r>
      <w:r w:rsidRPr="003F645F">
        <w:rPr>
          <w:b/>
          <w:bCs/>
          <w:i/>
          <w:sz w:val="24"/>
          <w:szCs w:val="24"/>
        </w:rPr>
        <w:t xml:space="preserve"> Edition (WIAT-III)</w:t>
      </w:r>
    </w:p>
    <w:p w:rsidR="00457C2C" w:rsidRPr="003F645F" w:rsidRDefault="00457C2C" w:rsidP="00457C2C">
      <w:pPr>
        <w:spacing w:after="0"/>
        <w:contextualSpacing/>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430"/>
        <w:gridCol w:w="1890"/>
        <w:gridCol w:w="1795"/>
      </w:tblGrid>
      <w:tr w:rsidR="00457C2C" w:rsidRPr="003F645F" w:rsidTr="00D539F8">
        <w:tc>
          <w:tcPr>
            <w:tcW w:w="3235" w:type="dxa"/>
          </w:tcPr>
          <w:p w:rsidR="00457C2C" w:rsidRPr="003F645F" w:rsidRDefault="00457C2C" w:rsidP="00D539F8">
            <w:pPr>
              <w:spacing w:after="0"/>
              <w:ind w:firstLine="720"/>
              <w:contextualSpacing/>
              <w:rPr>
                <w:sz w:val="24"/>
                <w:szCs w:val="24"/>
              </w:rPr>
            </w:pPr>
          </w:p>
        </w:tc>
        <w:tc>
          <w:tcPr>
            <w:tcW w:w="2430" w:type="dxa"/>
          </w:tcPr>
          <w:p w:rsidR="00457C2C" w:rsidRPr="003F645F" w:rsidRDefault="00457C2C" w:rsidP="00D539F8">
            <w:pPr>
              <w:spacing w:after="0"/>
              <w:contextualSpacing/>
              <w:rPr>
                <w:sz w:val="24"/>
                <w:szCs w:val="24"/>
              </w:rPr>
            </w:pPr>
            <w:r w:rsidRPr="003F645F">
              <w:rPr>
                <w:sz w:val="24"/>
                <w:szCs w:val="24"/>
              </w:rPr>
              <w:t>Standard Score (%</w:t>
            </w:r>
            <w:proofErr w:type="spellStart"/>
            <w:r w:rsidRPr="003F645F">
              <w:rPr>
                <w:sz w:val="24"/>
                <w:szCs w:val="24"/>
              </w:rPr>
              <w:t>ile</w:t>
            </w:r>
            <w:proofErr w:type="spellEnd"/>
            <w:r w:rsidRPr="003F645F">
              <w:rPr>
                <w:sz w:val="24"/>
                <w:szCs w:val="24"/>
              </w:rPr>
              <w:t>)</w:t>
            </w:r>
          </w:p>
        </w:tc>
        <w:tc>
          <w:tcPr>
            <w:tcW w:w="1890" w:type="dxa"/>
          </w:tcPr>
          <w:p w:rsidR="00457C2C" w:rsidRPr="003F645F" w:rsidRDefault="00457C2C" w:rsidP="00D539F8">
            <w:pPr>
              <w:spacing w:after="0"/>
              <w:contextualSpacing/>
              <w:rPr>
                <w:sz w:val="24"/>
                <w:szCs w:val="24"/>
              </w:rPr>
            </w:pPr>
            <w:r w:rsidRPr="003F645F">
              <w:rPr>
                <w:sz w:val="24"/>
                <w:szCs w:val="24"/>
              </w:rPr>
              <w:t>Age Equiv.</w:t>
            </w:r>
          </w:p>
        </w:tc>
        <w:tc>
          <w:tcPr>
            <w:tcW w:w="1795" w:type="dxa"/>
          </w:tcPr>
          <w:p w:rsidR="00457C2C" w:rsidRPr="003F645F" w:rsidRDefault="00457C2C" w:rsidP="00D539F8">
            <w:pPr>
              <w:spacing w:after="0"/>
              <w:contextualSpacing/>
              <w:rPr>
                <w:sz w:val="24"/>
                <w:szCs w:val="24"/>
              </w:rPr>
            </w:pPr>
            <w:r w:rsidRPr="003F645F">
              <w:rPr>
                <w:sz w:val="24"/>
                <w:szCs w:val="24"/>
              </w:rPr>
              <w:t>Grade Equiv.</w:t>
            </w:r>
          </w:p>
        </w:tc>
      </w:tr>
      <w:tr w:rsidR="00457C2C" w:rsidRPr="003F645F" w:rsidTr="00D539F8">
        <w:tc>
          <w:tcPr>
            <w:tcW w:w="3235" w:type="dxa"/>
          </w:tcPr>
          <w:p w:rsidR="00457C2C" w:rsidRPr="003F645F" w:rsidRDefault="00457C2C" w:rsidP="00D539F8">
            <w:pPr>
              <w:spacing w:after="0"/>
              <w:contextualSpacing/>
              <w:rPr>
                <w:b/>
                <w:sz w:val="24"/>
                <w:szCs w:val="24"/>
              </w:rPr>
            </w:pPr>
            <w:r w:rsidRPr="003F645F">
              <w:rPr>
                <w:b/>
                <w:sz w:val="24"/>
                <w:szCs w:val="24"/>
              </w:rPr>
              <w:t>Total Achievement</w:t>
            </w:r>
          </w:p>
        </w:tc>
        <w:tc>
          <w:tcPr>
            <w:tcW w:w="2430" w:type="dxa"/>
          </w:tcPr>
          <w:p w:rsidR="00457C2C" w:rsidRPr="003F645F" w:rsidRDefault="00457C2C" w:rsidP="00D539F8">
            <w:pPr>
              <w:spacing w:after="0"/>
              <w:contextualSpacing/>
              <w:rPr>
                <w:b/>
                <w:sz w:val="24"/>
                <w:szCs w:val="24"/>
              </w:rPr>
            </w:pPr>
            <w:r w:rsidRPr="003F645F">
              <w:rPr>
                <w:b/>
                <w:sz w:val="24"/>
                <w:szCs w:val="24"/>
              </w:rPr>
              <w:t>87 (19)</w:t>
            </w:r>
          </w:p>
        </w:tc>
        <w:tc>
          <w:tcPr>
            <w:tcW w:w="1890" w:type="dxa"/>
          </w:tcPr>
          <w:p w:rsidR="00457C2C" w:rsidRPr="003F645F" w:rsidRDefault="00457C2C" w:rsidP="00D539F8">
            <w:pPr>
              <w:spacing w:after="0"/>
              <w:contextualSpacing/>
              <w:rPr>
                <w:sz w:val="24"/>
                <w:szCs w:val="24"/>
              </w:rPr>
            </w:pPr>
            <w:r w:rsidRPr="003F645F">
              <w:rPr>
                <w:sz w:val="24"/>
                <w:szCs w:val="24"/>
              </w:rPr>
              <w:t>--</w:t>
            </w:r>
          </w:p>
        </w:tc>
        <w:tc>
          <w:tcPr>
            <w:tcW w:w="1795" w:type="dxa"/>
          </w:tcPr>
          <w:p w:rsidR="00457C2C" w:rsidRPr="003F645F" w:rsidRDefault="00457C2C" w:rsidP="00D539F8">
            <w:pPr>
              <w:spacing w:after="0"/>
              <w:contextualSpacing/>
              <w:rPr>
                <w:sz w:val="24"/>
                <w:szCs w:val="24"/>
              </w:rPr>
            </w:pPr>
            <w:r w:rsidRPr="003F645F">
              <w:rPr>
                <w:sz w:val="24"/>
                <w:szCs w:val="24"/>
              </w:rPr>
              <w:t>--</w:t>
            </w:r>
          </w:p>
        </w:tc>
      </w:tr>
      <w:tr w:rsidR="00457C2C" w:rsidRPr="003F645F" w:rsidTr="00D539F8">
        <w:tc>
          <w:tcPr>
            <w:tcW w:w="3235" w:type="dxa"/>
          </w:tcPr>
          <w:p w:rsidR="00457C2C" w:rsidRPr="003F645F" w:rsidRDefault="00457C2C" w:rsidP="00D539F8">
            <w:pPr>
              <w:spacing w:after="0"/>
              <w:contextualSpacing/>
              <w:rPr>
                <w:b/>
                <w:sz w:val="24"/>
                <w:szCs w:val="24"/>
              </w:rPr>
            </w:pPr>
            <w:r w:rsidRPr="003F645F">
              <w:rPr>
                <w:b/>
                <w:sz w:val="24"/>
                <w:szCs w:val="24"/>
              </w:rPr>
              <w:t>Oral Language</w:t>
            </w:r>
          </w:p>
        </w:tc>
        <w:tc>
          <w:tcPr>
            <w:tcW w:w="2430" w:type="dxa"/>
          </w:tcPr>
          <w:p w:rsidR="00457C2C" w:rsidRPr="003F645F" w:rsidRDefault="00457C2C" w:rsidP="00D539F8">
            <w:pPr>
              <w:spacing w:after="0"/>
              <w:contextualSpacing/>
              <w:rPr>
                <w:b/>
                <w:sz w:val="24"/>
                <w:szCs w:val="24"/>
              </w:rPr>
            </w:pPr>
            <w:r w:rsidRPr="003F645F">
              <w:rPr>
                <w:b/>
                <w:sz w:val="24"/>
                <w:szCs w:val="24"/>
              </w:rPr>
              <w:t>92 (30)</w:t>
            </w:r>
          </w:p>
        </w:tc>
        <w:tc>
          <w:tcPr>
            <w:tcW w:w="1890" w:type="dxa"/>
          </w:tcPr>
          <w:p w:rsidR="00457C2C" w:rsidRPr="003F645F" w:rsidRDefault="00457C2C" w:rsidP="00D539F8">
            <w:pPr>
              <w:spacing w:after="0"/>
              <w:contextualSpacing/>
              <w:rPr>
                <w:sz w:val="24"/>
                <w:szCs w:val="24"/>
              </w:rPr>
            </w:pPr>
            <w:r w:rsidRPr="003F645F">
              <w:rPr>
                <w:sz w:val="24"/>
                <w:szCs w:val="24"/>
              </w:rPr>
              <w:t>--</w:t>
            </w:r>
          </w:p>
        </w:tc>
        <w:tc>
          <w:tcPr>
            <w:tcW w:w="1795" w:type="dxa"/>
          </w:tcPr>
          <w:p w:rsidR="00457C2C" w:rsidRPr="003F645F" w:rsidRDefault="00457C2C" w:rsidP="00D539F8">
            <w:pPr>
              <w:spacing w:after="0"/>
              <w:contextualSpacing/>
              <w:rPr>
                <w:sz w:val="24"/>
                <w:szCs w:val="24"/>
              </w:rPr>
            </w:pPr>
            <w:r w:rsidRPr="003F645F">
              <w:rPr>
                <w:sz w:val="24"/>
                <w:szCs w:val="24"/>
              </w:rPr>
              <w:t>--</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Listening Comprehension</w:t>
            </w:r>
          </w:p>
        </w:tc>
        <w:tc>
          <w:tcPr>
            <w:tcW w:w="2430" w:type="dxa"/>
          </w:tcPr>
          <w:p w:rsidR="00457C2C" w:rsidRPr="003F645F" w:rsidRDefault="00457C2C" w:rsidP="00D539F8">
            <w:pPr>
              <w:spacing w:after="0"/>
              <w:contextualSpacing/>
              <w:rPr>
                <w:sz w:val="24"/>
                <w:szCs w:val="24"/>
              </w:rPr>
            </w:pPr>
            <w:r w:rsidRPr="003F645F">
              <w:rPr>
                <w:sz w:val="24"/>
                <w:szCs w:val="24"/>
              </w:rPr>
              <w:t>90 (25)</w:t>
            </w:r>
          </w:p>
        </w:tc>
        <w:tc>
          <w:tcPr>
            <w:tcW w:w="1890" w:type="dxa"/>
          </w:tcPr>
          <w:p w:rsidR="00457C2C" w:rsidRPr="003F645F" w:rsidRDefault="00457C2C" w:rsidP="00D539F8">
            <w:pPr>
              <w:spacing w:after="0"/>
              <w:contextualSpacing/>
              <w:rPr>
                <w:sz w:val="24"/>
                <w:szCs w:val="24"/>
              </w:rPr>
            </w:pPr>
            <w:r w:rsidRPr="003F645F">
              <w:rPr>
                <w:sz w:val="24"/>
                <w:szCs w:val="24"/>
              </w:rPr>
              <w:t>8 year, 2 month</w:t>
            </w:r>
          </w:p>
        </w:tc>
        <w:tc>
          <w:tcPr>
            <w:tcW w:w="1795" w:type="dxa"/>
          </w:tcPr>
          <w:p w:rsidR="00457C2C" w:rsidRPr="003F645F" w:rsidRDefault="00457C2C" w:rsidP="00D539F8">
            <w:pPr>
              <w:spacing w:after="0"/>
              <w:contextualSpacing/>
              <w:rPr>
                <w:sz w:val="24"/>
                <w:szCs w:val="24"/>
              </w:rPr>
            </w:pPr>
            <w:r w:rsidRPr="003F645F">
              <w:rPr>
                <w:sz w:val="24"/>
                <w:szCs w:val="24"/>
              </w:rPr>
              <w:t>2.9</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Oral Expression</w:t>
            </w:r>
          </w:p>
        </w:tc>
        <w:tc>
          <w:tcPr>
            <w:tcW w:w="2430" w:type="dxa"/>
          </w:tcPr>
          <w:p w:rsidR="00457C2C" w:rsidRPr="003F645F" w:rsidRDefault="00457C2C" w:rsidP="00D539F8">
            <w:pPr>
              <w:spacing w:after="0"/>
              <w:contextualSpacing/>
              <w:rPr>
                <w:sz w:val="24"/>
                <w:szCs w:val="24"/>
              </w:rPr>
            </w:pPr>
            <w:r w:rsidRPr="003F645F">
              <w:rPr>
                <w:sz w:val="24"/>
                <w:szCs w:val="24"/>
              </w:rPr>
              <w:t>97 (42)</w:t>
            </w:r>
          </w:p>
        </w:tc>
        <w:tc>
          <w:tcPr>
            <w:tcW w:w="1890" w:type="dxa"/>
          </w:tcPr>
          <w:p w:rsidR="00457C2C" w:rsidRPr="003F645F" w:rsidRDefault="00457C2C" w:rsidP="00D539F8">
            <w:pPr>
              <w:spacing w:after="0"/>
              <w:contextualSpacing/>
              <w:rPr>
                <w:sz w:val="24"/>
                <w:szCs w:val="24"/>
              </w:rPr>
            </w:pPr>
            <w:r w:rsidRPr="003F645F">
              <w:rPr>
                <w:sz w:val="24"/>
                <w:szCs w:val="24"/>
              </w:rPr>
              <w:t>10 year, 0 month</w:t>
            </w:r>
          </w:p>
        </w:tc>
        <w:tc>
          <w:tcPr>
            <w:tcW w:w="1795" w:type="dxa"/>
          </w:tcPr>
          <w:p w:rsidR="00457C2C" w:rsidRPr="003F645F" w:rsidRDefault="00457C2C" w:rsidP="00D539F8">
            <w:pPr>
              <w:spacing w:after="0"/>
              <w:contextualSpacing/>
              <w:rPr>
                <w:sz w:val="24"/>
                <w:szCs w:val="24"/>
              </w:rPr>
            </w:pPr>
            <w:r w:rsidRPr="003F645F">
              <w:rPr>
                <w:sz w:val="24"/>
                <w:szCs w:val="24"/>
              </w:rPr>
              <w:t>4.8</w:t>
            </w:r>
          </w:p>
        </w:tc>
      </w:tr>
      <w:tr w:rsidR="00457C2C" w:rsidRPr="003F645F" w:rsidTr="00D539F8">
        <w:tc>
          <w:tcPr>
            <w:tcW w:w="3235" w:type="dxa"/>
          </w:tcPr>
          <w:p w:rsidR="00457C2C" w:rsidRPr="003F645F" w:rsidRDefault="00457C2C" w:rsidP="00D539F8">
            <w:pPr>
              <w:spacing w:after="0"/>
              <w:contextualSpacing/>
              <w:rPr>
                <w:b/>
                <w:sz w:val="24"/>
                <w:szCs w:val="24"/>
              </w:rPr>
            </w:pPr>
            <w:r w:rsidRPr="003F645F">
              <w:rPr>
                <w:b/>
                <w:sz w:val="24"/>
                <w:szCs w:val="24"/>
              </w:rPr>
              <w:t>Total Reading</w:t>
            </w:r>
          </w:p>
        </w:tc>
        <w:tc>
          <w:tcPr>
            <w:tcW w:w="2430" w:type="dxa"/>
          </w:tcPr>
          <w:p w:rsidR="00457C2C" w:rsidRPr="003F645F" w:rsidRDefault="00457C2C" w:rsidP="00D539F8">
            <w:pPr>
              <w:spacing w:after="0"/>
              <w:contextualSpacing/>
              <w:rPr>
                <w:b/>
                <w:sz w:val="24"/>
                <w:szCs w:val="24"/>
              </w:rPr>
            </w:pPr>
            <w:r w:rsidRPr="003F645F">
              <w:rPr>
                <w:b/>
                <w:sz w:val="24"/>
                <w:szCs w:val="24"/>
              </w:rPr>
              <w:t>90 (25)</w:t>
            </w:r>
          </w:p>
        </w:tc>
        <w:tc>
          <w:tcPr>
            <w:tcW w:w="1890" w:type="dxa"/>
          </w:tcPr>
          <w:p w:rsidR="00457C2C" w:rsidRPr="003F645F" w:rsidRDefault="00457C2C" w:rsidP="00D539F8">
            <w:pPr>
              <w:spacing w:after="0"/>
              <w:contextualSpacing/>
              <w:rPr>
                <w:sz w:val="24"/>
                <w:szCs w:val="24"/>
              </w:rPr>
            </w:pPr>
            <w:r w:rsidRPr="003F645F">
              <w:rPr>
                <w:sz w:val="24"/>
                <w:szCs w:val="24"/>
              </w:rPr>
              <w:t>--</w:t>
            </w:r>
          </w:p>
        </w:tc>
        <w:tc>
          <w:tcPr>
            <w:tcW w:w="1795" w:type="dxa"/>
          </w:tcPr>
          <w:p w:rsidR="00457C2C" w:rsidRPr="003F645F" w:rsidRDefault="00457C2C" w:rsidP="00D539F8">
            <w:pPr>
              <w:spacing w:after="0"/>
              <w:contextualSpacing/>
              <w:rPr>
                <w:sz w:val="24"/>
                <w:szCs w:val="24"/>
              </w:rPr>
            </w:pPr>
            <w:r w:rsidRPr="003F645F">
              <w:rPr>
                <w:sz w:val="24"/>
                <w:szCs w:val="24"/>
              </w:rPr>
              <w:t>--</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Reading Comprehension</w:t>
            </w:r>
          </w:p>
        </w:tc>
        <w:tc>
          <w:tcPr>
            <w:tcW w:w="2430" w:type="dxa"/>
          </w:tcPr>
          <w:p w:rsidR="00457C2C" w:rsidRPr="003F645F" w:rsidRDefault="00457C2C" w:rsidP="00D539F8">
            <w:pPr>
              <w:spacing w:after="0"/>
              <w:contextualSpacing/>
              <w:rPr>
                <w:sz w:val="24"/>
                <w:szCs w:val="24"/>
              </w:rPr>
            </w:pPr>
            <w:r w:rsidRPr="003F645F">
              <w:rPr>
                <w:sz w:val="24"/>
                <w:szCs w:val="24"/>
              </w:rPr>
              <w:t>107 (68)</w:t>
            </w:r>
          </w:p>
        </w:tc>
        <w:tc>
          <w:tcPr>
            <w:tcW w:w="1890" w:type="dxa"/>
          </w:tcPr>
          <w:p w:rsidR="00457C2C" w:rsidRPr="003F645F" w:rsidRDefault="00457C2C" w:rsidP="00D539F8">
            <w:pPr>
              <w:spacing w:after="0"/>
              <w:contextualSpacing/>
              <w:rPr>
                <w:sz w:val="24"/>
                <w:szCs w:val="24"/>
              </w:rPr>
            </w:pPr>
            <w:r w:rsidRPr="003F645F">
              <w:rPr>
                <w:sz w:val="24"/>
                <w:szCs w:val="24"/>
              </w:rPr>
              <w:t>12 year, 0 month</w:t>
            </w:r>
          </w:p>
        </w:tc>
        <w:tc>
          <w:tcPr>
            <w:tcW w:w="1795" w:type="dxa"/>
          </w:tcPr>
          <w:p w:rsidR="00457C2C" w:rsidRPr="003F645F" w:rsidRDefault="00457C2C" w:rsidP="00D539F8">
            <w:pPr>
              <w:spacing w:after="0"/>
              <w:contextualSpacing/>
              <w:rPr>
                <w:sz w:val="24"/>
                <w:szCs w:val="24"/>
              </w:rPr>
            </w:pPr>
            <w:r w:rsidRPr="003F645F">
              <w:rPr>
                <w:sz w:val="24"/>
                <w:szCs w:val="24"/>
              </w:rPr>
              <w:t>6.4</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Word Reading</w:t>
            </w:r>
          </w:p>
        </w:tc>
        <w:tc>
          <w:tcPr>
            <w:tcW w:w="2430" w:type="dxa"/>
          </w:tcPr>
          <w:p w:rsidR="00457C2C" w:rsidRPr="003F645F" w:rsidRDefault="00457C2C" w:rsidP="00D539F8">
            <w:pPr>
              <w:spacing w:after="0"/>
              <w:contextualSpacing/>
              <w:rPr>
                <w:sz w:val="24"/>
                <w:szCs w:val="24"/>
              </w:rPr>
            </w:pPr>
            <w:r w:rsidRPr="003F645F">
              <w:rPr>
                <w:sz w:val="24"/>
                <w:szCs w:val="24"/>
              </w:rPr>
              <w:t xml:space="preserve">93 (32) </w:t>
            </w:r>
          </w:p>
        </w:tc>
        <w:tc>
          <w:tcPr>
            <w:tcW w:w="1890" w:type="dxa"/>
          </w:tcPr>
          <w:p w:rsidR="00457C2C" w:rsidRPr="003F645F" w:rsidRDefault="00457C2C" w:rsidP="00D539F8">
            <w:pPr>
              <w:spacing w:after="0"/>
              <w:contextualSpacing/>
              <w:rPr>
                <w:sz w:val="24"/>
                <w:szCs w:val="24"/>
              </w:rPr>
            </w:pPr>
            <w:r w:rsidRPr="003F645F">
              <w:rPr>
                <w:sz w:val="24"/>
                <w:szCs w:val="24"/>
              </w:rPr>
              <w:t>8 year, 8 month</w:t>
            </w:r>
          </w:p>
        </w:tc>
        <w:tc>
          <w:tcPr>
            <w:tcW w:w="1795" w:type="dxa"/>
          </w:tcPr>
          <w:p w:rsidR="00457C2C" w:rsidRPr="003F645F" w:rsidRDefault="00457C2C" w:rsidP="00D539F8">
            <w:pPr>
              <w:spacing w:after="0"/>
              <w:contextualSpacing/>
              <w:rPr>
                <w:sz w:val="24"/>
                <w:szCs w:val="24"/>
              </w:rPr>
            </w:pPr>
            <w:r w:rsidRPr="003F645F">
              <w:rPr>
                <w:sz w:val="24"/>
                <w:szCs w:val="24"/>
              </w:rPr>
              <w:t>3.4</w:t>
            </w:r>
          </w:p>
        </w:tc>
      </w:tr>
      <w:tr w:rsidR="00457C2C" w:rsidRPr="003F645F" w:rsidTr="00D539F8">
        <w:tc>
          <w:tcPr>
            <w:tcW w:w="3235" w:type="dxa"/>
          </w:tcPr>
          <w:p w:rsidR="00457C2C" w:rsidRPr="003F645F" w:rsidRDefault="00457C2C" w:rsidP="00D539F8">
            <w:pPr>
              <w:spacing w:after="0"/>
              <w:ind w:left="247"/>
              <w:contextualSpacing/>
              <w:rPr>
                <w:sz w:val="24"/>
                <w:szCs w:val="24"/>
              </w:rPr>
            </w:pPr>
            <w:proofErr w:type="spellStart"/>
            <w:r w:rsidRPr="003F645F">
              <w:rPr>
                <w:sz w:val="24"/>
                <w:szCs w:val="24"/>
              </w:rPr>
              <w:t>Pseudoword</w:t>
            </w:r>
            <w:proofErr w:type="spellEnd"/>
            <w:r w:rsidRPr="003F645F">
              <w:rPr>
                <w:sz w:val="24"/>
                <w:szCs w:val="24"/>
              </w:rPr>
              <w:t xml:space="preserve"> Decoding</w:t>
            </w:r>
          </w:p>
        </w:tc>
        <w:tc>
          <w:tcPr>
            <w:tcW w:w="2430" w:type="dxa"/>
          </w:tcPr>
          <w:p w:rsidR="00457C2C" w:rsidRPr="003F645F" w:rsidRDefault="00457C2C" w:rsidP="00D539F8">
            <w:pPr>
              <w:spacing w:after="0"/>
              <w:contextualSpacing/>
              <w:rPr>
                <w:sz w:val="24"/>
                <w:szCs w:val="24"/>
              </w:rPr>
            </w:pPr>
            <w:r w:rsidRPr="003F645F">
              <w:rPr>
                <w:sz w:val="24"/>
                <w:szCs w:val="24"/>
              </w:rPr>
              <w:t>91 (27)</w:t>
            </w:r>
          </w:p>
        </w:tc>
        <w:tc>
          <w:tcPr>
            <w:tcW w:w="1890" w:type="dxa"/>
          </w:tcPr>
          <w:p w:rsidR="00457C2C" w:rsidRPr="003F645F" w:rsidRDefault="00457C2C" w:rsidP="00D539F8">
            <w:pPr>
              <w:spacing w:after="0"/>
              <w:contextualSpacing/>
              <w:rPr>
                <w:sz w:val="24"/>
                <w:szCs w:val="24"/>
              </w:rPr>
            </w:pPr>
            <w:r w:rsidRPr="003F645F">
              <w:rPr>
                <w:sz w:val="24"/>
                <w:szCs w:val="24"/>
              </w:rPr>
              <w:t>7 year, 8 month</w:t>
            </w:r>
          </w:p>
        </w:tc>
        <w:tc>
          <w:tcPr>
            <w:tcW w:w="1795" w:type="dxa"/>
          </w:tcPr>
          <w:p w:rsidR="00457C2C" w:rsidRPr="003F645F" w:rsidRDefault="00457C2C" w:rsidP="00D539F8">
            <w:pPr>
              <w:spacing w:after="0"/>
              <w:contextualSpacing/>
              <w:rPr>
                <w:sz w:val="24"/>
                <w:szCs w:val="24"/>
              </w:rPr>
            </w:pPr>
            <w:r w:rsidRPr="003F645F">
              <w:rPr>
                <w:sz w:val="24"/>
                <w:szCs w:val="24"/>
              </w:rPr>
              <w:t>2.7</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Oral Reading Fluency</w:t>
            </w:r>
          </w:p>
        </w:tc>
        <w:tc>
          <w:tcPr>
            <w:tcW w:w="2430" w:type="dxa"/>
          </w:tcPr>
          <w:p w:rsidR="00457C2C" w:rsidRPr="003F645F" w:rsidRDefault="00457C2C" w:rsidP="00D539F8">
            <w:pPr>
              <w:spacing w:after="0"/>
              <w:contextualSpacing/>
              <w:rPr>
                <w:sz w:val="24"/>
                <w:szCs w:val="24"/>
              </w:rPr>
            </w:pPr>
            <w:r w:rsidRPr="003F645F">
              <w:rPr>
                <w:sz w:val="24"/>
                <w:szCs w:val="24"/>
              </w:rPr>
              <w:t>83 (13)</w:t>
            </w:r>
          </w:p>
        </w:tc>
        <w:tc>
          <w:tcPr>
            <w:tcW w:w="1890" w:type="dxa"/>
          </w:tcPr>
          <w:p w:rsidR="00457C2C" w:rsidRPr="003F645F" w:rsidRDefault="00457C2C" w:rsidP="00D539F8">
            <w:pPr>
              <w:spacing w:after="0"/>
              <w:contextualSpacing/>
              <w:rPr>
                <w:sz w:val="24"/>
                <w:szCs w:val="24"/>
              </w:rPr>
            </w:pPr>
            <w:r w:rsidRPr="003F645F">
              <w:rPr>
                <w:sz w:val="24"/>
                <w:szCs w:val="24"/>
              </w:rPr>
              <w:t>7 year, 8 month</w:t>
            </w:r>
          </w:p>
        </w:tc>
        <w:tc>
          <w:tcPr>
            <w:tcW w:w="1795" w:type="dxa"/>
          </w:tcPr>
          <w:p w:rsidR="00457C2C" w:rsidRPr="003F645F" w:rsidRDefault="00457C2C" w:rsidP="00D539F8">
            <w:pPr>
              <w:spacing w:after="0"/>
              <w:contextualSpacing/>
              <w:rPr>
                <w:sz w:val="24"/>
                <w:szCs w:val="24"/>
              </w:rPr>
            </w:pPr>
            <w:r w:rsidRPr="003F645F">
              <w:rPr>
                <w:sz w:val="24"/>
                <w:szCs w:val="24"/>
              </w:rPr>
              <w:t>2.5</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Early Reading Skills</w:t>
            </w:r>
          </w:p>
        </w:tc>
        <w:tc>
          <w:tcPr>
            <w:tcW w:w="2430" w:type="dxa"/>
          </w:tcPr>
          <w:p w:rsidR="00457C2C" w:rsidRPr="003F645F" w:rsidRDefault="00457C2C" w:rsidP="00D539F8">
            <w:pPr>
              <w:spacing w:after="0"/>
              <w:contextualSpacing/>
              <w:rPr>
                <w:sz w:val="24"/>
                <w:szCs w:val="24"/>
              </w:rPr>
            </w:pPr>
            <w:r w:rsidRPr="003F645F">
              <w:rPr>
                <w:sz w:val="24"/>
                <w:szCs w:val="24"/>
              </w:rPr>
              <w:t>--</w:t>
            </w:r>
          </w:p>
        </w:tc>
        <w:tc>
          <w:tcPr>
            <w:tcW w:w="1890" w:type="dxa"/>
          </w:tcPr>
          <w:p w:rsidR="00457C2C" w:rsidRPr="003F645F" w:rsidRDefault="00457C2C" w:rsidP="00D539F8">
            <w:pPr>
              <w:spacing w:after="0"/>
              <w:contextualSpacing/>
              <w:rPr>
                <w:sz w:val="24"/>
                <w:szCs w:val="24"/>
              </w:rPr>
            </w:pPr>
            <w:r w:rsidRPr="003F645F">
              <w:rPr>
                <w:sz w:val="24"/>
                <w:szCs w:val="24"/>
              </w:rPr>
              <w:t>--</w:t>
            </w:r>
          </w:p>
        </w:tc>
        <w:tc>
          <w:tcPr>
            <w:tcW w:w="1795" w:type="dxa"/>
          </w:tcPr>
          <w:p w:rsidR="00457C2C" w:rsidRPr="003F645F" w:rsidRDefault="00457C2C" w:rsidP="00D539F8">
            <w:pPr>
              <w:spacing w:after="0"/>
              <w:contextualSpacing/>
              <w:rPr>
                <w:sz w:val="24"/>
                <w:szCs w:val="24"/>
              </w:rPr>
            </w:pPr>
            <w:r w:rsidRPr="003F645F">
              <w:rPr>
                <w:sz w:val="24"/>
                <w:szCs w:val="24"/>
              </w:rPr>
              <w:t>--</w:t>
            </w:r>
          </w:p>
        </w:tc>
      </w:tr>
      <w:tr w:rsidR="00457C2C" w:rsidRPr="003F645F" w:rsidTr="00D539F8">
        <w:tc>
          <w:tcPr>
            <w:tcW w:w="3235" w:type="dxa"/>
          </w:tcPr>
          <w:p w:rsidR="00457C2C" w:rsidRPr="003F645F" w:rsidRDefault="00457C2C" w:rsidP="00D539F8">
            <w:pPr>
              <w:spacing w:after="0"/>
              <w:contextualSpacing/>
              <w:rPr>
                <w:b/>
                <w:sz w:val="24"/>
                <w:szCs w:val="24"/>
              </w:rPr>
            </w:pPr>
            <w:r w:rsidRPr="003F645F">
              <w:rPr>
                <w:b/>
                <w:sz w:val="24"/>
                <w:szCs w:val="24"/>
              </w:rPr>
              <w:t>Basic Reading</w:t>
            </w:r>
          </w:p>
        </w:tc>
        <w:tc>
          <w:tcPr>
            <w:tcW w:w="2430" w:type="dxa"/>
          </w:tcPr>
          <w:p w:rsidR="00457C2C" w:rsidRPr="003F645F" w:rsidRDefault="00457C2C" w:rsidP="00D539F8">
            <w:pPr>
              <w:spacing w:after="0"/>
              <w:contextualSpacing/>
              <w:rPr>
                <w:b/>
                <w:sz w:val="24"/>
                <w:szCs w:val="24"/>
              </w:rPr>
            </w:pPr>
            <w:r w:rsidRPr="003F645F">
              <w:rPr>
                <w:b/>
                <w:sz w:val="24"/>
                <w:szCs w:val="24"/>
              </w:rPr>
              <w:t>91 (27)</w:t>
            </w:r>
          </w:p>
        </w:tc>
        <w:tc>
          <w:tcPr>
            <w:tcW w:w="1890" w:type="dxa"/>
          </w:tcPr>
          <w:p w:rsidR="00457C2C" w:rsidRPr="003F645F" w:rsidRDefault="00457C2C" w:rsidP="00D539F8">
            <w:pPr>
              <w:spacing w:after="0"/>
              <w:contextualSpacing/>
              <w:rPr>
                <w:sz w:val="24"/>
                <w:szCs w:val="24"/>
              </w:rPr>
            </w:pPr>
            <w:r w:rsidRPr="003F645F">
              <w:rPr>
                <w:sz w:val="24"/>
                <w:szCs w:val="24"/>
              </w:rPr>
              <w:t>--</w:t>
            </w:r>
          </w:p>
        </w:tc>
        <w:tc>
          <w:tcPr>
            <w:tcW w:w="1795" w:type="dxa"/>
          </w:tcPr>
          <w:p w:rsidR="00457C2C" w:rsidRPr="003F645F" w:rsidRDefault="00457C2C" w:rsidP="00D539F8">
            <w:pPr>
              <w:spacing w:after="0"/>
              <w:contextualSpacing/>
              <w:rPr>
                <w:sz w:val="24"/>
                <w:szCs w:val="24"/>
              </w:rPr>
            </w:pPr>
            <w:r w:rsidRPr="003F645F">
              <w:rPr>
                <w:sz w:val="24"/>
                <w:szCs w:val="24"/>
              </w:rPr>
              <w:t>--</w:t>
            </w:r>
          </w:p>
        </w:tc>
      </w:tr>
      <w:tr w:rsidR="00457C2C" w:rsidRPr="003F645F" w:rsidTr="00D539F8">
        <w:tc>
          <w:tcPr>
            <w:tcW w:w="3235" w:type="dxa"/>
          </w:tcPr>
          <w:p w:rsidR="00457C2C" w:rsidRPr="003F645F" w:rsidRDefault="00457C2C" w:rsidP="00D539F8">
            <w:pPr>
              <w:spacing w:after="0"/>
              <w:contextualSpacing/>
              <w:rPr>
                <w:b/>
                <w:sz w:val="24"/>
                <w:szCs w:val="24"/>
              </w:rPr>
            </w:pPr>
            <w:r w:rsidRPr="003F645F">
              <w:rPr>
                <w:b/>
                <w:sz w:val="24"/>
                <w:szCs w:val="24"/>
              </w:rPr>
              <w:t>Reading Comprehension &amp; Fluency</w:t>
            </w:r>
          </w:p>
        </w:tc>
        <w:tc>
          <w:tcPr>
            <w:tcW w:w="2430" w:type="dxa"/>
          </w:tcPr>
          <w:p w:rsidR="00457C2C" w:rsidRPr="003F645F" w:rsidRDefault="00457C2C" w:rsidP="00D539F8">
            <w:pPr>
              <w:spacing w:after="0"/>
              <w:contextualSpacing/>
              <w:rPr>
                <w:b/>
                <w:sz w:val="24"/>
                <w:szCs w:val="24"/>
              </w:rPr>
            </w:pPr>
            <w:r w:rsidRPr="003F645F">
              <w:rPr>
                <w:b/>
                <w:sz w:val="24"/>
                <w:szCs w:val="24"/>
              </w:rPr>
              <w:t>93 (32)</w:t>
            </w:r>
          </w:p>
        </w:tc>
        <w:tc>
          <w:tcPr>
            <w:tcW w:w="1890" w:type="dxa"/>
          </w:tcPr>
          <w:p w:rsidR="00457C2C" w:rsidRPr="003F645F" w:rsidRDefault="00457C2C" w:rsidP="00D539F8">
            <w:pPr>
              <w:spacing w:after="0"/>
              <w:contextualSpacing/>
              <w:rPr>
                <w:sz w:val="24"/>
                <w:szCs w:val="24"/>
              </w:rPr>
            </w:pPr>
          </w:p>
        </w:tc>
        <w:tc>
          <w:tcPr>
            <w:tcW w:w="1795" w:type="dxa"/>
          </w:tcPr>
          <w:p w:rsidR="00457C2C" w:rsidRPr="003F645F" w:rsidRDefault="00457C2C" w:rsidP="00D539F8">
            <w:pPr>
              <w:spacing w:after="0"/>
              <w:contextualSpacing/>
              <w:rPr>
                <w:sz w:val="24"/>
                <w:szCs w:val="24"/>
              </w:rPr>
            </w:pPr>
          </w:p>
        </w:tc>
      </w:tr>
      <w:tr w:rsidR="00457C2C" w:rsidRPr="003F645F" w:rsidTr="00D539F8">
        <w:tc>
          <w:tcPr>
            <w:tcW w:w="3235" w:type="dxa"/>
          </w:tcPr>
          <w:p w:rsidR="00457C2C" w:rsidRPr="003F645F" w:rsidRDefault="00457C2C" w:rsidP="00D539F8">
            <w:pPr>
              <w:spacing w:after="0"/>
              <w:contextualSpacing/>
              <w:rPr>
                <w:b/>
                <w:sz w:val="24"/>
                <w:szCs w:val="24"/>
              </w:rPr>
            </w:pPr>
            <w:r w:rsidRPr="003F645F">
              <w:rPr>
                <w:b/>
                <w:sz w:val="24"/>
                <w:szCs w:val="24"/>
              </w:rPr>
              <w:lastRenderedPageBreak/>
              <w:t>Written Expression</w:t>
            </w:r>
          </w:p>
        </w:tc>
        <w:tc>
          <w:tcPr>
            <w:tcW w:w="2430" w:type="dxa"/>
          </w:tcPr>
          <w:p w:rsidR="00457C2C" w:rsidRPr="003F645F" w:rsidRDefault="00457C2C" w:rsidP="00D539F8">
            <w:pPr>
              <w:spacing w:after="0"/>
              <w:contextualSpacing/>
              <w:rPr>
                <w:b/>
                <w:sz w:val="24"/>
                <w:szCs w:val="24"/>
              </w:rPr>
            </w:pPr>
            <w:r w:rsidRPr="003F645F">
              <w:rPr>
                <w:b/>
                <w:sz w:val="24"/>
                <w:szCs w:val="24"/>
              </w:rPr>
              <w:t>87 (19)</w:t>
            </w:r>
          </w:p>
        </w:tc>
        <w:tc>
          <w:tcPr>
            <w:tcW w:w="1890" w:type="dxa"/>
          </w:tcPr>
          <w:p w:rsidR="00457C2C" w:rsidRPr="003F645F" w:rsidRDefault="00457C2C" w:rsidP="00D539F8">
            <w:pPr>
              <w:spacing w:after="0"/>
              <w:contextualSpacing/>
              <w:rPr>
                <w:sz w:val="24"/>
                <w:szCs w:val="24"/>
              </w:rPr>
            </w:pPr>
            <w:r w:rsidRPr="003F645F">
              <w:rPr>
                <w:sz w:val="24"/>
                <w:szCs w:val="24"/>
              </w:rPr>
              <w:t>--</w:t>
            </w:r>
          </w:p>
        </w:tc>
        <w:tc>
          <w:tcPr>
            <w:tcW w:w="1795" w:type="dxa"/>
          </w:tcPr>
          <w:p w:rsidR="00457C2C" w:rsidRPr="003F645F" w:rsidRDefault="00457C2C" w:rsidP="00D539F8">
            <w:pPr>
              <w:spacing w:after="0"/>
              <w:contextualSpacing/>
              <w:rPr>
                <w:sz w:val="24"/>
                <w:szCs w:val="24"/>
              </w:rPr>
            </w:pPr>
            <w:r w:rsidRPr="003F645F">
              <w:rPr>
                <w:sz w:val="24"/>
                <w:szCs w:val="24"/>
              </w:rPr>
              <w:t>--</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Sentence Composition</w:t>
            </w:r>
          </w:p>
        </w:tc>
        <w:tc>
          <w:tcPr>
            <w:tcW w:w="2430" w:type="dxa"/>
          </w:tcPr>
          <w:p w:rsidR="00457C2C" w:rsidRPr="003F645F" w:rsidRDefault="00457C2C" w:rsidP="00D539F8">
            <w:pPr>
              <w:spacing w:after="0"/>
              <w:contextualSpacing/>
              <w:rPr>
                <w:sz w:val="24"/>
                <w:szCs w:val="24"/>
              </w:rPr>
            </w:pPr>
            <w:r w:rsidRPr="003F645F">
              <w:rPr>
                <w:sz w:val="24"/>
                <w:szCs w:val="24"/>
              </w:rPr>
              <w:t>81 (10)</w:t>
            </w:r>
          </w:p>
        </w:tc>
        <w:tc>
          <w:tcPr>
            <w:tcW w:w="1890" w:type="dxa"/>
          </w:tcPr>
          <w:p w:rsidR="00457C2C" w:rsidRPr="003F645F" w:rsidRDefault="00457C2C" w:rsidP="00D539F8">
            <w:pPr>
              <w:spacing w:after="0"/>
              <w:contextualSpacing/>
              <w:rPr>
                <w:sz w:val="24"/>
                <w:szCs w:val="24"/>
              </w:rPr>
            </w:pPr>
            <w:r w:rsidRPr="003F645F">
              <w:rPr>
                <w:sz w:val="24"/>
                <w:szCs w:val="24"/>
              </w:rPr>
              <w:t>7 year, 6 month</w:t>
            </w:r>
          </w:p>
        </w:tc>
        <w:tc>
          <w:tcPr>
            <w:tcW w:w="1795" w:type="dxa"/>
          </w:tcPr>
          <w:p w:rsidR="00457C2C" w:rsidRPr="003F645F" w:rsidRDefault="00457C2C" w:rsidP="00D539F8">
            <w:pPr>
              <w:spacing w:after="0"/>
              <w:contextualSpacing/>
              <w:rPr>
                <w:sz w:val="24"/>
                <w:szCs w:val="24"/>
              </w:rPr>
            </w:pPr>
            <w:r w:rsidRPr="003F645F">
              <w:rPr>
                <w:sz w:val="24"/>
                <w:szCs w:val="24"/>
              </w:rPr>
              <w:t>2.2</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Spelling</w:t>
            </w:r>
          </w:p>
        </w:tc>
        <w:tc>
          <w:tcPr>
            <w:tcW w:w="2430" w:type="dxa"/>
          </w:tcPr>
          <w:p w:rsidR="00457C2C" w:rsidRPr="003F645F" w:rsidRDefault="00457C2C" w:rsidP="00D539F8">
            <w:pPr>
              <w:spacing w:after="0"/>
              <w:contextualSpacing/>
              <w:rPr>
                <w:sz w:val="24"/>
                <w:szCs w:val="24"/>
              </w:rPr>
            </w:pPr>
            <w:r w:rsidRPr="003F645F">
              <w:rPr>
                <w:sz w:val="24"/>
                <w:szCs w:val="24"/>
              </w:rPr>
              <w:t>87 (19)</w:t>
            </w:r>
          </w:p>
        </w:tc>
        <w:tc>
          <w:tcPr>
            <w:tcW w:w="1890" w:type="dxa"/>
          </w:tcPr>
          <w:p w:rsidR="00457C2C" w:rsidRPr="003F645F" w:rsidRDefault="00457C2C" w:rsidP="00D539F8">
            <w:pPr>
              <w:spacing w:after="0"/>
              <w:contextualSpacing/>
              <w:rPr>
                <w:sz w:val="24"/>
                <w:szCs w:val="24"/>
              </w:rPr>
            </w:pPr>
            <w:r w:rsidRPr="003F645F">
              <w:rPr>
                <w:sz w:val="24"/>
                <w:szCs w:val="24"/>
              </w:rPr>
              <w:t>8 year, 4 month</w:t>
            </w:r>
          </w:p>
        </w:tc>
        <w:tc>
          <w:tcPr>
            <w:tcW w:w="1795" w:type="dxa"/>
          </w:tcPr>
          <w:p w:rsidR="00457C2C" w:rsidRPr="003F645F" w:rsidRDefault="00457C2C" w:rsidP="00D539F8">
            <w:pPr>
              <w:spacing w:after="0"/>
              <w:contextualSpacing/>
              <w:rPr>
                <w:sz w:val="24"/>
                <w:szCs w:val="24"/>
              </w:rPr>
            </w:pPr>
            <w:r w:rsidRPr="003F645F">
              <w:rPr>
                <w:sz w:val="24"/>
                <w:szCs w:val="24"/>
              </w:rPr>
              <w:t>3.1</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Essay Composition</w:t>
            </w:r>
          </w:p>
        </w:tc>
        <w:tc>
          <w:tcPr>
            <w:tcW w:w="2430" w:type="dxa"/>
          </w:tcPr>
          <w:p w:rsidR="00457C2C" w:rsidRPr="003F645F" w:rsidRDefault="00457C2C" w:rsidP="00D539F8">
            <w:pPr>
              <w:spacing w:after="0"/>
              <w:contextualSpacing/>
              <w:rPr>
                <w:sz w:val="24"/>
                <w:szCs w:val="24"/>
              </w:rPr>
            </w:pPr>
            <w:r w:rsidRPr="003F645F">
              <w:rPr>
                <w:sz w:val="24"/>
                <w:szCs w:val="24"/>
              </w:rPr>
              <w:t>101 (53)</w:t>
            </w:r>
          </w:p>
        </w:tc>
        <w:tc>
          <w:tcPr>
            <w:tcW w:w="1890" w:type="dxa"/>
          </w:tcPr>
          <w:p w:rsidR="00457C2C" w:rsidRPr="003F645F" w:rsidRDefault="00457C2C" w:rsidP="00D539F8">
            <w:pPr>
              <w:spacing w:after="0"/>
              <w:contextualSpacing/>
              <w:rPr>
                <w:sz w:val="24"/>
                <w:szCs w:val="24"/>
              </w:rPr>
            </w:pPr>
            <w:r w:rsidRPr="003F645F">
              <w:rPr>
                <w:sz w:val="24"/>
                <w:szCs w:val="24"/>
              </w:rPr>
              <w:t>14 year, 0 month</w:t>
            </w:r>
          </w:p>
        </w:tc>
        <w:tc>
          <w:tcPr>
            <w:tcW w:w="1795" w:type="dxa"/>
          </w:tcPr>
          <w:p w:rsidR="00457C2C" w:rsidRPr="003F645F" w:rsidRDefault="00457C2C" w:rsidP="00D539F8">
            <w:pPr>
              <w:spacing w:after="0"/>
              <w:contextualSpacing/>
              <w:rPr>
                <w:sz w:val="24"/>
                <w:szCs w:val="24"/>
              </w:rPr>
            </w:pPr>
            <w:r w:rsidRPr="003F645F">
              <w:rPr>
                <w:sz w:val="24"/>
                <w:szCs w:val="24"/>
              </w:rPr>
              <w:t>8.0</w:t>
            </w:r>
          </w:p>
        </w:tc>
      </w:tr>
      <w:tr w:rsidR="00457C2C" w:rsidRPr="003F645F" w:rsidTr="00D539F8">
        <w:tc>
          <w:tcPr>
            <w:tcW w:w="3235" w:type="dxa"/>
          </w:tcPr>
          <w:p w:rsidR="00457C2C" w:rsidRPr="003F645F" w:rsidRDefault="00457C2C" w:rsidP="00D539F8">
            <w:pPr>
              <w:spacing w:after="0"/>
              <w:contextualSpacing/>
              <w:rPr>
                <w:b/>
                <w:sz w:val="24"/>
                <w:szCs w:val="24"/>
              </w:rPr>
            </w:pPr>
            <w:r w:rsidRPr="003F645F">
              <w:rPr>
                <w:b/>
                <w:sz w:val="24"/>
                <w:szCs w:val="24"/>
              </w:rPr>
              <w:t>Mathematics</w:t>
            </w:r>
          </w:p>
        </w:tc>
        <w:tc>
          <w:tcPr>
            <w:tcW w:w="2430" w:type="dxa"/>
          </w:tcPr>
          <w:p w:rsidR="00457C2C" w:rsidRPr="003F645F" w:rsidRDefault="00457C2C" w:rsidP="00D539F8">
            <w:pPr>
              <w:spacing w:after="0"/>
              <w:contextualSpacing/>
              <w:rPr>
                <w:b/>
                <w:sz w:val="24"/>
                <w:szCs w:val="24"/>
              </w:rPr>
            </w:pPr>
            <w:r w:rsidRPr="003F645F">
              <w:rPr>
                <w:b/>
                <w:sz w:val="24"/>
                <w:szCs w:val="24"/>
              </w:rPr>
              <w:t>81 (10)</w:t>
            </w:r>
          </w:p>
        </w:tc>
        <w:tc>
          <w:tcPr>
            <w:tcW w:w="1890" w:type="dxa"/>
          </w:tcPr>
          <w:p w:rsidR="00457C2C" w:rsidRPr="003F645F" w:rsidRDefault="00457C2C" w:rsidP="00D539F8">
            <w:pPr>
              <w:spacing w:after="0"/>
              <w:contextualSpacing/>
              <w:rPr>
                <w:sz w:val="24"/>
                <w:szCs w:val="24"/>
              </w:rPr>
            </w:pPr>
            <w:r w:rsidRPr="003F645F">
              <w:rPr>
                <w:sz w:val="24"/>
                <w:szCs w:val="24"/>
              </w:rPr>
              <w:t>--</w:t>
            </w:r>
          </w:p>
        </w:tc>
        <w:tc>
          <w:tcPr>
            <w:tcW w:w="1795" w:type="dxa"/>
          </w:tcPr>
          <w:p w:rsidR="00457C2C" w:rsidRPr="003F645F" w:rsidRDefault="00457C2C" w:rsidP="00D539F8">
            <w:pPr>
              <w:spacing w:after="0"/>
              <w:contextualSpacing/>
              <w:rPr>
                <w:sz w:val="24"/>
                <w:szCs w:val="24"/>
              </w:rPr>
            </w:pPr>
            <w:r w:rsidRPr="003F645F">
              <w:rPr>
                <w:sz w:val="24"/>
                <w:szCs w:val="24"/>
              </w:rPr>
              <w:t>--</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Math Problem Solving</w:t>
            </w:r>
          </w:p>
        </w:tc>
        <w:tc>
          <w:tcPr>
            <w:tcW w:w="2430" w:type="dxa"/>
          </w:tcPr>
          <w:p w:rsidR="00457C2C" w:rsidRPr="003F645F" w:rsidRDefault="00457C2C" w:rsidP="00D539F8">
            <w:pPr>
              <w:spacing w:after="0"/>
              <w:contextualSpacing/>
              <w:rPr>
                <w:sz w:val="24"/>
                <w:szCs w:val="24"/>
              </w:rPr>
            </w:pPr>
            <w:r w:rsidRPr="003F645F">
              <w:rPr>
                <w:sz w:val="24"/>
                <w:szCs w:val="24"/>
              </w:rPr>
              <w:t>75 (5)</w:t>
            </w:r>
          </w:p>
        </w:tc>
        <w:tc>
          <w:tcPr>
            <w:tcW w:w="1890" w:type="dxa"/>
          </w:tcPr>
          <w:p w:rsidR="00457C2C" w:rsidRPr="003F645F" w:rsidRDefault="00457C2C" w:rsidP="00D539F8">
            <w:pPr>
              <w:spacing w:after="0"/>
              <w:contextualSpacing/>
              <w:rPr>
                <w:sz w:val="24"/>
                <w:szCs w:val="24"/>
              </w:rPr>
            </w:pPr>
            <w:r w:rsidRPr="003F645F">
              <w:rPr>
                <w:sz w:val="24"/>
                <w:szCs w:val="24"/>
              </w:rPr>
              <w:t>7 year, 8 month</w:t>
            </w:r>
          </w:p>
        </w:tc>
        <w:tc>
          <w:tcPr>
            <w:tcW w:w="1795" w:type="dxa"/>
          </w:tcPr>
          <w:p w:rsidR="00457C2C" w:rsidRPr="003F645F" w:rsidRDefault="00457C2C" w:rsidP="00D539F8">
            <w:pPr>
              <w:spacing w:after="0"/>
              <w:contextualSpacing/>
              <w:rPr>
                <w:sz w:val="24"/>
                <w:szCs w:val="24"/>
              </w:rPr>
            </w:pPr>
            <w:r w:rsidRPr="003F645F">
              <w:rPr>
                <w:sz w:val="24"/>
                <w:szCs w:val="24"/>
              </w:rPr>
              <w:t>2.4</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Numerical Operations</w:t>
            </w:r>
          </w:p>
        </w:tc>
        <w:tc>
          <w:tcPr>
            <w:tcW w:w="2430" w:type="dxa"/>
          </w:tcPr>
          <w:p w:rsidR="00457C2C" w:rsidRPr="003F645F" w:rsidRDefault="00457C2C" w:rsidP="00D539F8">
            <w:pPr>
              <w:spacing w:after="0"/>
              <w:contextualSpacing/>
              <w:rPr>
                <w:sz w:val="24"/>
                <w:szCs w:val="24"/>
              </w:rPr>
            </w:pPr>
            <w:r w:rsidRPr="003F645F">
              <w:rPr>
                <w:sz w:val="24"/>
                <w:szCs w:val="24"/>
              </w:rPr>
              <w:t>90 (25)</w:t>
            </w:r>
          </w:p>
        </w:tc>
        <w:tc>
          <w:tcPr>
            <w:tcW w:w="1890" w:type="dxa"/>
          </w:tcPr>
          <w:p w:rsidR="00457C2C" w:rsidRPr="003F645F" w:rsidRDefault="00457C2C" w:rsidP="00D539F8">
            <w:pPr>
              <w:spacing w:after="0"/>
              <w:contextualSpacing/>
              <w:rPr>
                <w:sz w:val="24"/>
                <w:szCs w:val="24"/>
              </w:rPr>
            </w:pPr>
            <w:r w:rsidRPr="003F645F">
              <w:rPr>
                <w:sz w:val="24"/>
                <w:szCs w:val="24"/>
              </w:rPr>
              <w:t>8 year, 8 month</w:t>
            </w:r>
          </w:p>
        </w:tc>
        <w:tc>
          <w:tcPr>
            <w:tcW w:w="1795" w:type="dxa"/>
          </w:tcPr>
          <w:p w:rsidR="00457C2C" w:rsidRPr="003F645F" w:rsidRDefault="00457C2C" w:rsidP="00D539F8">
            <w:pPr>
              <w:spacing w:after="0"/>
              <w:contextualSpacing/>
              <w:rPr>
                <w:sz w:val="24"/>
                <w:szCs w:val="24"/>
              </w:rPr>
            </w:pPr>
            <w:r w:rsidRPr="003F645F">
              <w:rPr>
                <w:sz w:val="24"/>
                <w:szCs w:val="24"/>
              </w:rPr>
              <w:t>3.7</w:t>
            </w:r>
          </w:p>
        </w:tc>
      </w:tr>
      <w:tr w:rsidR="00457C2C" w:rsidRPr="003F645F" w:rsidTr="00D539F8">
        <w:tc>
          <w:tcPr>
            <w:tcW w:w="3235" w:type="dxa"/>
          </w:tcPr>
          <w:p w:rsidR="00457C2C" w:rsidRPr="003F645F" w:rsidRDefault="00457C2C" w:rsidP="00D539F8">
            <w:pPr>
              <w:spacing w:after="0"/>
              <w:contextualSpacing/>
              <w:rPr>
                <w:b/>
                <w:sz w:val="24"/>
                <w:szCs w:val="24"/>
              </w:rPr>
            </w:pPr>
            <w:r w:rsidRPr="003F645F">
              <w:rPr>
                <w:b/>
                <w:sz w:val="24"/>
                <w:szCs w:val="24"/>
              </w:rPr>
              <w:t>Math Fluency</w:t>
            </w:r>
          </w:p>
        </w:tc>
        <w:tc>
          <w:tcPr>
            <w:tcW w:w="2430" w:type="dxa"/>
          </w:tcPr>
          <w:p w:rsidR="00457C2C" w:rsidRPr="003F645F" w:rsidRDefault="00457C2C" w:rsidP="00D539F8">
            <w:pPr>
              <w:spacing w:after="0"/>
              <w:contextualSpacing/>
              <w:rPr>
                <w:b/>
                <w:sz w:val="24"/>
                <w:szCs w:val="24"/>
              </w:rPr>
            </w:pPr>
            <w:r w:rsidRPr="003F645F">
              <w:rPr>
                <w:b/>
                <w:sz w:val="24"/>
                <w:szCs w:val="24"/>
              </w:rPr>
              <w:t>81 (10)</w:t>
            </w:r>
          </w:p>
        </w:tc>
        <w:tc>
          <w:tcPr>
            <w:tcW w:w="1890" w:type="dxa"/>
          </w:tcPr>
          <w:p w:rsidR="00457C2C" w:rsidRPr="003F645F" w:rsidRDefault="00457C2C" w:rsidP="00D539F8">
            <w:pPr>
              <w:spacing w:after="0"/>
              <w:contextualSpacing/>
              <w:rPr>
                <w:b/>
                <w:sz w:val="24"/>
                <w:szCs w:val="24"/>
              </w:rPr>
            </w:pPr>
            <w:r w:rsidRPr="003F645F">
              <w:rPr>
                <w:b/>
                <w:sz w:val="24"/>
                <w:szCs w:val="24"/>
              </w:rPr>
              <w:t>--</w:t>
            </w:r>
          </w:p>
        </w:tc>
        <w:tc>
          <w:tcPr>
            <w:tcW w:w="1795" w:type="dxa"/>
          </w:tcPr>
          <w:p w:rsidR="00457C2C" w:rsidRPr="003F645F" w:rsidRDefault="00457C2C" w:rsidP="00D539F8">
            <w:pPr>
              <w:spacing w:after="0"/>
              <w:contextualSpacing/>
              <w:rPr>
                <w:b/>
                <w:sz w:val="24"/>
                <w:szCs w:val="24"/>
              </w:rPr>
            </w:pPr>
            <w:r w:rsidRPr="003F645F">
              <w:rPr>
                <w:b/>
                <w:sz w:val="24"/>
                <w:szCs w:val="24"/>
              </w:rPr>
              <w:t>--</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Math Fluency-Addition</w:t>
            </w:r>
          </w:p>
        </w:tc>
        <w:tc>
          <w:tcPr>
            <w:tcW w:w="2430" w:type="dxa"/>
          </w:tcPr>
          <w:p w:rsidR="00457C2C" w:rsidRPr="003F645F" w:rsidRDefault="00457C2C" w:rsidP="00D539F8">
            <w:pPr>
              <w:spacing w:after="0"/>
              <w:contextualSpacing/>
              <w:rPr>
                <w:sz w:val="24"/>
                <w:szCs w:val="24"/>
              </w:rPr>
            </w:pPr>
            <w:r w:rsidRPr="003F645F">
              <w:rPr>
                <w:sz w:val="24"/>
                <w:szCs w:val="24"/>
              </w:rPr>
              <w:t>87 (19)</w:t>
            </w:r>
          </w:p>
        </w:tc>
        <w:tc>
          <w:tcPr>
            <w:tcW w:w="1890" w:type="dxa"/>
          </w:tcPr>
          <w:p w:rsidR="00457C2C" w:rsidRPr="003F645F" w:rsidRDefault="00457C2C" w:rsidP="00D539F8">
            <w:pPr>
              <w:spacing w:after="0"/>
              <w:contextualSpacing/>
              <w:rPr>
                <w:sz w:val="24"/>
                <w:szCs w:val="24"/>
              </w:rPr>
            </w:pPr>
            <w:r w:rsidRPr="003F645F">
              <w:rPr>
                <w:sz w:val="24"/>
                <w:szCs w:val="24"/>
              </w:rPr>
              <w:t>8 year, 0 month</w:t>
            </w:r>
          </w:p>
        </w:tc>
        <w:tc>
          <w:tcPr>
            <w:tcW w:w="1795" w:type="dxa"/>
          </w:tcPr>
          <w:p w:rsidR="00457C2C" w:rsidRPr="003F645F" w:rsidRDefault="00457C2C" w:rsidP="00D539F8">
            <w:pPr>
              <w:spacing w:after="0"/>
              <w:contextualSpacing/>
              <w:rPr>
                <w:sz w:val="24"/>
                <w:szCs w:val="24"/>
              </w:rPr>
            </w:pPr>
            <w:r w:rsidRPr="003F645F">
              <w:rPr>
                <w:sz w:val="24"/>
                <w:szCs w:val="24"/>
              </w:rPr>
              <w:t>2.6</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Math Fluency-Subtraction</w:t>
            </w:r>
          </w:p>
        </w:tc>
        <w:tc>
          <w:tcPr>
            <w:tcW w:w="2430" w:type="dxa"/>
          </w:tcPr>
          <w:p w:rsidR="00457C2C" w:rsidRPr="003F645F" w:rsidRDefault="00457C2C" w:rsidP="00D539F8">
            <w:pPr>
              <w:spacing w:after="0"/>
              <w:contextualSpacing/>
              <w:rPr>
                <w:sz w:val="24"/>
                <w:szCs w:val="24"/>
              </w:rPr>
            </w:pPr>
            <w:r w:rsidRPr="003F645F">
              <w:rPr>
                <w:sz w:val="24"/>
                <w:szCs w:val="24"/>
              </w:rPr>
              <w:t>84 (14)</w:t>
            </w:r>
          </w:p>
        </w:tc>
        <w:tc>
          <w:tcPr>
            <w:tcW w:w="1890" w:type="dxa"/>
          </w:tcPr>
          <w:p w:rsidR="00457C2C" w:rsidRPr="003F645F" w:rsidRDefault="00457C2C" w:rsidP="00D539F8">
            <w:pPr>
              <w:spacing w:after="0"/>
              <w:contextualSpacing/>
              <w:rPr>
                <w:sz w:val="24"/>
                <w:szCs w:val="24"/>
              </w:rPr>
            </w:pPr>
            <w:r w:rsidRPr="003F645F">
              <w:rPr>
                <w:sz w:val="24"/>
                <w:szCs w:val="24"/>
              </w:rPr>
              <w:t>8 year, 0 month</w:t>
            </w:r>
          </w:p>
        </w:tc>
        <w:tc>
          <w:tcPr>
            <w:tcW w:w="1795" w:type="dxa"/>
          </w:tcPr>
          <w:p w:rsidR="00457C2C" w:rsidRPr="003F645F" w:rsidRDefault="00457C2C" w:rsidP="00D539F8">
            <w:pPr>
              <w:spacing w:after="0"/>
              <w:contextualSpacing/>
              <w:rPr>
                <w:sz w:val="24"/>
                <w:szCs w:val="24"/>
              </w:rPr>
            </w:pPr>
            <w:r w:rsidRPr="003F645F">
              <w:rPr>
                <w:sz w:val="24"/>
                <w:szCs w:val="24"/>
              </w:rPr>
              <w:t>2.8</w:t>
            </w:r>
          </w:p>
        </w:tc>
      </w:tr>
      <w:tr w:rsidR="00457C2C" w:rsidRPr="003F645F" w:rsidTr="00D539F8">
        <w:tc>
          <w:tcPr>
            <w:tcW w:w="3235" w:type="dxa"/>
          </w:tcPr>
          <w:p w:rsidR="00457C2C" w:rsidRPr="003F645F" w:rsidRDefault="00457C2C" w:rsidP="00D539F8">
            <w:pPr>
              <w:spacing w:after="0"/>
              <w:ind w:left="247"/>
              <w:contextualSpacing/>
              <w:rPr>
                <w:sz w:val="24"/>
                <w:szCs w:val="24"/>
              </w:rPr>
            </w:pPr>
            <w:r w:rsidRPr="003F645F">
              <w:rPr>
                <w:sz w:val="24"/>
                <w:szCs w:val="24"/>
              </w:rPr>
              <w:t>Math Fluency-Multiplication</w:t>
            </w:r>
          </w:p>
        </w:tc>
        <w:tc>
          <w:tcPr>
            <w:tcW w:w="2430" w:type="dxa"/>
          </w:tcPr>
          <w:p w:rsidR="00457C2C" w:rsidRPr="003F645F" w:rsidRDefault="00457C2C" w:rsidP="00D539F8">
            <w:pPr>
              <w:spacing w:after="0"/>
              <w:contextualSpacing/>
              <w:rPr>
                <w:sz w:val="24"/>
                <w:szCs w:val="24"/>
              </w:rPr>
            </w:pPr>
            <w:r w:rsidRPr="003F645F">
              <w:rPr>
                <w:sz w:val="24"/>
                <w:szCs w:val="24"/>
              </w:rPr>
              <w:t>77 (6)</w:t>
            </w:r>
          </w:p>
        </w:tc>
        <w:tc>
          <w:tcPr>
            <w:tcW w:w="1890" w:type="dxa"/>
          </w:tcPr>
          <w:p w:rsidR="00457C2C" w:rsidRPr="003F645F" w:rsidRDefault="00457C2C" w:rsidP="00D539F8">
            <w:pPr>
              <w:spacing w:after="0"/>
              <w:contextualSpacing/>
              <w:rPr>
                <w:sz w:val="24"/>
                <w:szCs w:val="24"/>
              </w:rPr>
            </w:pPr>
            <w:r w:rsidRPr="003F645F">
              <w:rPr>
                <w:sz w:val="24"/>
                <w:szCs w:val="24"/>
              </w:rPr>
              <w:t>8 year, 4 month</w:t>
            </w:r>
          </w:p>
        </w:tc>
        <w:tc>
          <w:tcPr>
            <w:tcW w:w="1795" w:type="dxa"/>
          </w:tcPr>
          <w:p w:rsidR="00457C2C" w:rsidRPr="003F645F" w:rsidRDefault="00457C2C" w:rsidP="00D539F8">
            <w:pPr>
              <w:spacing w:after="0"/>
              <w:contextualSpacing/>
              <w:rPr>
                <w:sz w:val="24"/>
                <w:szCs w:val="24"/>
              </w:rPr>
            </w:pPr>
            <w:r w:rsidRPr="003F645F">
              <w:rPr>
                <w:sz w:val="24"/>
                <w:szCs w:val="24"/>
              </w:rPr>
              <w:t>3.3</w:t>
            </w:r>
          </w:p>
        </w:tc>
      </w:tr>
    </w:tbl>
    <w:p w:rsidR="00457C2C" w:rsidRPr="003F645F" w:rsidRDefault="00457C2C" w:rsidP="00457C2C">
      <w:pPr>
        <w:spacing w:after="0"/>
        <w:contextualSpacing/>
        <w:rPr>
          <w:sz w:val="24"/>
          <w:szCs w:val="24"/>
        </w:rPr>
      </w:pPr>
    </w:p>
    <w:p w:rsidR="00457C2C" w:rsidRPr="003F645F" w:rsidRDefault="00457C2C" w:rsidP="00457C2C">
      <w:pPr>
        <w:spacing w:after="0"/>
        <w:contextualSpacing/>
        <w:rPr>
          <w:sz w:val="24"/>
          <w:szCs w:val="24"/>
        </w:rPr>
      </w:pPr>
      <w:r w:rsidRPr="003F645F">
        <w:rPr>
          <w:sz w:val="24"/>
          <w:szCs w:val="24"/>
        </w:rPr>
        <w:t xml:space="preserve">These subtests are part of seven clusters. The Total Reading cluster measures reading achievement including reading decoding, reading fluency, and reading comprehension. The Basic Reading cluster measures only reading decoding. The Written Expression cluster measures written language achievement including spelling, sentence composition, and writing fluency. </w:t>
      </w:r>
    </w:p>
    <w:p w:rsidR="00457C2C" w:rsidRPr="003F645F" w:rsidRDefault="00457C2C" w:rsidP="00457C2C">
      <w:pPr>
        <w:spacing w:after="0"/>
        <w:contextualSpacing/>
        <w:rPr>
          <w:sz w:val="24"/>
          <w:szCs w:val="24"/>
        </w:rPr>
      </w:pPr>
    </w:p>
    <w:p w:rsidR="00457C2C" w:rsidRDefault="00457C2C" w:rsidP="00457C2C">
      <w:pPr>
        <w:spacing w:after="0"/>
        <w:contextualSpacing/>
        <w:rPr>
          <w:sz w:val="24"/>
          <w:szCs w:val="24"/>
        </w:rPr>
      </w:pPr>
      <w:r>
        <w:rPr>
          <w:sz w:val="24"/>
          <w:szCs w:val="24"/>
        </w:rPr>
        <w:t>XX</w:t>
      </w:r>
      <w:r w:rsidRPr="003F645F">
        <w:rPr>
          <w:sz w:val="24"/>
          <w:szCs w:val="24"/>
        </w:rPr>
        <w:t xml:space="preserve"> received scores ranging between a second grade, two months level and the eighth grade level. He received a Total Achievement score of 87 (19</w:t>
      </w:r>
      <w:r w:rsidRPr="003F645F">
        <w:rPr>
          <w:sz w:val="24"/>
          <w:szCs w:val="24"/>
          <w:vertAlign w:val="superscript"/>
        </w:rPr>
        <w:t>th</w:t>
      </w:r>
      <w:r w:rsidRPr="003F645F">
        <w:rPr>
          <w:sz w:val="24"/>
          <w:szCs w:val="24"/>
        </w:rPr>
        <w:t xml:space="preserve"> percentile) which is within the Average range, an Oral Language score of 92 (30</w:t>
      </w:r>
      <w:r w:rsidRPr="003F645F">
        <w:rPr>
          <w:sz w:val="24"/>
          <w:szCs w:val="24"/>
          <w:vertAlign w:val="superscript"/>
        </w:rPr>
        <w:t>th</w:t>
      </w:r>
      <w:r w:rsidRPr="003F645F">
        <w:rPr>
          <w:sz w:val="24"/>
          <w:szCs w:val="24"/>
        </w:rPr>
        <w:t xml:space="preserve"> percentile) which is within the Average range, a Total Reading score of 90 (25</w:t>
      </w:r>
      <w:r w:rsidRPr="003F645F">
        <w:rPr>
          <w:sz w:val="24"/>
          <w:szCs w:val="24"/>
          <w:vertAlign w:val="superscript"/>
        </w:rPr>
        <w:t>th</w:t>
      </w:r>
      <w:r w:rsidRPr="003F645F">
        <w:rPr>
          <w:sz w:val="24"/>
          <w:szCs w:val="24"/>
        </w:rPr>
        <w:t xml:space="preserve"> percentile) which is within the Average range, a Basic Reading score of 91 (27</w:t>
      </w:r>
      <w:r w:rsidRPr="003F645F">
        <w:rPr>
          <w:sz w:val="24"/>
          <w:szCs w:val="24"/>
          <w:vertAlign w:val="superscript"/>
        </w:rPr>
        <w:t>th</w:t>
      </w:r>
      <w:r w:rsidRPr="003F645F">
        <w:rPr>
          <w:sz w:val="24"/>
          <w:szCs w:val="24"/>
        </w:rPr>
        <w:t xml:space="preserve"> percentile) which is within the Average range, a Reading Comprehension and Fluency score of 93 (32</w:t>
      </w:r>
      <w:r w:rsidRPr="003F645F">
        <w:rPr>
          <w:sz w:val="24"/>
          <w:szCs w:val="24"/>
          <w:vertAlign w:val="superscript"/>
        </w:rPr>
        <w:t>nd</w:t>
      </w:r>
      <w:r w:rsidRPr="003F645F">
        <w:rPr>
          <w:sz w:val="24"/>
          <w:szCs w:val="24"/>
        </w:rPr>
        <w:t xml:space="preserve"> percentile) which is within the Average range, a Written Expression score of 87 (19</w:t>
      </w:r>
      <w:r w:rsidRPr="003F645F">
        <w:rPr>
          <w:sz w:val="24"/>
          <w:szCs w:val="24"/>
          <w:vertAlign w:val="superscript"/>
        </w:rPr>
        <w:t>th</w:t>
      </w:r>
      <w:r w:rsidRPr="003F645F">
        <w:rPr>
          <w:sz w:val="24"/>
          <w:szCs w:val="24"/>
        </w:rPr>
        <w:t xml:space="preserve"> percentile) which is within the Average range, a Mathematics score of 81 (10</w:t>
      </w:r>
      <w:r w:rsidRPr="003F645F">
        <w:rPr>
          <w:sz w:val="24"/>
          <w:szCs w:val="24"/>
          <w:vertAlign w:val="superscript"/>
        </w:rPr>
        <w:t>th</w:t>
      </w:r>
      <w:r w:rsidRPr="003F645F">
        <w:rPr>
          <w:sz w:val="24"/>
          <w:szCs w:val="24"/>
        </w:rPr>
        <w:t xml:space="preserve"> percentile) which is within the Below Average range, and a Math Fluency score of 81 (10</w:t>
      </w:r>
      <w:r w:rsidRPr="003F645F">
        <w:rPr>
          <w:sz w:val="24"/>
          <w:szCs w:val="24"/>
          <w:vertAlign w:val="superscript"/>
        </w:rPr>
        <w:t>th</w:t>
      </w:r>
      <w:r w:rsidRPr="003F645F">
        <w:rPr>
          <w:sz w:val="24"/>
          <w:szCs w:val="24"/>
        </w:rPr>
        <w:t xml:space="preserve"> percentile) which is also within the Below Average range. Overall, </w:t>
      </w:r>
      <w:r>
        <w:rPr>
          <w:sz w:val="24"/>
          <w:szCs w:val="24"/>
        </w:rPr>
        <w:t>XX</w:t>
      </w:r>
      <w:r w:rsidRPr="003F645F">
        <w:rPr>
          <w:sz w:val="24"/>
          <w:szCs w:val="24"/>
        </w:rPr>
        <w:t xml:space="preserve"> does struggle with math and reading and based on his performance, it appears that he has not formed a solid grasp of basic concepts, which is making it </w:t>
      </w:r>
      <w:r>
        <w:rPr>
          <w:sz w:val="24"/>
          <w:szCs w:val="24"/>
        </w:rPr>
        <w:t>harder</w:t>
      </w:r>
      <w:r w:rsidRPr="003F645F">
        <w:rPr>
          <w:sz w:val="24"/>
          <w:szCs w:val="24"/>
        </w:rPr>
        <w:t xml:space="preserve"> for him to understand more difficult concepts that are building upon the basics of math and reading. Also, when reading, he is able to phonetically sound out words, but again, it is more and more difficult for him as the words become </w:t>
      </w:r>
      <w:r>
        <w:rPr>
          <w:sz w:val="24"/>
          <w:szCs w:val="24"/>
        </w:rPr>
        <w:t>harder</w:t>
      </w:r>
      <w:r w:rsidRPr="003F645F">
        <w:rPr>
          <w:sz w:val="24"/>
          <w:szCs w:val="24"/>
        </w:rPr>
        <w:t>. Additionally, the time he takes to sound out words results in a slower pace and as his fluency scores (which range from the 6</w:t>
      </w:r>
      <w:r w:rsidRPr="003F645F">
        <w:rPr>
          <w:sz w:val="24"/>
          <w:szCs w:val="24"/>
          <w:vertAlign w:val="superscript"/>
        </w:rPr>
        <w:t>th</w:t>
      </w:r>
      <w:r w:rsidRPr="003F645F">
        <w:rPr>
          <w:sz w:val="24"/>
          <w:szCs w:val="24"/>
        </w:rPr>
        <w:t xml:space="preserve"> percentile to the 19</w:t>
      </w:r>
      <w:r w:rsidRPr="003F645F">
        <w:rPr>
          <w:sz w:val="24"/>
          <w:szCs w:val="24"/>
          <w:vertAlign w:val="superscript"/>
        </w:rPr>
        <w:t>th</w:t>
      </w:r>
      <w:r w:rsidRPr="003F645F">
        <w:rPr>
          <w:sz w:val="24"/>
          <w:szCs w:val="24"/>
        </w:rPr>
        <w:t xml:space="preserve"> percentile) indicate he could benefit from extra time, which he currently receives as part of his IEP. His written scores</w:t>
      </w:r>
      <w:r>
        <w:rPr>
          <w:sz w:val="24"/>
          <w:szCs w:val="24"/>
        </w:rPr>
        <w:t xml:space="preserve"> are</w:t>
      </w:r>
      <w:r w:rsidRPr="003F645F">
        <w:rPr>
          <w:sz w:val="24"/>
          <w:szCs w:val="24"/>
        </w:rPr>
        <w:t xml:space="preserve"> a bit misleading based on the essay composition. His scores fell within the Average range due to a high word count on his essay. When looked at more closely, </w:t>
      </w:r>
      <w:r>
        <w:rPr>
          <w:sz w:val="24"/>
          <w:szCs w:val="24"/>
        </w:rPr>
        <w:t>XX</w:t>
      </w:r>
      <w:r w:rsidRPr="003F645F">
        <w:rPr>
          <w:sz w:val="24"/>
          <w:szCs w:val="24"/>
        </w:rPr>
        <w:t xml:space="preserve"> did not organize or structure his essay</w:t>
      </w:r>
      <w:r>
        <w:rPr>
          <w:sz w:val="24"/>
          <w:szCs w:val="24"/>
        </w:rPr>
        <w:t>,</w:t>
      </w:r>
      <w:r w:rsidRPr="003F645F">
        <w:rPr>
          <w:sz w:val="24"/>
          <w:szCs w:val="24"/>
        </w:rPr>
        <w:t xml:space="preserve"> </w:t>
      </w:r>
      <w:r>
        <w:rPr>
          <w:sz w:val="24"/>
          <w:szCs w:val="24"/>
        </w:rPr>
        <w:t>meaning he</w:t>
      </w:r>
      <w:r w:rsidRPr="003F645F">
        <w:rPr>
          <w:sz w:val="24"/>
          <w:szCs w:val="24"/>
        </w:rPr>
        <w:t xml:space="preserve"> did not include an introduction, body, and conclusion. He also did not use any punctuation at all throughout his whole essay, which appeared to be one page of a run-on sentence. He received average scores due to an above average word count when compared to </w:t>
      </w:r>
      <w:r w:rsidRPr="003F645F">
        <w:rPr>
          <w:sz w:val="24"/>
          <w:szCs w:val="24"/>
        </w:rPr>
        <w:lastRenderedPageBreak/>
        <w:t xml:space="preserve">same-age and same-grade peers. When compared to his academic skills on the </w:t>
      </w:r>
      <w:r w:rsidRPr="003F645F">
        <w:rPr>
          <w:i/>
          <w:sz w:val="24"/>
          <w:szCs w:val="24"/>
        </w:rPr>
        <w:t xml:space="preserve">Woodcock-Johnson IV: Tests of Achievement, </w:t>
      </w:r>
      <w:r w:rsidRPr="003F645F">
        <w:rPr>
          <w:sz w:val="24"/>
          <w:szCs w:val="24"/>
        </w:rPr>
        <w:t xml:space="preserve">his results are similar in that he is struggling with math and reading, but performs at an average level in regard to reading comprehension. This suggests that </w:t>
      </w:r>
      <w:r>
        <w:rPr>
          <w:sz w:val="24"/>
          <w:szCs w:val="24"/>
        </w:rPr>
        <w:t>XX</w:t>
      </w:r>
      <w:r w:rsidRPr="003F645F">
        <w:rPr>
          <w:sz w:val="24"/>
          <w:szCs w:val="24"/>
        </w:rPr>
        <w:t xml:space="preserve"> is able to use the context of what he is reading to help understand the content of what he is reading. His math scores on both measures are consistently within the low average range. </w:t>
      </w:r>
    </w:p>
    <w:p w:rsidR="00457C2C" w:rsidRPr="003F645F" w:rsidRDefault="00457C2C" w:rsidP="00457C2C">
      <w:pPr>
        <w:spacing w:after="0"/>
        <w:contextualSpacing/>
        <w:rPr>
          <w:sz w:val="24"/>
          <w:szCs w:val="24"/>
        </w:rPr>
      </w:pPr>
    </w:p>
    <w:p w:rsidR="00457C2C" w:rsidRPr="003F645F" w:rsidRDefault="00457C2C" w:rsidP="00457C2C">
      <w:pPr>
        <w:spacing w:after="0"/>
        <w:contextualSpacing/>
        <w:rPr>
          <w:sz w:val="24"/>
          <w:szCs w:val="24"/>
        </w:rPr>
      </w:pPr>
      <w:r>
        <w:rPr>
          <w:sz w:val="24"/>
          <w:szCs w:val="24"/>
        </w:rPr>
        <w:t>XX</w:t>
      </w:r>
      <w:r w:rsidRPr="003F645F">
        <w:rPr>
          <w:sz w:val="24"/>
          <w:szCs w:val="24"/>
        </w:rPr>
        <w:t xml:space="preserve">’s teacher completed the </w:t>
      </w:r>
      <w:r w:rsidRPr="003F645F">
        <w:rPr>
          <w:i/>
          <w:sz w:val="24"/>
          <w:szCs w:val="24"/>
        </w:rPr>
        <w:t xml:space="preserve">Academic Performance Rating Scale </w:t>
      </w:r>
      <w:r w:rsidRPr="003F645F">
        <w:rPr>
          <w:sz w:val="24"/>
          <w:szCs w:val="24"/>
        </w:rPr>
        <w:t xml:space="preserve">and reported that </w:t>
      </w:r>
      <w:r>
        <w:rPr>
          <w:sz w:val="24"/>
          <w:szCs w:val="24"/>
        </w:rPr>
        <w:t>XX</w:t>
      </w:r>
      <w:r w:rsidRPr="003F645F">
        <w:rPr>
          <w:sz w:val="24"/>
          <w:szCs w:val="24"/>
        </w:rPr>
        <w:t xml:space="preserve"> completes 50-69% of his written Math and Language Arts work with 0-64% accuracy in both subjects. The quality of his work is consistently </w:t>
      </w:r>
      <w:r w:rsidRPr="003F645F">
        <w:rPr>
          <w:i/>
          <w:sz w:val="24"/>
          <w:szCs w:val="24"/>
        </w:rPr>
        <w:t xml:space="preserve">variable, </w:t>
      </w:r>
      <w:r w:rsidRPr="003F645F">
        <w:rPr>
          <w:sz w:val="24"/>
          <w:szCs w:val="24"/>
        </w:rPr>
        <w:t xml:space="preserve">he </w:t>
      </w:r>
      <w:r w:rsidRPr="003F645F">
        <w:rPr>
          <w:i/>
          <w:sz w:val="24"/>
          <w:szCs w:val="24"/>
        </w:rPr>
        <w:t xml:space="preserve">very often </w:t>
      </w:r>
      <w:r w:rsidRPr="003F645F">
        <w:rPr>
          <w:sz w:val="24"/>
          <w:szCs w:val="24"/>
        </w:rPr>
        <w:t xml:space="preserve">accurately follows teacher instruction in both large and small group instruction, is </w:t>
      </w:r>
      <w:r w:rsidRPr="003F645F">
        <w:rPr>
          <w:i/>
          <w:sz w:val="24"/>
          <w:szCs w:val="24"/>
        </w:rPr>
        <w:t xml:space="preserve">slow </w:t>
      </w:r>
      <w:r w:rsidRPr="003F645F">
        <w:rPr>
          <w:sz w:val="24"/>
          <w:szCs w:val="24"/>
        </w:rPr>
        <w:t xml:space="preserve">to learn new material, </w:t>
      </w:r>
      <w:r w:rsidRPr="003F645F">
        <w:rPr>
          <w:i/>
          <w:sz w:val="24"/>
          <w:szCs w:val="24"/>
        </w:rPr>
        <w:t xml:space="preserve">sometimes </w:t>
      </w:r>
      <w:r w:rsidRPr="003F645F">
        <w:rPr>
          <w:sz w:val="24"/>
          <w:szCs w:val="24"/>
        </w:rPr>
        <w:t xml:space="preserve">completes his work in a hasty fashion, </w:t>
      </w:r>
      <w:r w:rsidRPr="003F645F">
        <w:rPr>
          <w:i/>
          <w:sz w:val="24"/>
          <w:szCs w:val="24"/>
        </w:rPr>
        <w:t xml:space="preserve">often </w:t>
      </w:r>
      <w:r w:rsidRPr="003F645F">
        <w:rPr>
          <w:sz w:val="24"/>
          <w:szCs w:val="24"/>
        </w:rPr>
        <w:t xml:space="preserve">takes more time to complete his work than his classmates, </w:t>
      </w:r>
      <w:r w:rsidRPr="003F645F">
        <w:rPr>
          <w:i/>
          <w:sz w:val="24"/>
          <w:szCs w:val="24"/>
        </w:rPr>
        <w:t xml:space="preserve">often </w:t>
      </w:r>
      <w:r w:rsidRPr="003F645F">
        <w:rPr>
          <w:sz w:val="24"/>
          <w:szCs w:val="24"/>
        </w:rPr>
        <w:t xml:space="preserve">pays attention without being prompted, </w:t>
      </w:r>
      <w:r w:rsidRPr="003F645F">
        <w:rPr>
          <w:i/>
          <w:sz w:val="24"/>
          <w:szCs w:val="24"/>
        </w:rPr>
        <w:t xml:space="preserve">very often </w:t>
      </w:r>
      <w:r w:rsidRPr="003F645F">
        <w:rPr>
          <w:sz w:val="24"/>
          <w:szCs w:val="24"/>
        </w:rPr>
        <w:t xml:space="preserve">requires assistance to accurately complete his academic work, </w:t>
      </w:r>
      <w:r w:rsidRPr="003F645F">
        <w:rPr>
          <w:i/>
          <w:sz w:val="24"/>
          <w:szCs w:val="24"/>
        </w:rPr>
        <w:t>rarely</w:t>
      </w:r>
      <w:r w:rsidRPr="003F645F">
        <w:rPr>
          <w:sz w:val="24"/>
          <w:szCs w:val="24"/>
        </w:rPr>
        <w:t xml:space="preserve"> begins written work prior to understanding the directions, </w:t>
      </w:r>
      <w:r w:rsidRPr="003F645F">
        <w:rPr>
          <w:i/>
          <w:sz w:val="24"/>
          <w:szCs w:val="24"/>
        </w:rPr>
        <w:t xml:space="preserve">often </w:t>
      </w:r>
      <w:r w:rsidRPr="003F645F">
        <w:rPr>
          <w:sz w:val="24"/>
          <w:szCs w:val="24"/>
        </w:rPr>
        <w:t xml:space="preserve">has difficulty recalling material from a previous day’s lesson, </w:t>
      </w:r>
      <w:r w:rsidRPr="003F645F">
        <w:rPr>
          <w:i/>
          <w:sz w:val="24"/>
          <w:szCs w:val="24"/>
        </w:rPr>
        <w:t xml:space="preserve">rarely </w:t>
      </w:r>
      <w:r w:rsidRPr="003F645F">
        <w:rPr>
          <w:sz w:val="24"/>
          <w:szCs w:val="24"/>
        </w:rPr>
        <w:t xml:space="preserve">appears to </w:t>
      </w:r>
      <w:r>
        <w:rPr>
          <w:sz w:val="24"/>
          <w:szCs w:val="24"/>
        </w:rPr>
        <w:t xml:space="preserve">be </w:t>
      </w:r>
      <w:r w:rsidRPr="003F645F">
        <w:rPr>
          <w:sz w:val="24"/>
          <w:szCs w:val="24"/>
        </w:rPr>
        <w:t xml:space="preserve">staring excessively or “spaced out,” and </w:t>
      </w:r>
      <w:r w:rsidRPr="003F645F">
        <w:rPr>
          <w:i/>
          <w:sz w:val="24"/>
          <w:szCs w:val="24"/>
        </w:rPr>
        <w:t xml:space="preserve">sometimes </w:t>
      </w:r>
      <w:r w:rsidRPr="003F645F">
        <w:rPr>
          <w:sz w:val="24"/>
          <w:szCs w:val="24"/>
        </w:rPr>
        <w:t xml:space="preserve">appears withdrawn or tends to lack an emotional response in a social situation. Additionally, </w:t>
      </w:r>
      <w:r>
        <w:rPr>
          <w:sz w:val="24"/>
          <w:szCs w:val="24"/>
        </w:rPr>
        <w:t>XX</w:t>
      </w:r>
      <w:r w:rsidRPr="003F645F">
        <w:rPr>
          <w:sz w:val="24"/>
          <w:szCs w:val="24"/>
        </w:rPr>
        <w:t xml:space="preserve"> has </w:t>
      </w:r>
      <w:r w:rsidRPr="003F645F">
        <w:rPr>
          <w:i/>
          <w:sz w:val="24"/>
          <w:szCs w:val="24"/>
        </w:rPr>
        <w:t xml:space="preserve">average </w:t>
      </w:r>
      <w:r w:rsidRPr="003F645F">
        <w:rPr>
          <w:sz w:val="24"/>
          <w:szCs w:val="24"/>
        </w:rPr>
        <w:t xml:space="preserve">handwriting skills, </w:t>
      </w:r>
      <w:r w:rsidRPr="003F645F">
        <w:rPr>
          <w:i/>
          <w:sz w:val="24"/>
          <w:szCs w:val="24"/>
        </w:rPr>
        <w:t xml:space="preserve">fair </w:t>
      </w:r>
      <w:r w:rsidRPr="003F645F">
        <w:rPr>
          <w:sz w:val="24"/>
          <w:szCs w:val="24"/>
        </w:rPr>
        <w:t xml:space="preserve">reading skills, and </w:t>
      </w:r>
      <w:r w:rsidRPr="003F645F">
        <w:rPr>
          <w:i/>
          <w:sz w:val="24"/>
          <w:szCs w:val="24"/>
        </w:rPr>
        <w:t xml:space="preserve">above average </w:t>
      </w:r>
      <w:r w:rsidRPr="003F645F">
        <w:rPr>
          <w:sz w:val="24"/>
          <w:szCs w:val="24"/>
        </w:rPr>
        <w:t>speaking skills. His teacher added, “</w:t>
      </w:r>
      <w:r>
        <w:rPr>
          <w:sz w:val="24"/>
          <w:szCs w:val="24"/>
        </w:rPr>
        <w:t>XX</w:t>
      </w:r>
      <w:r w:rsidRPr="003F645F">
        <w:rPr>
          <w:sz w:val="24"/>
          <w:szCs w:val="24"/>
        </w:rPr>
        <w:t xml:space="preserve"> struggles with reading and math. He is working several grade levels behind.” </w:t>
      </w:r>
    </w:p>
    <w:p w:rsidR="00457C2C" w:rsidRPr="003F645F" w:rsidRDefault="00457C2C" w:rsidP="00457C2C">
      <w:pPr>
        <w:spacing w:after="0"/>
        <w:contextualSpacing/>
        <w:rPr>
          <w:sz w:val="24"/>
          <w:szCs w:val="24"/>
        </w:rPr>
      </w:pPr>
    </w:p>
    <w:p w:rsidR="00457C2C" w:rsidRPr="003F645F" w:rsidRDefault="00457C2C" w:rsidP="00457C2C">
      <w:pPr>
        <w:spacing w:after="0"/>
        <w:contextualSpacing/>
        <w:rPr>
          <w:sz w:val="24"/>
          <w:szCs w:val="24"/>
        </w:rPr>
      </w:pPr>
      <w:r w:rsidRPr="003F645F">
        <w:rPr>
          <w:sz w:val="24"/>
          <w:szCs w:val="24"/>
        </w:rPr>
        <w:t xml:space="preserve">According to an evaluation report from Sarasota County Schools, </w:t>
      </w:r>
      <w:r>
        <w:rPr>
          <w:sz w:val="24"/>
          <w:szCs w:val="24"/>
        </w:rPr>
        <w:t>XX</w:t>
      </w:r>
      <w:r w:rsidRPr="003F645F">
        <w:rPr>
          <w:sz w:val="24"/>
          <w:szCs w:val="24"/>
        </w:rPr>
        <w:t xml:space="preserve">’s grades as of 2/12/18 were: Language Arts – F, Social Studies – B, Math – D, and Science – A. He consistently performed well below grade level </w:t>
      </w:r>
      <w:proofErr w:type="spellStart"/>
      <w:r w:rsidRPr="003F645F">
        <w:rPr>
          <w:sz w:val="24"/>
          <w:szCs w:val="24"/>
        </w:rPr>
        <w:t>iReady</w:t>
      </w:r>
      <w:proofErr w:type="spellEnd"/>
      <w:r w:rsidRPr="003F645F">
        <w:rPr>
          <w:sz w:val="24"/>
          <w:szCs w:val="24"/>
        </w:rPr>
        <w:t xml:space="preserve"> testing in reading and math. Results from </w:t>
      </w:r>
      <w:r w:rsidRPr="003F645F">
        <w:rPr>
          <w:i/>
          <w:sz w:val="24"/>
          <w:szCs w:val="24"/>
        </w:rPr>
        <w:t xml:space="preserve">Woodcock-Johnson IV: Tests of Cognitive Abilities </w:t>
      </w:r>
      <w:r>
        <w:rPr>
          <w:sz w:val="24"/>
          <w:szCs w:val="24"/>
        </w:rPr>
        <w:t>indicated</w:t>
      </w:r>
      <w:r w:rsidRPr="003F645F">
        <w:rPr>
          <w:sz w:val="24"/>
          <w:szCs w:val="24"/>
        </w:rPr>
        <w:t xml:space="preserve"> overall Low Average scores, with the exception of </w:t>
      </w:r>
      <w:r w:rsidRPr="003F645F">
        <w:rPr>
          <w:i/>
          <w:sz w:val="24"/>
          <w:szCs w:val="24"/>
        </w:rPr>
        <w:t xml:space="preserve">Picture Recognition, </w:t>
      </w:r>
      <w:r w:rsidRPr="003F645F">
        <w:rPr>
          <w:sz w:val="24"/>
          <w:szCs w:val="24"/>
        </w:rPr>
        <w:t xml:space="preserve">on which he scored within the Average range. On the </w:t>
      </w:r>
      <w:r w:rsidRPr="003F645F">
        <w:rPr>
          <w:i/>
          <w:sz w:val="24"/>
          <w:szCs w:val="24"/>
        </w:rPr>
        <w:t xml:space="preserve">Comprehensive Test of Phonological Processing, </w:t>
      </w:r>
      <w:r>
        <w:rPr>
          <w:sz w:val="24"/>
          <w:szCs w:val="24"/>
        </w:rPr>
        <w:t>XX</w:t>
      </w:r>
      <w:r w:rsidRPr="003F645F">
        <w:rPr>
          <w:sz w:val="24"/>
          <w:szCs w:val="24"/>
        </w:rPr>
        <w:t xml:space="preserve"> scored below average in </w:t>
      </w:r>
      <w:r w:rsidRPr="003F645F">
        <w:rPr>
          <w:i/>
          <w:sz w:val="24"/>
          <w:szCs w:val="24"/>
        </w:rPr>
        <w:t xml:space="preserve">Phonological Memory </w:t>
      </w:r>
      <w:r w:rsidRPr="003F645F">
        <w:rPr>
          <w:sz w:val="24"/>
          <w:szCs w:val="24"/>
        </w:rPr>
        <w:t xml:space="preserve">and </w:t>
      </w:r>
      <w:r w:rsidRPr="003F645F">
        <w:rPr>
          <w:i/>
          <w:sz w:val="24"/>
          <w:szCs w:val="24"/>
        </w:rPr>
        <w:t xml:space="preserve">Alternate Phonological Awareness </w:t>
      </w:r>
      <w:r w:rsidRPr="003F645F">
        <w:rPr>
          <w:sz w:val="24"/>
          <w:szCs w:val="24"/>
        </w:rPr>
        <w:t xml:space="preserve">and within the average range in </w:t>
      </w:r>
      <w:r w:rsidRPr="003F645F">
        <w:rPr>
          <w:i/>
          <w:sz w:val="24"/>
          <w:szCs w:val="24"/>
        </w:rPr>
        <w:t xml:space="preserve">Phonological Awareness </w:t>
      </w:r>
      <w:r w:rsidRPr="003F645F">
        <w:rPr>
          <w:sz w:val="24"/>
          <w:szCs w:val="24"/>
        </w:rPr>
        <w:t xml:space="preserve">and </w:t>
      </w:r>
      <w:r w:rsidRPr="003F645F">
        <w:rPr>
          <w:i/>
          <w:sz w:val="24"/>
          <w:szCs w:val="24"/>
        </w:rPr>
        <w:t>Rapid Symbolic Naming.</w:t>
      </w:r>
      <w:r w:rsidRPr="003F645F">
        <w:rPr>
          <w:sz w:val="24"/>
          <w:szCs w:val="24"/>
        </w:rPr>
        <w:t xml:space="preserve"> </w:t>
      </w:r>
    </w:p>
    <w:p w:rsidR="00457C2C" w:rsidRPr="003F645F" w:rsidRDefault="00457C2C" w:rsidP="00457C2C">
      <w:pPr>
        <w:spacing w:after="0"/>
        <w:contextualSpacing/>
        <w:rPr>
          <w:sz w:val="24"/>
          <w:szCs w:val="24"/>
        </w:rPr>
      </w:pPr>
    </w:p>
    <w:p w:rsidR="00457C2C" w:rsidRPr="003F645F" w:rsidRDefault="00457C2C" w:rsidP="00457C2C">
      <w:pPr>
        <w:spacing w:after="0"/>
        <w:contextualSpacing/>
        <w:rPr>
          <w:sz w:val="24"/>
          <w:szCs w:val="24"/>
        </w:rPr>
      </w:pPr>
      <w:r w:rsidRPr="003F645F">
        <w:rPr>
          <w:sz w:val="24"/>
          <w:szCs w:val="24"/>
        </w:rPr>
        <w:t xml:space="preserve">According to </w:t>
      </w:r>
      <w:r>
        <w:rPr>
          <w:sz w:val="24"/>
          <w:szCs w:val="24"/>
        </w:rPr>
        <w:t>XX</w:t>
      </w:r>
      <w:r w:rsidRPr="003F645F">
        <w:rPr>
          <w:sz w:val="24"/>
          <w:szCs w:val="24"/>
        </w:rPr>
        <w:t xml:space="preserve">’s IEP, his teacher implemented TIER III interventions in areas of phonics, comprehension, and vocabulary and while he reportedly made some progress, he is still performing below grade level. Goals from the IEP include: Goal 1: given direct instruction in phonics, </w:t>
      </w:r>
      <w:r>
        <w:rPr>
          <w:sz w:val="24"/>
          <w:szCs w:val="24"/>
        </w:rPr>
        <w:t>XX</w:t>
      </w:r>
      <w:r w:rsidRPr="003F645F">
        <w:rPr>
          <w:sz w:val="24"/>
          <w:szCs w:val="24"/>
        </w:rPr>
        <w:t xml:space="preserve"> will apply decoding skills to fluently sound out and read unknown words correctly both in isolation and within a text, with 90% accuracy or better</w:t>
      </w:r>
      <w:r>
        <w:rPr>
          <w:sz w:val="24"/>
          <w:szCs w:val="24"/>
        </w:rPr>
        <w:t>,</w:t>
      </w:r>
      <w:r w:rsidRPr="003F645F">
        <w:rPr>
          <w:sz w:val="24"/>
          <w:szCs w:val="24"/>
        </w:rPr>
        <w:t xml:space="preserve"> as measured by student perf</w:t>
      </w:r>
      <w:r>
        <w:rPr>
          <w:sz w:val="24"/>
          <w:szCs w:val="24"/>
        </w:rPr>
        <w:t>ormance and teacher observation</w:t>
      </w:r>
      <w:r w:rsidRPr="003F645F">
        <w:rPr>
          <w:sz w:val="24"/>
          <w:szCs w:val="24"/>
        </w:rPr>
        <w:t xml:space="preserve">; Goal 2: Given direct instruction and opportunities to practice, </w:t>
      </w:r>
      <w:r>
        <w:rPr>
          <w:sz w:val="24"/>
          <w:szCs w:val="24"/>
        </w:rPr>
        <w:t>XX</w:t>
      </w:r>
      <w:r w:rsidRPr="003F645F">
        <w:rPr>
          <w:sz w:val="24"/>
          <w:szCs w:val="24"/>
        </w:rPr>
        <w:t xml:space="preserve"> will master his math facts by scoring a 90% or better on assessments including addition, subtraction, multiplication, and division facts as measured by assessments and teacher observation; Goal 3: Given direct instruction and opportunities to practice, </w:t>
      </w:r>
      <w:r>
        <w:rPr>
          <w:sz w:val="24"/>
          <w:szCs w:val="24"/>
        </w:rPr>
        <w:t>XX</w:t>
      </w:r>
      <w:r w:rsidRPr="003F645F">
        <w:rPr>
          <w:sz w:val="24"/>
          <w:szCs w:val="24"/>
        </w:rPr>
        <w:t xml:space="preserve"> will improve his math fluency skills by scoring a 70% or better on fluency assessments including </w:t>
      </w:r>
      <w:r w:rsidRPr="003F645F">
        <w:rPr>
          <w:sz w:val="24"/>
          <w:szCs w:val="24"/>
        </w:rPr>
        <w:lastRenderedPageBreak/>
        <w:t xml:space="preserve">addition, subtraction, multiplication, and division facts as measured by assessments and teacher observation. Accommodations and Modifications include: 100% extended time for assignments, Allow breaks, Repeat, simplify, summarize, or clarify directions or instruction, Small group setting, 100% extended time for tests, Oral presentation for directions, instructions, or test items. Additionally, he will receive direct instruction in math and reading and will spend 80% of his school week in the least restrictive environment, meaning a class with nondisabled peers. These services are to begin on 3/2/18 </w:t>
      </w:r>
      <w:r>
        <w:rPr>
          <w:sz w:val="24"/>
          <w:szCs w:val="24"/>
        </w:rPr>
        <w:t xml:space="preserve">and continue </w:t>
      </w:r>
      <w:r w:rsidRPr="003F645F">
        <w:rPr>
          <w:sz w:val="24"/>
          <w:szCs w:val="24"/>
        </w:rPr>
        <w:t xml:space="preserve">through 3/1/19. </w:t>
      </w:r>
    </w:p>
    <w:p w:rsidR="00457C2C" w:rsidRPr="003F645F" w:rsidRDefault="00457C2C" w:rsidP="00457C2C">
      <w:pPr>
        <w:spacing w:after="0"/>
        <w:contextualSpacing/>
        <w:rPr>
          <w:sz w:val="24"/>
          <w:szCs w:val="24"/>
        </w:rPr>
      </w:pPr>
    </w:p>
    <w:p w:rsidR="00457C2C" w:rsidRPr="003F645F" w:rsidRDefault="00457C2C" w:rsidP="00457C2C">
      <w:pPr>
        <w:spacing w:after="0"/>
        <w:contextualSpacing/>
        <w:rPr>
          <w:i/>
          <w:sz w:val="24"/>
          <w:szCs w:val="24"/>
          <w:u w:val="single"/>
        </w:rPr>
      </w:pPr>
      <w:r w:rsidRPr="003F645F">
        <w:rPr>
          <w:i/>
          <w:sz w:val="24"/>
          <w:szCs w:val="24"/>
          <w:u w:val="single"/>
        </w:rPr>
        <w:t>Executive Functioning</w:t>
      </w:r>
    </w:p>
    <w:p w:rsidR="00457C2C" w:rsidRPr="003F645F" w:rsidRDefault="00457C2C" w:rsidP="00457C2C">
      <w:pPr>
        <w:pBdr>
          <w:top w:val="nil"/>
          <w:left w:val="nil"/>
          <w:bottom w:val="nil"/>
          <w:right w:val="nil"/>
          <w:between w:val="nil"/>
        </w:pBdr>
        <w:spacing w:after="0"/>
        <w:rPr>
          <w:rFonts w:eastAsia="Lucida Sans Unicode" w:cs="Calibri"/>
          <w:kern w:val="1"/>
          <w:sz w:val="24"/>
          <w:szCs w:val="24"/>
        </w:rPr>
      </w:pPr>
      <w:r>
        <w:rPr>
          <w:rFonts w:eastAsia="Lucida Sans Unicode" w:cs="Calibri"/>
          <w:kern w:val="1"/>
          <w:sz w:val="24"/>
          <w:szCs w:val="24"/>
        </w:rPr>
        <w:t>XX</w:t>
      </w:r>
      <w:r w:rsidRPr="003F645F">
        <w:rPr>
          <w:rFonts w:eastAsia="Lucida Sans Unicode" w:cs="Calibri"/>
          <w:kern w:val="1"/>
          <w:sz w:val="24"/>
          <w:szCs w:val="24"/>
        </w:rPr>
        <w:t xml:space="preserve"> was administered selected subtests from </w:t>
      </w:r>
      <w:r w:rsidRPr="003F645F">
        <w:rPr>
          <w:rFonts w:eastAsia="Lucida Sans Unicode" w:cs="Calibri"/>
          <w:i/>
          <w:kern w:val="1"/>
          <w:sz w:val="24"/>
          <w:szCs w:val="24"/>
        </w:rPr>
        <w:t>A Developmental Neuropsychological Assessment, 2</w:t>
      </w:r>
      <w:r w:rsidRPr="003F645F">
        <w:rPr>
          <w:rFonts w:eastAsia="Lucida Sans Unicode" w:cs="Calibri"/>
          <w:i/>
          <w:kern w:val="1"/>
          <w:sz w:val="24"/>
          <w:szCs w:val="24"/>
          <w:vertAlign w:val="superscript"/>
        </w:rPr>
        <w:t>nd</w:t>
      </w:r>
      <w:r w:rsidRPr="003F645F">
        <w:rPr>
          <w:rFonts w:eastAsia="Lucida Sans Unicode" w:cs="Calibri"/>
          <w:i/>
          <w:kern w:val="1"/>
          <w:sz w:val="24"/>
          <w:szCs w:val="24"/>
        </w:rPr>
        <w:t xml:space="preserve"> Edition (NEPSY-II). </w:t>
      </w:r>
      <w:r w:rsidRPr="003F645F">
        <w:rPr>
          <w:rFonts w:eastAsia="Lucida Sans Unicode" w:cs="Calibri"/>
          <w:kern w:val="1"/>
          <w:sz w:val="24"/>
          <w:szCs w:val="24"/>
        </w:rPr>
        <w:t xml:space="preserve">Overall, </w:t>
      </w:r>
      <w:r>
        <w:rPr>
          <w:rFonts w:eastAsia="Lucida Sans Unicode" w:cs="Calibri"/>
          <w:kern w:val="1"/>
          <w:sz w:val="24"/>
          <w:szCs w:val="24"/>
        </w:rPr>
        <w:t>XX</w:t>
      </w:r>
      <w:r w:rsidRPr="003F645F">
        <w:rPr>
          <w:rFonts w:eastAsia="Lucida Sans Unicode" w:cs="Calibri"/>
          <w:kern w:val="1"/>
          <w:sz w:val="24"/>
          <w:szCs w:val="24"/>
        </w:rPr>
        <w:t xml:space="preserve">’s scores were average with the exception of Auditory Attention and Inhibition. In regard to his performance on tasks of auditory attention he performed at the </w:t>
      </w:r>
      <w:r w:rsidRPr="003F645F">
        <w:rPr>
          <w:rFonts w:eastAsia="Lucida Sans Unicode" w:cs="Calibri"/>
          <w:i/>
          <w:kern w:val="1"/>
          <w:sz w:val="24"/>
          <w:szCs w:val="24"/>
        </w:rPr>
        <w:t xml:space="preserve">Borderline </w:t>
      </w:r>
      <w:r w:rsidRPr="003F645F">
        <w:rPr>
          <w:rFonts w:eastAsia="Lucida Sans Unicode" w:cs="Calibri"/>
          <w:kern w:val="1"/>
          <w:sz w:val="24"/>
          <w:szCs w:val="24"/>
        </w:rPr>
        <w:t xml:space="preserve">level indicating that he has poor selective and sustained attention which suggests a slow response speed, poor inhibition, and an increased likelihood of making inattentive errors. This is consistent with his low fluency scores on this evaluation, as well as the evaluation conducted by his school. On tasks of inhibition, </w:t>
      </w:r>
      <w:r>
        <w:rPr>
          <w:rFonts w:eastAsia="Lucida Sans Unicode" w:cs="Calibri"/>
          <w:kern w:val="1"/>
          <w:sz w:val="24"/>
          <w:szCs w:val="24"/>
        </w:rPr>
        <w:t>XX</w:t>
      </w:r>
      <w:r w:rsidRPr="003F645F">
        <w:rPr>
          <w:rFonts w:eastAsia="Lucida Sans Unicode" w:cs="Calibri"/>
          <w:kern w:val="1"/>
          <w:sz w:val="24"/>
          <w:szCs w:val="24"/>
        </w:rPr>
        <w:t xml:space="preserve"> also performed within the </w:t>
      </w:r>
      <w:r w:rsidRPr="003F645F">
        <w:rPr>
          <w:rFonts w:eastAsia="Lucida Sans Unicode" w:cs="Calibri"/>
          <w:i/>
          <w:kern w:val="1"/>
          <w:sz w:val="24"/>
          <w:szCs w:val="24"/>
        </w:rPr>
        <w:t xml:space="preserve">Borderline </w:t>
      </w:r>
      <w:r w:rsidRPr="003F645F">
        <w:rPr>
          <w:rFonts w:eastAsia="Lucida Sans Unicode" w:cs="Calibri"/>
          <w:kern w:val="1"/>
          <w:sz w:val="24"/>
          <w:szCs w:val="24"/>
        </w:rPr>
        <w:t xml:space="preserve">range indicating difficulty with switching cognitive processes and requires more time than a typical 9-year-old to perform tasks that require cognitive shifting and flexibility. </w:t>
      </w:r>
    </w:p>
    <w:p w:rsidR="00457C2C" w:rsidRPr="003F645F" w:rsidRDefault="00457C2C" w:rsidP="00457C2C">
      <w:pPr>
        <w:pBdr>
          <w:top w:val="nil"/>
          <w:left w:val="nil"/>
          <w:bottom w:val="nil"/>
          <w:right w:val="nil"/>
          <w:between w:val="nil"/>
        </w:pBdr>
        <w:spacing w:after="0"/>
        <w:rPr>
          <w:rFonts w:eastAsia="Lucida Sans Unicode" w:cs="Calibri"/>
          <w:i/>
          <w:kern w:val="1"/>
          <w:sz w:val="24"/>
          <w:szCs w:val="24"/>
        </w:rPr>
      </w:pP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u w:val="single"/>
        </w:rPr>
        <w:t>Social/Behavior Functioning:</w:t>
      </w:r>
    </w:p>
    <w:p w:rsidR="00457C2C" w:rsidRPr="003F645F" w:rsidRDefault="00457C2C" w:rsidP="00457C2C">
      <w:pPr>
        <w:spacing w:after="0"/>
        <w:contextualSpacing/>
        <w:rPr>
          <w:rFonts w:eastAsia="Times New Roman" w:cs="Calibri"/>
          <w:sz w:val="24"/>
          <w:szCs w:val="24"/>
        </w:rPr>
      </w:pPr>
      <w:r>
        <w:rPr>
          <w:rFonts w:eastAsia="Times New Roman" w:cs="Calibri"/>
          <w:sz w:val="24"/>
          <w:szCs w:val="24"/>
        </w:rPr>
        <w:t>XX</w:t>
      </w:r>
      <w:r w:rsidRPr="003F645F">
        <w:rPr>
          <w:rFonts w:eastAsia="Times New Roman" w:cs="Calibri"/>
          <w:sz w:val="24"/>
          <w:szCs w:val="24"/>
        </w:rPr>
        <w:t>, his mother</w:t>
      </w:r>
      <w:r>
        <w:rPr>
          <w:rFonts w:eastAsia="Times New Roman" w:cs="Calibri"/>
          <w:sz w:val="24"/>
          <w:szCs w:val="24"/>
        </w:rPr>
        <w:t>,</w:t>
      </w:r>
      <w:r w:rsidRPr="003F645F">
        <w:rPr>
          <w:rFonts w:eastAsia="Times New Roman" w:cs="Calibri"/>
          <w:sz w:val="24"/>
          <w:szCs w:val="24"/>
        </w:rPr>
        <w:t xml:space="preserve"> and </w:t>
      </w:r>
      <w:r>
        <w:rPr>
          <w:rFonts w:eastAsia="Times New Roman" w:cs="Calibri"/>
          <w:sz w:val="24"/>
          <w:szCs w:val="24"/>
        </w:rPr>
        <w:t xml:space="preserve">math </w:t>
      </w:r>
      <w:r w:rsidRPr="003F645F">
        <w:rPr>
          <w:rFonts w:eastAsia="Times New Roman" w:cs="Calibri"/>
          <w:sz w:val="24"/>
          <w:szCs w:val="24"/>
        </w:rPr>
        <w:t>teacher completed the following behavioral ratings. They completed the</w:t>
      </w:r>
      <w:r w:rsidRPr="003F645F">
        <w:rPr>
          <w:rFonts w:eastAsia="Times New Roman" w:cs="Calibri"/>
          <w:i/>
          <w:sz w:val="24"/>
          <w:szCs w:val="24"/>
        </w:rPr>
        <w:t xml:space="preserve"> Behavior Assessment System for Children- Third Edition (BASC-3)</w:t>
      </w:r>
      <w:r w:rsidRPr="003F645F">
        <w:rPr>
          <w:rFonts w:eastAsia="Times New Roman" w:cs="Calibri"/>
          <w:sz w:val="24"/>
          <w:szCs w:val="24"/>
        </w:rPr>
        <w:t xml:space="preserve">, a comprehensive behavior rating scale covering a broad range of childhood difficulties. Reports from these individuals yielded the following </w:t>
      </w:r>
      <w:r w:rsidRPr="003F645F">
        <w:rPr>
          <w:rFonts w:eastAsia="Times New Roman" w:cs="Calibri"/>
          <w:i/>
          <w:iCs/>
          <w:sz w:val="24"/>
          <w:szCs w:val="24"/>
        </w:rPr>
        <w:t>T-</w:t>
      </w:r>
      <w:r w:rsidRPr="003F645F">
        <w:rPr>
          <w:rFonts w:eastAsia="Times New Roman" w:cs="Calibri"/>
          <w:sz w:val="24"/>
          <w:szCs w:val="24"/>
        </w:rPr>
        <w:t xml:space="preserve">scores and percentiles on the </w:t>
      </w:r>
      <w:r w:rsidRPr="003F645F">
        <w:rPr>
          <w:rFonts w:eastAsia="Times New Roman" w:cs="Calibri"/>
          <w:i/>
          <w:iCs/>
          <w:sz w:val="24"/>
          <w:szCs w:val="24"/>
        </w:rPr>
        <w:t>BASC-3</w:t>
      </w:r>
      <w:r w:rsidRPr="003F645F">
        <w:rPr>
          <w:rFonts w:eastAsia="Times New Roman" w:cs="Calibri"/>
          <w:sz w:val="24"/>
          <w:szCs w:val="24"/>
        </w:rPr>
        <w:t>:</w:t>
      </w:r>
    </w:p>
    <w:p w:rsidR="00457C2C" w:rsidRPr="003F645F" w:rsidRDefault="00457C2C" w:rsidP="00457C2C">
      <w:pPr>
        <w:spacing w:after="0"/>
        <w:contextualSpacing/>
        <w:rPr>
          <w:rFonts w:eastAsia="Times New Roman" w:cs="Calibri"/>
          <w:sz w:val="24"/>
          <w:szCs w:val="24"/>
        </w:rPr>
      </w:pPr>
    </w:p>
    <w:p w:rsidR="00457C2C" w:rsidRPr="00233061" w:rsidRDefault="00457C2C" w:rsidP="00457C2C">
      <w:pPr>
        <w:spacing w:after="0"/>
        <w:jc w:val="center"/>
        <w:rPr>
          <w:b/>
          <w:sz w:val="20"/>
          <w:szCs w:val="20"/>
        </w:rPr>
      </w:pPr>
      <w:r w:rsidRPr="00233061">
        <w:rPr>
          <w:b/>
          <w:sz w:val="20"/>
          <w:szCs w:val="20"/>
        </w:rPr>
        <w:t>Behavior Assessment System for Children- Third Edition (BASC-3)</w:t>
      </w:r>
    </w:p>
    <w:p w:rsidR="00457C2C" w:rsidRPr="00233061" w:rsidRDefault="00457C2C" w:rsidP="00457C2C">
      <w:pPr>
        <w:spacing w:after="0"/>
        <w:ind w:right="270"/>
        <w:jc w:val="center"/>
        <w:rPr>
          <w:i/>
          <w:sz w:val="20"/>
          <w:szCs w:val="20"/>
        </w:rPr>
      </w:pPr>
      <w:r w:rsidRPr="00233061">
        <w:rPr>
          <w:i/>
          <w:sz w:val="20"/>
          <w:szCs w:val="20"/>
        </w:rPr>
        <w:t>*At-Risk elevation   **Clinically Significant elevation</w:t>
      </w:r>
    </w:p>
    <w:p w:rsidR="00457C2C" w:rsidRPr="00233061" w:rsidRDefault="00457C2C" w:rsidP="00457C2C">
      <w:pPr>
        <w:spacing w:after="0"/>
        <w:ind w:right="270"/>
        <w:jc w:val="center"/>
        <w:rPr>
          <w:i/>
          <w:sz w:val="20"/>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95"/>
        <w:gridCol w:w="2160"/>
        <w:gridCol w:w="2302"/>
        <w:gridCol w:w="2193"/>
      </w:tblGrid>
      <w:tr w:rsidR="00457C2C" w:rsidRPr="00233061" w:rsidTr="00D539F8">
        <w:tc>
          <w:tcPr>
            <w:tcW w:w="2695" w:type="dxa"/>
          </w:tcPr>
          <w:p w:rsidR="00457C2C" w:rsidRPr="00233061" w:rsidRDefault="00457C2C" w:rsidP="00D539F8">
            <w:pPr>
              <w:spacing w:after="0"/>
              <w:ind w:right="270"/>
              <w:jc w:val="center"/>
              <w:rPr>
                <w:sz w:val="20"/>
                <w:szCs w:val="20"/>
              </w:rPr>
            </w:pPr>
          </w:p>
        </w:tc>
        <w:tc>
          <w:tcPr>
            <w:tcW w:w="2160" w:type="dxa"/>
          </w:tcPr>
          <w:p w:rsidR="00457C2C" w:rsidRPr="00233061" w:rsidRDefault="00457C2C" w:rsidP="00D539F8">
            <w:pPr>
              <w:spacing w:after="0"/>
              <w:ind w:right="270"/>
              <w:rPr>
                <w:b/>
                <w:sz w:val="20"/>
                <w:szCs w:val="20"/>
              </w:rPr>
            </w:pPr>
            <w:r w:rsidRPr="00233061">
              <w:rPr>
                <w:b/>
                <w:sz w:val="20"/>
                <w:szCs w:val="20"/>
              </w:rPr>
              <w:t>Self-Report</w:t>
            </w:r>
          </w:p>
        </w:tc>
        <w:tc>
          <w:tcPr>
            <w:tcW w:w="2302" w:type="dxa"/>
          </w:tcPr>
          <w:p w:rsidR="00457C2C" w:rsidRPr="00233061" w:rsidRDefault="00457C2C" w:rsidP="00D539F8">
            <w:pPr>
              <w:spacing w:after="0"/>
              <w:ind w:right="270"/>
              <w:rPr>
                <w:b/>
                <w:sz w:val="20"/>
                <w:szCs w:val="20"/>
              </w:rPr>
            </w:pPr>
            <w:r w:rsidRPr="00233061">
              <w:rPr>
                <w:b/>
                <w:sz w:val="20"/>
                <w:szCs w:val="20"/>
              </w:rPr>
              <w:t>Mother Report</w:t>
            </w:r>
          </w:p>
        </w:tc>
        <w:tc>
          <w:tcPr>
            <w:tcW w:w="2193" w:type="dxa"/>
          </w:tcPr>
          <w:p w:rsidR="00457C2C" w:rsidRPr="00233061" w:rsidRDefault="00457C2C" w:rsidP="00D539F8">
            <w:pPr>
              <w:spacing w:after="0"/>
              <w:ind w:right="270"/>
              <w:rPr>
                <w:b/>
                <w:sz w:val="20"/>
                <w:szCs w:val="20"/>
              </w:rPr>
            </w:pPr>
            <w:r w:rsidRPr="00233061">
              <w:rPr>
                <w:b/>
                <w:sz w:val="20"/>
                <w:szCs w:val="20"/>
              </w:rPr>
              <w:t>Teacher Report</w:t>
            </w:r>
          </w:p>
        </w:tc>
      </w:tr>
      <w:tr w:rsidR="00457C2C" w:rsidRPr="00233061" w:rsidTr="00D539F8">
        <w:tc>
          <w:tcPr>
            <w:tcW w:w="2695" w:type="dxa"/>
          </w:tcPr>
          <w:p w:rsidR="00457C2C" w:rsidRPr="00233061" w:rsidRDefault="00457C2C" w:rsidP="00D539F8">
            <w:pPr>
              <w:spacing w:after="0"/>
              <w:ind w:right="270"/>
              <w:jc w:val="center"/>
              <w:rPr>
                <w:sz w:val="20"/>
                <w:szCs w:val="20"/>
              </w:rPr>
            </w:pPr>
          </w:p>
        </w:tc>
        <w:tc>
          <w:tcPr>
            <w:tcW w:w="2160" w:type="dxa"/>
          </w:tcPr>
          <w:p w:rsidR="00457C2C" w:rsidRPr="00233061" w:rsidRDefault="00457C2C" w:rsidP="00D539F8">
            <w:pPr>
              <w:spacing w:after="0"/>
              <w:ind w:right="270"/>
              <w:rPr>
                <w:b/>
                <w:sz w:val="20"/>
                <w:szCs w:val="20"/>
              </w:rPr>
            </w:pPr>
            <w:r w:rsidRPr="00233061">
              <w:rPr>
                <w:b/>
                <w:sz w:val="20"/>
                <w:szCs w:val="20"/>
              </w:rPr>
              <w:t>T-score (%</w:t>
            </w:r>
            <w:proofErr w:type="spellStart"/>
            <w:r w:rsidRPr="00233061">
              <w:rPr>
                <w:b/>
                <w:sz w:val="20"/>
                <w:szCs w:val="20"/>
              </w:rPr>
              <w:t>ile</w:t>
            </w:r>
            <w:proofErr w:type="spellEnd"/>
            <w:r w:rsidRPr="00233061">
              <w:rPr>
                <w:b/>
                <w:sz w:val="20"/>
                <w:szCs w:val="20"/>
              </w:rPr>
              <w:t>)</w:t>
            </w:r>
          </w:p>
        </w:tc>
        <w:tc>
          <w:tcPr>
            <w:tcW w:w="2302" w:type="dxa"/>
          </w:tcPr>
          <w:p w:rsidR="00457C2C" w:rsidRPr="00233061" w:rsidRDefault="00457C2C" w:rsidP="00D539F8">
            <w:pPr>
              <w:spacing w:after="0"/>
              <w:ind w:right="270"/>
              <w:rPr>
                <w:b/>
                <w:sz w:val="20"/>
                <w:szCs w:val="20"/>
              </w:rPr>
            </w:pPr>
            <w:r w:rsidRPr="00233061">
              <w:rPr>
                <w:b/>
                <w:sz w:val="20"/>
                <w:szCs w:val="20"/>
              </w:rPr>
              <w:t>T-score (%</w:t>
            </w:r>
            <w:proofErr w:type="spellStart"/>
            <w:r w:rsidRPr="00233061">
              <w:rPr>
                <w:b/>
                <w:sz w:val="20"/>
                <w:szCs w:val="20"/>
              </w:rPr>
              <w:t>ile</w:t>
            </w:r>
            <w:proofErr w:type="spellEnd"/>
            <w:r w:rsidRPr="00233061">
              <w:rPr>
                <w:b/>
                <w:sz w:val="20"/>
                <w:szCs w:val="20"/>
              </w:rPr>
              <w:t>)</w:t>
            </w:r>
          </w:p>
        </w:tc>
        <w:tc>
          <w:tcPr>
            <w:tcW w:w="2193" w:type="dxa"/>
          </w:tcPr>
          <w:p w:rsidR="00457C2C" w:rsidRPr="00233061" w:rsidRDefault="00457C2C" w:rsidP="00D539F8">
            <w:pPr>
              <w:spacing w:after="0"/>
              <w:ind w:right="270"/>
              <w:rPr>
                <w:b/>
                <w:sz w:val="20"/>
                <w:szCs w:val="20"/>
              </w:rPr>
            </w:pPr>
            <w:r w:rsidRPr="00233061">
              <w:rPr>
                <w:b/>
                <w:sz w:val="20"/>
                <w:szCs w:val="20"/>
              </w:rPr>
              <w:t>T-score (%</w:t>
            </w:r>
            <w:proofErr w:type="spellStart"/>
            <w:r w:rsidRPr="00233061">
              <w:rPr>
                <w:b/>
                <w:sz w:val="20"/>
                <w:szCs w:val="20"/>
              </w:rPr>
              <w:t>ile</w:t>
            </w:r>
            <w:proofErr w:type="spellEnd"/>
            <w:r w:rsidRPr="00233061">
              <w:rPr>
                <w:b/>
                <w:sz w:val="20"/>
                <w:szCs w:val="20"/>
              </w:rPr>
              <w:t>)</w:t>
            </w:r>
          </w:p>
        </w:tc>
      </w:tr>
      <w:tr w:rsidR="00457C2C" w:rsidRPr="00233061" w:rsidTr="00D539F8">
        <w:tc>
          <w:tcPr>
            <w:tcW w:w="2695" w:type="dxa"/>
          </w:tcPr>
          <w:p w:rsidR="00457C2C" w:rsidRPr="00233061" w:rsidRDefault="00457C2C" w:rsidP="00D539F8">
            <w:pPr>
              <w:spacing w:after="0"/>
              <w:ind w:right="270"/>
              <w:rPr>
                <w:b/>
                <w:sz w:val="20"/>
                <w:szCs w:val="20"/>
                <w:u w:val="single"/>
              </w:rPr>
            </w:pPr>
            <w:r w:rsidRPr="00233061">
              <w:rPr>
                <w:b/>
                <w:sz w:val="20"/>
                <w:szCs w:val="20"/>
                <w:u w:val="single"/>
              </w:rPr>
              <w:t>Clinical Scales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Hyperactivity</w:t>
            </w:r>
          </w:p>
        </w:tc>
        <w:tc>
          <w:tcPr>
            <w:tcW w:w="2160" w:type="dxa"/>
          </w:tcPr>
          <w:p w:rsidR="00457C2C" w:rsidRPr="00233061" w:rsidRDefault="00457C2C" w:rsidP="00D539F8">
            <w:pPr>
              <w:spacing w:after="0"/>
              <w:ind w:right="270"/>
              <w:rPr>
                <w:sz w:val="20"/>
                <w:szCs w:val="20"/>
              </w:rPr>
            </w:pPr>
            <w:r w:rsidRPr="00233061">
              <w:rPr>
                <w:sz w:val="20"/>
                <w:szCs w:val="20"/>
              </w:rPr>
              <w:t>47(40)</w:t>
            </w:r>
          </w:p>
        </w:tc>
        <w:tc>
          <w:tcPr>
            <w:tcW w:w="2302" w:type="dxa"/>
          </w:tcPr>
          <w:p w:rsidR="00457C2C" w:rsidRPr="00233061" w:rsidRDefault="00457C2C" w:rsidP="00D539F8">
            <w:pPr>
              <w:spacing w:after="0"/>
              <w:ind w:right="270"/>
              <w:rPr>
                <w:sz w:val="20"/>
                <w:szCs w:val="20"/>
              </w:rPr>
            </w:pPr>
            <w:r w:rsidRPr="00233061">
              <w:rPr>
                <w:sz w:val="20"/>
                <w:szCs w:val="20"/>
              </w:rPr>
              <w:t>50(54)</w:t>
            </w:r>
          </w:p>
        </w:tc>
        <w:tc>
          <w:tcPr>
            <w:tcW w:w="2193" w:type="dxa"/>
          </w:tcPr>
          <w:p w:rsidR="00457C2C" w:rsidRPr="00233061" w:rsidRDefault="00457C2C" w:rsidP="00D539F8">
            <w:pPr>
              <w:spacing w:after="0"/>
              <w:ind w:right="270"/>
              <w:rPr>
                <w:sz w:val="20"/>
                <w:szCs w:val="20"/>
              </w:rPr>
            </w:pPr>
            <w:r w:rsidRPr="00233061">
              <w:rPr>
                <w:sz w:val="20"/>
                <w:szCs w:val="20"/>
              </w:rPr>
              <w:t>39(8)</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Inattention/Hyperactivity</w:t>
            </w:r>
          </w:p>
        </w:tc>
        <w:tc>
          <w:tcPr>
            <w:tcW w:w="2160" w:type="dxa"/>
          </w:tcPr>
          <w:p w:rsidR="00457C2C" w:rsidRPr="00233061" w:rsidRDefault="00457C2C" w:rsidP="00D539F8">
            <w:pPr>
              <w:spacing w:after="0"/>
              <w:ind w:right="270"/>
              <w:rPr>
                <w:sz w:val="20"/>
                <w:szCs w:val="20"/>
              </w:rPr>
            </w:pPr>
            <w:r w:rsidRPr="00233061">
              <w:rPr>
                <w:sz w:val="20"/>
                <w:szCs w:val="20"/>
              </w:rPr>
              <w:t>45(33)</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Aggression</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56(78)</w:t>
            </w:r>
          </w:p>
        </w:tc>
        <w:tc>
          <w:tcPr>
            <w:tcW w:w="2193" w:type="dxa"/>
          </w:tcPr>
          <w:p w:rsidR="00457C2C" w:rsidRPr="00233061" w:rsidRDefault="00457C2C" w:rsidP="00D539F8">
            <w:pPr>
              <w:spacing w:after="0"/>
              <w:ind w:right="270"/>
              <w:rPr>
                <w:sz w:val="20"/>
                <w:szCs w:val="20"/>
              </w:rPr>
            </w:pPr>
            <w:r w:rsidRPr="00233061">
              <w:rPr>
                <w:sz w:val="20"/>
                <w:szCs w:val="20"/>
              </w:rPr>
              <w:t>42(21)</w:t>
            </w: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Conduct Problems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53(71)</w:t>
            </w:r>
          </w:p>
        </w:tc>
        <w:tc>
          <w:tcPr>
            <w:tcW w:w="2193" w:type="dxa"/>
          </w:tcPr>
          <w:p w:rsidR="00457C2C" w:rsidRPr="00233061" w:rsidRDefault="00457C2C" w:rsidP="00D539F8">
            <w:pPr>
              <w:spacing w:after="0"/>
              <w:ind w:right="270"/>
              <w:rPr>
                <w:sz w:val="20"/>
                <w:szCs w:val="20"/>
              </w:rPr>
            </w:pPr>
            <w:r w:rsidRPr="00233061">
              <w:rPr>
                <w:sz w:val="20"/>
                <w:szCs w:val="20"/>
              </w:rPr>
              <w:t>41(16)</w:t>
            </w:r>
          </w:p>
        </w:tc>
      </w:tr>
      <w:tr w:rsidR="00457C2C" w:rsidRPr="00233061" w:rsidTr="00D539F8">
        <w:tc>
          <w:tcPr>
            <w:tcW w:w="2695" w:type="dxa"/>
          </w:tcPr>
          <w:p w:rsidR="00457C2C" w:rsidRPr="00233061" w:rsidRDefault="00457C2C" w:rsidP="00D539F8">
            <w:pPr>
              <w:spacing w:after="0"/>
              <w:ind w:right="270"/>
              <w:rPr>
                <w:sz w:val="20"/>
                <w:szCs w:val="20"/>
              </w:rPr>
            </w:pP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rPr>
          <w:trHeight w:val="200"/>
        </w:trPr>
        <w:tc>
          <w:tcPr>
            <w:tcW w:w="2695" w:type="dxa"/>
          </w:tcPr>
          <w:p w:rsidR="00457C2C" w:rsidRPr="00233061" w:rsidRDefault="00457C2C" w:rsidP="00D539F8">
            <w:pPr>
              <w:spacing w:after="0"/>
              <w:ind w:right="270"/>
              <w:rPr>
                <w:sz w:val="20"/>
                <w:szCs w:val="20"/>
              </w:rPr>
            </w:pPr>
            <w:r w:rsidRPr="00233061">
              <w:rPr>
                <w:sz w:val="20"/>
                <w:szCs w:val="20"/>
              </w:rPr>
              <w:t>Externalizing Problems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53(71)</w:t>
            </w:r>
          </w:p>
        </w:tc>
        <w:tc>
          <w:tcPr>
            <w:tcW w:w="2193" w:type="dxa"/>
          </w:tcPr>
          <w:p w:rsidR="00457C2C" w:rsidRPr="00233061" w:rsidRDefault="00457C2C" w:rsidP="00D539F8">
            <w:pPr>
              <w:spacing w:after="0"/>
              <w:ind w:right="270"/>
              <w:rPr>
                <w:sz w:val="20"/>
                <w:szCs w:val="20"/>
              </w:rPr>
            </w:pPr>
            <w:r w:rsidRPr="00233061">
              <w:rPr>
                <w:sz w:val="20"/>
                <w:szCs w:val="20"/>
              </w:rPr>
              <w:t>40(11)</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Anxiety</w:t>
            </w:r>
          </w:p>
        </w:tc>
        <w:tc>
          <w:tcPr>
            <w:tcW w:w="2160" w:type="dxa"/>
          </w:tcPr>
          <w:p w:rsidR="00457C2C" w:rsidRPr="00233061" w:rsidRDefault="00457C2C" w:rsidP="00D539F8">
            <w:pPr>
              <w:spacing w:after="0"/>
              <w:ind w:right="270"/>
              <w:rPr>
                <w:sz w:val="20"/>
                <w:szCs w:val="20"/>
              </w:rPr>
            </w:pPr>
            <w:r w:rsidRPr="00233061">
              <w:rPr>
                <w:sz w:val="20"/>
                <w:szCs w:val="20"/>
              </w:rPr>
              <w:t>49(48)</w:t>
            </w:r>
          </w:p>
        </w:tc>
        <w:tc>
          <w:tcPr>
            <w:tcW w:w="2302" w:type="dxa"/>
          </w:tcPr>
          <w:p w:rsidR="00457C2C" w:rsidRPr="00233061" w:rsidRDefault="00457C2C" w:rsidP="00D539F8">
            <w:pPr>
              <w:spacing w:after="0"/>
              <w:ind w:right="270"/>
              <w:rPr>
                <w:sz w:val="20"/>
                <w:szCs w:val="20"/>
              </w:rPr>
            </w:pPr>
            <w:r w:rsidRPr="00233061">
              <w:rPr>
                <w:sz w:val="20"/>
                <w:szCs w:val="20"/>
              </w:rPr>
              <w:t>60(85)*</w:t>
            </w:r>
          </w:p>
        </w:tc>
        <w:tc>
          <w:tcPr>
            <w:tcW w:w="2193" w:type="dxa"/>
          </w:tcPr>
          <w:p w:rsidR="00457C2C" w:rsidRPr="00233061" w:rsidRDefault="00457C2C" w:rsidP="00D539F8">
            <w:pPr>
              <w:spacing w:after="0"/>
              <w:ind w:right="270"/>
              <w:rPr>
                <w:sz w:val="20"/>
                <w:szCs w:val="20"/>
              </w:rPr>
            </w:pPr>
            <w:r w:rsidRPr="00233061">
              <w:rPr>
                <w:sz w:val="20"/>
                <w:szCs w:val="20"/>
              </w:rPr>
              <w:t>60(85)*</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Depression</w:t>
            </w:r>
          </w:p>
        </w:tc>
        <w:tc>
          <w:tcPr>
            <w:tcW w:w="2160" w:type="dxa"/>
          </w:tcPr>
          <w:p w:rsidR="00457C2C" w:rsidRPr="00233061" w:rsidRDefault="00457C2C" w:rsidP="00D539F8">
            <w:pPr>
              <w:spacing w:after="0"/>
              <w:ind w:right="270"/>
              <w:rPr>
                <w:sz w:val="20"/>
                <w:szCs w:val="20"/>
              </w:rPr>
            </w:pPr>
            <w:r w:rsidRPr="00233061">
              <w:rPr>
                <w:sz w:val="20"/>
                <w:szCs w:val="20"/>
              </w:rPr>
              <w:t>55(74)</w:t>
            </w:r>
          </w:p>
        </w:tc>
        <w:tc>
          <w:tcPr>
            <w:tcW w:w="2302" w:type="dxa"/>
          </w:tcPr>
          <w:p w:rsidR="00457C2C" w:rsidRPr="00233061" w:rsidRDefault="00457C2C" w:rsidP="00D539F8">
            <w:pPr>
              <w:spacing w:after="0"/>
              <w:ind w:right="270"/>
              <w:rPr>
                <w:sz w:val="20"/>
                <w:szCs w:val="20"/>
              </w:rPr>
            </w:pPr>
            <w:r w:rsidRPr="00233061">
              <w:rPr>
                <w:sz w:val="20"/>
                <w:szCs w:val="20"/>
              </w:rPr>
              <w:t>59(85)</w:t>
            </w:r>
          </w:p>
        </w:tc>
        <w:tc>
          <w:tcPr>
            <w:tcW w:w="2193" w:type="dxa"/>
          </w:tcPr>
          <w:p w:rsidR="00457C2C" w:rsidRPr="00233061" w:rsidRDefault="00457C2C" w:rsidP="00D539F8">
            <w:pPr>
              <w:spacing w:after="0"/>
              <w:ind w:right="270"/>
              <w:rPr>
                <w:sz w:val="20"/>
                <w:szCs w:val="20"/>
              </w:rPr>
            </w:pPr>
            <w:r w:rsidRPr="00233061">
              <w:rPr>
                <w:sz w:val="20"/>
                <w:szCs w:val="20"/>
              </w:rPr>
              <w:t>54(75)</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Somatization</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55(73)</w:t>
            </w:r>
          </w:p>
        </w:tc>
        <w:tc>
          <w:tcPr>
            <w:tcW w:w="2193" w:type="dxa"/>
          </w:tcPr>
          <w:p w:rsidR="00457C2C" w:rsidRPr="00233061" w:rsidRDefault="00457C2C" w:rsidP="00D539F8">
            <w:pPr>
              <w:spacing w:after="0"/>
              <w:ind w:right="270"/>
              <w:rPr>
                <w:sz w:val="20"/>
                <w:szCs w:val="20"/>
              </w:rPr>
            </w:pPr>
            <w:r w:rsidRPr="00233061">
              <w:rPr>
                <w:sz w:val="20"/>
                <w:szCs w:val="20"/>
              </w:rPr>
              <w:t>63(86)*</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lastRenderedPageBreak/>
              <w:t>Internalizing Problems</w:t>
            </w:r>
          </w:p>
        </w:tc>
        <w:tc>
          <w:tcPr>
            <w:tcW w:w="2160" w:type="dxa"/>
          </w:tcPr>
          <w:p w:rsidR="00457C2C" w:rsidRPr="00233061" w:rsidRDefault="00457C2C" w:rsidP="00D539F8">
            <w:pPr>
              <w:spacing w:after="0"/>
              <w:ind w:right="270"/>
              <w:rPr>
                <w:sz w:val="20"/>
                <w:szCs w:val="20"/>
              </w:rPr>
            </w:pPr>
            <w:r w:rsidRPr="00233061">
              <w:rPr>
                <w:sz w:val="20"/>
                <w:szCs w:val="20"/>
              </w:rPr>
              <w:t>57(79)</w:t>
            </w:r>
          </w:p>
        </w:tc>
        <w:tc>
          <w:tcPr>
            <w:tcW w:w="2302" w:type="dxa"/>
          </w:tcPr>
          <w:p w:rsidR="00457C2C" w:rsidRPr="00233061" w:rsidRDefault="00457C2C" w:rsidP="00D539F8">
            <w:pPr>
              <w:spacing w:after="0"/>
              <w:ind w:right="270"/>
              <w:rPr>
                <w:sz w:val="20"/>
                <w:szCs w:val="20"/>
              </w:rPr>
            </w:pPr>
            <w:r w:rsidRPr="00233061">
              <w:rPr>
                <w:sz w:val="20"/>
                <w:szCs w:val="20"/>
              </w:rPr>
              <w:t>60(85)*</w:t>
            </w:r>
          </w:p>
        </w:tc>
        <w:tc>
          <w:tcPr>
            <w:tcW w:w="2193" w:type="dxa"/>
          </w:tcPr>
          <w:p w:rsidR="00457C2C" w:rsidRPr="00233061" w:rsidRDefault="00457C2C" w:rsidP="00D539F8">
            <w:pPr>
              <w:spacing w:after="0"/>
              <w:ind w:right="270"/>
              <w:rPr>
                <w:sz w:val="20"/>
                <w:szCs w:val="20"/>
              </w:rPr>
            </w:pPr>
            <w:r w:rsidRPr="00233061">
              <w:rPr>
                <w:sz w:val="20"/>
                <w:szCs w:val="20"/>
              </w:rPr>
              <w:t>61(87)*</w:t>
            </w: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Sense of Inadequacy</w:t>
            </w:r>
          </w:p>
        </w:tc>
        <w:tc>
          <w:tcPr>
            <w:tcW w:w="2160" w:type="dxa"/>
          </w:tcPr>
          <w:p w:rsidR="00457C2C" w:rsidRPr="00233061" w:rsidRDefault="00457C2C" w:rsidP="00D539F8">
            <w:pPr>
              <w:spacing w:after="0"/>
              <w:ind w:right="270"/>
              <w:rPr>
                <w:sz w:val="20"/>
                <w:szCs w:val="20"/>
              </w:rPr>
            </w:pPr>
            <w:r w:rsidRPr="00233061">
              <w:rPr>
                <w:sz w:val="20"/>
                <w:szCs w:val="20"/>
              </w:rPr>
              <w:t>65(93)*</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ind w:right="270"/>
              <w:rPr>
                <w:sz w:val="20"/>
                <w:szCs w:val="20"/>
              </w:rPr>
            </w:pP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Attention Problems</w:t>
            </w:r>
          </w:p>
        </w:tc>
        <w:tc>
          <w:tcPr>
            <w:tcW w:w="2160" w:type="dxa"/>
          </w:tcPr>
          <w:p w:rsidR="00457C2C" w:rsidRPr="00233061" w:rsidRDefault="00457C2C" w:rsidP="00D539F8">
            <w:pPr>
              <w:spacing w:after="0"/>
              <w:ind w:right="270"/>
              <w:rPr>
                <w:sz w:val="20"/>
                <w:szCs w:val="20"/>
              </w:rPr>
            </w:pPr>
            <w:r w:rsidRPr="00233061">
              <w:rPr>
                <w:sz w:val="20"/>
                <w:szCs w:val="20"/>
              </w:rPr>
              <w:t>44(29)</w:t>
            </w:r>
          </w:p>
        </w:tc>
        <w:tc>
          <w:tcPr>
            <w:tcW w:w="2302" w:type="dxa"/>
          </w:tcPr>
          <w:p w:rsidR="00457C2C" w:rsidRPr="00233061" w:rsidRDefault="00457C2C" w:rsidP="00D539F8">
            <w:pPr>
              <w:spacing w:after="0"/>
              <w:ind w:right="270"/>
              <w:rPr>
                <w:sz w:val="20"/>
                <w:szCs w:val="20"/>
              </w:rPr>
            </w:pPr>
            <w:r w:rsidRPr="00233061">
              <w:rPr>
                <w:sz w:val="20"/>
                <w:szCs w:val="20"/>
              </w:rPr>
              <w:t>53(64)</w:t>
            </w:r>
          </w:p>
        </w:tc>
        <w:tc>
          <w:tcPr>
            <w:tcW w:w="2193" w:type="dxa"/>
          </w:tcPr>
          <w:p w:rsidR="00457C2C" w:rsidRPr="00233061" w:rsidRDefault="00457C2C" w:rsidP="00D539F8">
            <w:pPr>
              <w:spacing w:after="0"/>
              <w:ind w:right="270"/>
              <w:rPr>
                <w:sz w:val="20"/>
                <w:szCs w:val="20"/>
              </w:rPr>
            </w:pPr>
            <w:r w:rsidRPr="00233061">
              <w:rPr>
                <w:sz w:val="20"/>
                <w:szCs w:val="20"/>
              </w:rPr>
              <w:t>43(27)</w:t>
            </w:r>
          </w:p>
        </w:tc>
      </w:tr>
      <w:tr w:rsidR="00457C2C" w:rsidRPr="00233061" w:rsidTr="00D539F8">
        <w:tc>
          <w:tcPr>
            <w:tcW w:w="2695" w:type="dxa"/>
          </w:tcPr>
          <w:p w:rsidR="00457C2C" w:rsidRPr="00233061" w:rsidRDefault="00457C2C" w:rsidP="00D539F8">
            <w:pPr>
              <w:spacing w:after="0"/>
              <w:ind w:right="270"/>
              <w:rPr>
                <w:sz w:val="20"/>
                <w:szCs w:val="20"/>
              </w:rPr>
            </w:pPr>
            <w:proofErr w:type="spellStart"/>
            <w:r w:rsidRPr="00233061">
              <w:rPr>
                <w:sz w:val="20"/>
                <w:szCs w:val="20"/>
              </w:rPr>
              <w:t>Atypicality</w:t>
            </w:r>
            <w:proofErr w:type="spellEnd"/>
          </w:p>
        </w:tc>
        <w:tc>
          <w:tcPr>
            <w:tcW w:w="2160" w:type="dxa"/>
          </w:tcPr>
          <w:p w:rsidR="00457C2C" w:rsidRPr="00233061" w:rsidRDefault="00457C2C" w:rsidP="00D539F8">
            <w:pPr>
              <w:spacing w:after="0"/>
              <w:ind w:right="270"/>
              <w:rPr>
                <w:sz w:val="20"/>
                <w:szCs w:val="20"/>
              </w:rPr>
            </w:pPr>
            <w:r w:rsidRPr="00233061">
              <w:rPr>
                <w:sz w:val="20"/>
                <w:szCs w:val="20"/>
              </w:rPr>
              <w:t>41(18)</w:t>
            </w:r>
          </w:p>
        </w:tc>
        <w:tc>
          <w:tcPr>
            <w:tcW w:w="2302" w:type="dxa"/>
          </w:tcPr>
          <w:p w:rsidR="00457C2C" w:rsidRPr="00233061" w:rsidRDefault="00457C2C" w:rsidP="00D539F8">
            <w:pPr>
              <w:spacing w:after="0"/>
              <w:ind w:right="270"/>
              <w:rPr>
                <w:sz w:val="20"/>
                <w:szCs w:val="20"/>
              </w:rPr>
            </w:pPr>
            <w:r w:rsidRPr="00233061">
              <w:rPr>
                <w:sz w:val="20"/>
                <w:szCs w:val="20"/>
              </w:rPr>
              <w:t>43(28)</w:t>
            </w:r>
          </w:p>
        </w:tc>
        <w:tc>
          <w:tcPr>
            <w:tcW w:w="2193" w:type="dxa"/>
          </w:tcPr>
          <w:p w:rsidR="00457C2C" w:rsidRPr="00233061" w:rsidRDefault="00457C2C" w:rsidP="00D539F8">
            <w:pPr>
              <w:spacing w:after="0"/>
              <w:ind w:right="270"/>
              <w:rPr>
                <w:sz w:val="20"/>
                <w:szCs w:val="20"/>
              </w:rPr>
            </w:pPr>
            <w:r w:rsidRPr="00233061">
              <w:rPr>
                <w:sz w:val="20"/>
                <w:szCs w:val="20"/>
              </w:rPr>
              <w:t>46(47)</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Withdrawal</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60(86)*</w:t>
            </w:r>
          </w:p>
        </w:tc>
        <w:tc>
          <w:tcPr>
            <w:tcW w:w="2193" w:type="dxa"/>
          </w:tcPr>
          <w:p w:rsidR="00457C2C" w:rsidRPr="00233061" w:rsidRDefault="00457C2C" w:rsidP="00D539F8">
            <w:pPr>
              <w:spacing w:after="0"/>
              <w:ind w:right="270"/>
              <w:rPr>
                <w:sz w:val="20"/>
                <w:szCs w:val="20"/>
              </w:rPr>
            </w:pPr>
            <w:r w:rsidRPr="00233061">
              <w:rPr>
                <w:sz w:val="20"/>
                <w:szCs w:val="20"/>
              </w:rPr>
              <w:t>56(78)</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 xml:space="preserve">Emotional Symptoms   </w:t>
            </w:r>
          </w:p>
        </w:tc>
        <w:tc>
          <w:tcPr>
            <w:tcW w:w="2160" w:type="dxa"/>
          </w:tcPr>
          <w:p w:rsidR="00457C2C" w:rsidRPr="00233061" w:rsidRDefault="00457C2C" w:rsidP="00D539F8">
            <w:pPr>
              <w:spacing w:after="0"/>
              <w:ind w:right="270"/>
              <w:rPr>
                <w:sz w:val="20"/>
                <w:szCs w:val="20"/>
              </w:rPr>
            </w:pPr>
            <w:r w:rsidRPr="00233061">
              <w:rPr>
                <w:sz w:val="20"/>
                <w:szCs w:val="20"/>
              </w:rPr>
              <w:t>62(88)*</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Social Stress</w:t>
            </w:r>
          </w:p>
        </w:tc>
        <w:tc>
          <w:tcPr>
            <w:tcW w:w="2160" w:type="dxa"/>
          </w:tcPr>
          <w:p w:rsidR="00457C2C" w:rsidRPr="00233061" w:rsidRDefault="00457C2C" w:rsidP="00D539F8">
            <w:pPr>
              <w:spacing w:after="0"/>
              <w:ind w:right="270"/>
              <w:rPr>
                <w:sz w:val="20"/>
                <w:szCs w:val="20"/>
              </w:rPr>
            </w:pPr>
            <w:r w:rsidRPr="00233061">
              <w:rPr>
                <w:sz w:val="20"/>
                <w:szCs w:val="20"/>
              </w:rPr>
              <w:t>66(93)*</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ind w:right="270"/>
              <w:rPr>
                <w:sz w:val="20"/>
                <w:szCs w:val="20"/>
              </w:rPr>
            </w:pP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Behavioral Symptoms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55(74)</w:t>
            </w:r>
          </w:p>
        </w:tc>
        <w:tc>
          <w:tcPr>
            <w:tcW w:w="2193" w:type="dxa"/>
          </w:tcPr>
          <w:p w:rsidR="00457C2C" w:rsidRPr="00233061" w:rsidRDefault="00457C2C" w:rsidP="00D539F8">
            <w:pPr>
              <w:spacing w:after="0"/>
              <w:ind w:right="270"/>
              <w:rPr>
                <w:sz w:val="20"/>
                <w:szCs w:val="20"/>
              </w:rPr>
            </w:pPr>
            <w:r w:rsidRPr="00233061">
              <w:rPr>
                <w:sz w:val="20"/>
                <w:szCs w:val="20"/>
              </w:rPr>
              <w:t>46(45)</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Personal Adjustment</w:t>
            </w:r>
          </w:p>
        </w:tc>
        <w:tc>
          <w:tcPr>
            <w:tcW w:w="2160" w:type="dxa"/>
          </w:tcPr>
          <w:p w:rsidR="00457C2C" w:rsidRPr="00233061" w:rsidRDefault="00457C2C" w:rsidP="00D539F8">
            <w:pPr>
              <w:spacing w:after="0"/>
              <w:ind w:right="270"/>
              <w:rPr>
                <w:sz w:val="20"/>
                <w:szCs w:val="20"/>
              </w:rPr>
            </w:pPr>
            <w:r w:rsidRPr="00233061">
              <w:rPr>
                <w:sz w:val="20"/>
                <w:szCs w:val="20"/>
              </w:rPr>
              <w:t>32(6)*</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Relations with Parents</w:t>
            </w:r>
          </w:p>
        </w:tc>
        <w:tc>
          <w:tcPr>
            <w:tcW w:w="2160" w:type="dxa"/>
          </w:tcPr>
          <w:p w:rsidR="00457C2C" w:rsidRPr="00233061" w:rsidRDefault="00457C2C" w:rsidP="00D539F8">
            <w:pPr>
              <w:spacing w:after="0"/>
              <w:ind w:right="270"/>
              <w:rPr>
                <w:sz w:val="20"/>
                <w:szCs w:val="20"/>
              </w:rPr>
            </w:pPr>
            <w:r w:rsidRPr="00233061">
              <w:rPr>
                <w:sz w:val="20"/>
                <w:szCs w:val="20"/>
              </w:rPr>
              <w:t>35(10)*</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Self-Esteem</w:t>
            </w:r>
          </w:p>
        </w:tc>
        <w:tc>
          <w:tcPr>
            <w:tcW w:w="2160" w:type="dxa"/>
          </w:tcPr>
          <w:p w:rsidR="00457C2C" w:rsidRPr="00233061" w:rsidRDefault="00457C2C" w:rsidP="00D539F8">
            <w:pPr>
              <w:spacing w:after="0"/>
              <w:ind w:right="270"/>
              <w:rPr>
                <w:sz w:val="20"/>
                <w:szCs w:val="20"/>
              </w:rPr>
            </w:pPr>
            <w:r w:rsidRPr="00233061">
              <w:rPr>
                <w:sz w:val="20"/>
                <w:szCs w:val="20"/>
              </w:rPr>
              <w:t>34(9)*</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Self-Reliance</w:t>
            </w:r>
          </w:p>
        </w:tc>
        <w:tc>
          <w:tcPr>
            <w:tcW w:w="2160" w:type="dxa"/>
          </w:tcPr>
          <w:p w:rsidR="00457C2C" w:rsidRPr="00233061" w:rsidRDefault="00457C2C" w:rsidP="00D539F8">
            <w:pPr>
              <w:spacing w:after="0"/>
              <w:ind w:right="270"/>
              <w:rPr>
                <w:sz w:val="20"/>
                <w:szCs w:val="20"/>
              </w:rPr>
            </w:pPr>
            <w:r w:rsidRPr="00233061">
              <w:rPr>
                <w:sz w:val="20"/>
                <w:szCs w:val="20"/>
              </w:rPr>
              <w:t>47(37)</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Locus of Control</w:t>
            </w:r>
          </w:p>
        </w:tc>
        <w:tc>
          <w:tcPr>
            <w:tcW w:w="2160" w:type="dxa"/>
          </w:tcPr>
          <w:p w:rsidR="00457C2C" w:rsidRPr="00233061" w:rsidRDefault="00457C2C" w:rsidP="00D539F8">
            <w:pPr>
              <w:spacing w:after="0"/>
              <w:ind w:right="270"/>
              <w:rPr>
                <w:sz w:val="20"/>
                <w:szCs w:val="20"/>
              </w:rPr>
            </w:pPr>
            <w:r w:rsidRPr="00233061">
              <w:rPr>
                <w:sz w:val="20"/>
                <w:szCs w:val="20"/>
              </w:rPr>
              <w:t>59(82)</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ind w:right="270"/>
              <w:rPr>
                <w:sz w:val="20"/>
                <w:szCs w:val="20"/>
              </w:rPr>
            </w:pPr>
            <w:r w:rsidRPr="00233061">
              <w:rPr>
                <w:b/>
                <w:sz w:val="20"/>
                <w:szCs w:val="20"/>
                <w:u w:val="single"/>
              </w:rPr>
              <w:t>Adaptive Scales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Adaptability</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62(88)</w:t>
            </w:r>
          </w:p>
        </w:tc>
        <w:tc>
          <w:tcPr>
            <w:tcW w:w="2193" w:type="dxa"/>
          </w:tcPr>
          <w:p w:rsidR="00457C2C" w:rsidRPr="00233061" w:rsidRDefault="00457C2C" w:rsidP="00D539F8">
            <w:pPr>
              <w:spacing w:after="0"/>
              <w:ind w:right="270"/>
              <w:rPr>
                <w:sz w:val="20"/>
                <w:szCs w:val="20"/>
              </w:rPr>
            </w:pPr>
            <w:r w:rsidRPr="00233061">
              <w:rPr>
                <w:sz w:val="20"/>
                <w:szCs w:val="20"/>
              </w:rPr>
              <w:t>54(62)</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Social Skills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58(78)</w:t>
            </w:r>
          </w:p>
        </w:tc>
        <w:tc>
          <w:tcPr>
            <w:tcW w:w="2193" w:type="dxa"/>
          </w:tcPr>
          <w:p w:rsidR="00457C2C" w:rsidRPr="00233061" w:rsidRDefault="00457C2C" w:rsidP="00D539F8">
            <w:pPr>
              <w:spacing w:after="0"/>
              <w:ind w:right="270"/>
              <w:rPr>
                <w:sz w:val="20"/>
                <w:szCs w:val="20"/>
              </w:rPr>
            </w:pPr>
            <w:r w:rsidRPr="00233061">
              <w:rPr>
                <w:sz w:val="20"/>
                <w:szCs w:val="20"/>
              </w:rPr>
              <w:t>45(34)</w:t>
            </w: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Leadership</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56(71)</w:t>
            </w:r>
          </w:p>
        </w:tc>
        <w:tc>
          <w:tcPr>
            <w:tcW w:w="2193" w:type="dxa"/>
          </w:tcPr>
          <w:p w:rsidR="00457C2C" w:rsidRPr="00233061" w:rsidRDefault="00457C2C" w:rsidP="00D539F8">
            <w:pPr>
              <w:spacing w:after="0"/>
              <w:ind w:right="270"/>
              <w:rPr>
                <w:sz w:val="20"/>
                <w:szCs w:val="20"/>
              </w:rPr>
            </w:pPr>
            <w:r w:rsidRPr="00233061">
              <w:rPr>
                <w:sz w:val="20"/>
                <w:szCs w:val="20"/>
              </w:rPr>
              <w:t>45(32)</w:t>
            </w:r>
          </w:p>
        </w:tc>
      </w:tr>
      <w:tr w:rsidR="00457C2C" w:rsidRPr="00233061" w:rsidTr="00D539F8">
        <w:tc>
          <w:tcPr>
            <w:tcW w:w="2695" w:type="dxa"/>
          </w:tcPr>
          <w:p w:rsidR="00457C2C" w:rsidRPr="00233061" w:rsidRDefault="00457C2C" w:rsidP="00D539F8">
            <w:pPr>
              <w:spacing w:after="0"/>
              <w:ind w:right="270"/>
              <w:rPr>
                <w:sz w:val="20"/>
                <w:szCs w:val="20"/>
              </w:rPr>
            </w:pP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Functional Comm.</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59(80)</w:t>
            </w:r>
          </w:p>
        </w:tc>
        <w:tc>
          <w:tcPr>
            <w:tcW w:w="2193" w:type="dxa"/>
          </w:tcPr>
          <w:p w:rsidR="00457C2C" w:rsidRPr="00233061" w:rsidRDefault="00457C2C" w:rsidP="00D539F8">
            <w:pPr>
              <w:spacing w:after="0"/>
              <w:ind w:right="270"/>
              <w:rPr>
                <w:sz w:val="20"/>
                <w:szCs w:val="20"/>
              </w:rPr>
            </w:pPr>
            <w:r w:rsidRPr="00233061">
              <w:rPr>
                <w:sz w:val="20"/>
                <w:szCs w:val="20"/>
              </w:rPr>
              <w:t>41(19)</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Adaptive Skills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59(82)</w:t>
            </w:r>
          </w:p>
        </w:tc>
        <w:tc>
          <w:tcPr>
            <w:tcW w:w="2193" w:type="dxa"/>
          </w:tcPr>
          <w:p w:rsidR="00457C2C" w:rsidRPr="00233061" w:rsidRDefault="00457C2C" w:rsidP="00D539F8">
            <w:pPr>
              <w:spacing w:after="0"/>
              <w:ind w:right="270"/>
              <w:rPr>
                <w:sz w:val="20"/>
                <w:szCs w:val="20"/>
              </w:rPr>
            </w:pPr>
            <w:r w:rsidRPr="00233061">
              <w:rPr>
                <w:sz w:val="20"/>
                <w:szCs w:val="20"/>
              </w:rPr>
              <w:t>44(27)</w:t>
            </w: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Activities of Daily Living</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r w:rsidRPr="00233061">
              <w:rPr>
                <w:sz w:val="20"/>
                <w:szCs w:val="20"/>
              </w:rPr>
              <w:t>55(66)</w:t>
            </w: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ind w:right="270"/>
              <w:rPr>
                <w:sz w:val="20"/>
                <w:szCs w:val="20"/>
              </w:rPr>
            </w:pPr>
            <w:r w:rsidRPr="00233061">
              <w:rPr>
                <w:sz w:val="20"/>
                <w:szCs w:val="20"/>
              </w:rPr>
              <w:t>Interpersonal Relations</w:t>
            </w:r>
          </w:p>
        </w:tc>
        <w:tc>
          <w:tcPr>
            <w:tcW w:w="2160" w:type="dxa"/>
          </w:tcPr>
          <w:p w:rsidR="00457C2C" w:rsidRPr="00233061" w:rsidRDefault="00457C2C" w:rsidP="00D539F8">
            <w:pPr>
              <w:spacing w:after="0"/>
              <w:ind w:right="270"/>
              <w:rPr>
                <w:sz w:val="20"/>
                <w:szCs w:val="20"/>
              </w:rPr>
            </w:pPr>
            <w:r w:rsidRPr="00233061">
              <w:rPr>
                <w:sz w:val="20"/>
                <w:szCs w:val="20"/>
              </w:rPr>
              <w:t>25(3)**</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Learning Problems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r w:rsidRPr="00233061">
              <w:rPr>
                <w:sz w:val="20"/>
                <w:szCs w:val="20"/>
              </w:rPr>
              <w:t>74(97)**</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 xml:space="preserve">School Problems </w:t>
            </w:r>
          </w:p>
        </w:tc>
        <w:tc>
          <w:tcPr>
            <w:tcW w:w="2160" w:type="dxa"/>
          </w:tcPr>
          <w:p w:rsidR="00457C2C" w:rsidRPr="00233061" w:rsidRDefault="00457C2C" w:rsidP="00D539F8">
            <w:pPr>
              <w:spacing w:after="0"/>
              <w:ind w:right="270"/>
              <w:rPr>
                <w:sz w:val="20"/>
                <w:szCs w:val="20"/>
              </w:rPr>
            </w:pPr>
            <w:r w:rsidRPr="00233061">
              <w:rPr>
                <w:sz w:val="20"/>
                <w:szCs w:val="20"/>
              </w:rPr>
              <w:t>56(74)</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r w:rsidRPr="00233061">
              <w:rPr>
                <w:sz w:val="20"/>
                <w:szCs w:val="20"/>
              </w:rPr>
              <w:t>59(82)</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Study Skills</w:t>
            </w:r>
          </w:p>
        </w:tc>
        <w:tc>
          <w:tcPr>
            <w:tcW w:w="2160" w:type="dxa"/>
          </w:tcPr>
          <w:p w:rsidR="00457C2C" w:rsidRPr="00233061" w:rsidRDefault="00457C2C" w:rsidP="00D539F8">
            <w:pPr>
              <w:spacing w:after="0"/>
              <w:ind w:right="270"/>
              <w:rPr>
                <w:sz w:val="20"/>
                <w:szCs w:val="20"/>
              </w:rPr>
            </w:pP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r w:rsidRPr="00233061">
              <w:rPr>
                <w:sz w:val="20"/>
                <w:szCs w:val="20"/>
              </w:rPr>
              <w:t>38(15)*</w:t>
            </w: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Attitude to School</w:t>
            </w:r>
          </w:p>
        </w:tc>
        <w:tc>
          <w:tcPr>
            <w:tcW w:w="2160" w:type="dxa"/>
          </w:tcPr>
          <w:p w:rsidR="00457C2C" w:rsidRPr="00233061" w:rsidRDefault="00457C2C" w:rsidP="00D539F8">
            <w:pPr>
              <w:spacing w:after="0"/>
              <w:ind w:right="270"/>
              <w:rPr>
                <w:sz w:val="20"/>
                <w:szCs w:val="20"/>
              </w:rPr>
            </w:pPr>
            <w:r w:rsidRPr="00233061">
              <w:rPr>
                <w:sz w:val="20"/>
                <w:szCs w:val="20"/>
              </w:rPr>
              <w:t>63(89)*</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r w:rsidR="00457C2C" w:rsidRPr="00233061" w:rsidTr="00D539F8">
        <w:tc>
          <w:tcPr>
            <w:tcW w:w="2695" w:type="dxa"/>
          </w:tcPr>
          <w:p w:rsidR="00457C2C" w:rsidRPr="00233061" w:rsidRDefault="00457C2C" w:rsidP="00D539F8">
            <w:pPr>
              <w:spacing w:after="0"/>
              <w:rPr>
                <w:sz w:val="20"/>
                <w:szCs w:val="20"/>
              </w:rPr>
            </w:pPr>
            <w:r w:rsidRPr="00233061">
              <w:rPr>
                <w:sz w:val="20"/>
                <w:szCs w:val="20"/>
              </w:rPr>
              <w:t>Attitude to Teachers</w:t>
            </w:r>
          </w:p>
        </w:tc>
        <w:tc>
          <w:tcPr>
            <w:tcW w:w="2160" w:type="dxa"/>
          </w:tcPr>
          <w:p w:rsidR="00457C2C" w:rsidRPr="00233061" w:rsidRDefault="00457C2C" w:rsidP="00D539F8">
            <w:pPr>
              <w:spacing w:after="0"/>
              <w:ind w:right="270"/>
              <w:rPr>
                <w:sz w:val="20"/>
                <w:szCs w:val="20"/>
              </w:rPr>
            </w:pPr>
            <w:r w:rsidRPr="00233061">
              <w:rPr>
                <w:sz w:val="20"/>
                <w:szCs w:val="20"/>
              </w:rPr>
              <w:t>47(46)</w:t>
            </w:r>
          </w:p>
        </w:tc>
        <w:tc>
          <w:tcPr>
            <w:tcW w:w="2302" w:type="dxa"/>
          </w:tcPr>
          <w:p w:rsidR="00457C2C" w:rsidRPr="00233061" w:rsidRDefault="00457C2C" w:rsidP="00D539F8">
            <w:pPr>
              <w:spacing w:after="0"/>
              <w:ind w:right="270"/>
              <w:rPr>
                <w:sz w:val="20"/>
                <w:szCs w:val="20"/>
              </w:rPr>
            </w:pPr>
          </w:p>
        </w:tc>
        <w:tc>
          <w:tcPr>
            <w:tcW w:w="2193" w:type="dxa"/>
          </w:tcPr>
          <w:p w:rsidR="00457C2C" w:rsidRPr="00233061" w:rsidRDefault="00457C2C" w:rsidP="00D539F8">
            <w:pPr>
              <w:spacing w:after="0"/>
              <w:ind w:right="270"/>
              <w:rPr>
                <w:sz w:val="20"/>
                <w:szCs w:val="20"/>
              </w:rPr>
            </w:pPr>
          </w:p>
        </w:tc>
      </w:tr>
    </w:tbl>
    <w:p w:rsidR="00457C2C" w:rsidRPr="00233061" w:rsidRDefault="00457C2C" w:rsidP="00457C2C">
      <w:pPr>
        <w:spacing w:after="0"/>
        <w:contextualSpacing/>
        <w:rPr>
          <w:sz w:val="20"/>
          <w:szCs w:val="20"/>
        </w:rPr>
      </w:pPr>
    </w:p>
    <w:p w:rsidR="00457C2C" w:rsidRPr="003F645F" w:rsidRDefault="00457C2C" w:rsidP="00457C2C">
      <w:pPr>
        <w:spacing w:after="0"/>
        <w:contextualSpacing/>
        <w:rPr>
          <w:rFonts w:eastAsia="Times New Roman" w:cs="Calibri"/>
          <w:sz w:val="24"/>
          <w:szCs w:val="24"/>
        </w:rPr>
      </w:pPr>
      <w:r w:rsidRPr="003F645F">
        <w:rPr>
          <w:rFonts w:cs="Calibri"/>
          <w:sz w:val="24"/>
          <w:szCs w:val="24"/>
        </w:rPr>
        <w:t xml:space="preserve">On the </w:t>
      </w:r>
      <w:r w:rsidRPr="003F645F">
        <w:rPr>
          <w:rFonts w:eastAsia="Times New Roman" w:cs="Calibri"/>
          <w:i/>
          <w:sz w:val="24"/>
          <w:szCs w:val="24"/>
        </w:rPr>
        <w:t xml:space="preserve">Behavior Assessment Scale for Children-3 (BASC-3), </w:t>
      </w:r>
      <w:r>
        <w:rPr>
          <w:rFonts w:eastAsia="Times New Roman" w:cs="Calibri"/>
          <w:sz w:val="24"/>
          <w:szCs w:val="24"/>
        </w:rPr>
        <w:t>XX</w:t>
      </w:r>
      <w:r w:rsidRPr="003F645F">
        <w:rPr>
          <w:rFonts w:eastAsia="Times New Roman" w:cs="Calibri"/>
          <w:sz w:val="24"/>
          <w:szCs w:val="24"/>
        </w:rPr>
        <w:t xml:space="preserve"> identified the following scales to be within either the at-risk or clinically significant range: </w:t>
      </w:r>
      <w:r w:rsidRPr="003F645F">
        <w:rPr>
          <w:rFonts w:eastAsia="Times New Roman" w:cs="Calibri"/>
          <w:i/>
          <w:sz w:val="24"/>
          <w:szCs w:val="24"/>
        </w:rPr>
        <w:t xml:space="preserve">Sense of Inadequacy, Emotional Symptoms, Social Stress, </w:t>
      </w:r>
      <w:proofErr w:type="gramStart"/>
      <w:r w:rsidRPr="003F645F">
        <w:rPr>
          <w:rFonts w:eastAsia="Times New Roman" w:cs="Calibri"/>
          <w:i/>
          <w:sz w:val="24"/>
          <w:szCs w:val="24"/>
        </w:rPr>
        <w:t>Personal</w:t>
      </w:r>
      <w:proofErr w:type="gramEnd"/>
      <w:r w:rsidRPr="003F645F">
        <w:rPr>
          <w:rFonts w:eastAsia="Times New Roman" w:cs="Calibri"/>
          <w:i/>
          <w:sz w:val="24"/>
          <w:szCs w:val="24"/>
        </w:rPr>
        <w:t xml:space="preserve"> Adjustment, Relations with Parents, Self-Esteem, Interpersonal Relations, </w:t>
      </w:r>
      <w:r w:rsidRPr="003F645F">
        <w:rPr>
          <w:rFonts w:eastAsia="Times New Roman" w:cs="Calibri"/>
          <w:sz w:val="24"/>
          <w:szCs w:val="24"/>
        </w:rPr>
        <w:t xml:space="preserve">and </w:t>
      </w:r>
      <w:r w:rsidRPr="003F645F">
        <w:rPr>
          <w:rFonts w:eastAsia="Times New Roman" w:cs="Calibri"/>
          <w:i/>
          <w:sz w:val="24"/>
          <w:szCs w:val="24"/>
        </w:rPr>
        <w:t>Attitude to School</w:t>
      </w:r>
      <w:r w:rsidRPr="003F645F">
        <w:rPr>
          <w:rFonts w:eastAsia="Times New Roman" w:cs="Calibri"/>
          <w:sz w:val="24"/>
          <w:szCs w:val="24"/>
        </w:rPr>
        <w:t xml:space="preserve">. His mother and teacher were in agreement and endorsed </w:t>
      </w:r>
      <w:r w:rsidRPr="003F645F">
        <w:rPr>
          <w:rFonts w:eastAsia="Times New Roman" w:cs="Calibri"/>
          <w:i/>
          <w:sz w:val="24"/>
          <w:szCs w:val="24"/>
        </w:rPr>
        <w:t xml:space="preserve">Anxiety </w:t>
      </w:r>
      <w:r w:rsidRPr="003F645F">
        <w:rPr>
          <w:rFonts w:eastAsia="Times New Roman" w:cs="Calibri"/>
          <w:sz w:val="24"/>
          <w:szCs w:val="24"/>
        </w:rPr>
        <w:t xml:space="preserve">and </w:t>
      </w:r>
      <w:r w:rsidRPr="003F645F">
        <w:rPr>
          <w:rFonts w:eastAsia="Times New Roman" w:cs="Calibri"/>
          <w:i/>
          <w:sz w:val="24"/>
          <w:szCs w:val="24"/>
        </w:rPr>
        <w:t xml:space="preserve">Internalizing Problems </w:t>
      </w:r>
      <w:r w:rsidRPr="003F645F">
        <w:rPr>
          <w:rFonts w:eastAsia="Times New Roman" w:cs="Calibri"/>
          <w:sz w:val="24"/>
          <w:szCs w:val="24"/>
        </w:rPr>
        <w:t xml:space="preserve">to be within the at-risk range. </w:t>
      </w:r>
      <w:r>
        <w:rPr>
          <w:rFonts w:eastAsia="Times New Roman" w:cs="Calibri"/>
          <w:sz w:val="24"/>
          <w:szCs w:val="24"/>
        </w:rPr>
        <w:t>XX</w:t>
      </w:r>
      <w:r w:rsidRPr="003F645F">
        <w:rPr>
          <w:rFonts w:eastAsia="Times New Roman" w:cs="Calibri"/>
          <w:sz w:val="24"/>
          <w:szCs w:val="24"/>
        </w:rPr>
        <w:t xml:space="preserve">’s mother reported </w:t>
      </w:r>
      <w:r w:rsidRPr="003F645F">
        <w:rPr>
          <w:rFonts w:eastAsia="Times New Roman" w:cs="Calibri"/>
          <w:i/>
          <w:sz w:val="24"/>
          <w:szCs w:val="24"/>
        </w:rPr>
        <w:t xml:space="preserve">Withdrawal </w:t>
      </w:r>
      <w:r w:rsidRPr="003F645F">
        <w:rPr>
          <w:rFonts w:eastAsia="Times New Roman" w:cs="Calibri"/>
          <w:sz w:val="24"/>
          <w:szCs w:val="24"/>
        </w:rPr>
        <w:t xml:space="preserve">to be within the at-risk range and his teacher endorsed </w:t>
      </w:r>
      <w:r w:rsidRPr="003F645F">
        <w:rPr>
          <w:rFonts w:eastAsia="Times New Roman" w:cs="Calibri"/>
          <w:i/>
          <w:sz w:val="24"/>
          <w:szCs w:val="24"/>
        </w:rPr>
        <w:t xml:space="preserve">Somatization, Learning Problems, </w:t>
      </w:r>
      <w:r w:rsidRPr="003F645F">
        <w:rPr>
          <w:rFonts w:eastAsia="Times New Roman" w:cs="Calibri"/>
          <w:sz w:val="24"/>
          <w:szCs w:val="24"/>
        </w:rPr>
        <w:t xml:space="preserve">and </w:t>
      </w:r>
      <w:r w:rsidRPr="003F645F">
        <w:rPr>
          <w:rFonts w:eastAsia="Times New Roman" w:cs="Calibri"/>
          <w:i/>
          <w:sz w:val="24"/>
          <w:szCs w:val="24"/>
        </w:rPr>
        <w:t xml:space="preserve">Study Skills </w:t>
      </w:r>
      <w:r w:rsidRPr="003F645F">
        <w:rPr>
          <w:rFonts w:eastAsia="Times New Roman" w:cs="Calibri"/>
          <w:sz w:val="24"/>
          <w:szCs w:val="24"/>
        </w:rPr>
        <w:t xml:space="preserve">to be within either the at-risk or clinically significant range. </w:t>
      </w:r>
      <w:r>
        <w:rPr>
          <w:rFonts w:eastAsia="Times New Roman" w:cs="Calibri"/>
          <w:sz w:val="24"/>
          <w:szCs w:val="24"/>
        </w:rPr>
        <w:t>XX</w:t>
      </w:r>
      <w:r w:rsidRPr="003F645F">
        <w:rPr>
          <w:rFonts w:eastAsia="Times New Roman" w:cs="Calibri"/>
          <w:sz w:val="24"/>
          <w:szCs w:val="24"/>
        </w:rPr>
        <w:t>’s mother included strengths to be: “</w:t>
      </w:r>
      <w:r>
        <w:rPr>
          <w:rFonts w:eastAsia="Times New Roman" w:cs="Calibri"/>
          <w:sz w:val="24"/>
          <w:szCs w:val="24"/>
        </w:rPr>
        <w:t>XX</w:t>
      </w:r>
      <w:r w:rsidRPr="003F645F">
        <w:rPr>
          <w:rFonts w:eastAsia="Times New Roman" w:cs="Calibri"/>
          <w:sz w:val="24"/>
          <w:szCs w:val="24"/>
        </w:rPr>
        <w:t xml:space="preserve"> is incredibly intelligent, emotionally mature, compassionate, kind, and creative – he is interesting and fun to spend time with.” Concerns included, “He is struggling, I believe mostly due to some issues in reading and math that we believe may be dyslexia. He is also transgendered and fast approaching puberty and is incredibly concerned with the changes in his body and with other people knowing that he was </w:t>
      </w:r>
      <w:r w:rsidRPr="003F645F">
        <w:rPr>
          <w:rFonts w:eastAsia="Times New Roman" w:cs="Calibri"/>
          <w:sz w:val="24"/>
          <w:szCs w:val="24"/>
        </w:rPr>
        <w:lastRenderedPageBreak/>
        <w:t>not born male.” Teacher comments include, “</w:t>
      </w:r>
      <w:r>
        <w:rPr>
          <w:rFonts w:eastAsia="Times New Roman" w:cs="Calibri"/>
          <w:sz w:val="24"/>
          <w:szCs w:val="24"/>
        </w:rPr>
        <w:t>XX</w:t>
      </w:r>
      <w:r w:rsidRPr="003F645F">
        <w:rPr>
          <w:rFonts w:eastAsia="Times New Roman" w:cs="Calibri"/>
          <w:sz w:val="24"/>
          <w:szCs w:val="24"/>
        </w:rPr>
        <w:t xml:space="preserve"> is very polite and respectful. He struggles with math and reading and specifically multi-step problems. He’s been labeled ESE for a learning disability in reading and math.”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 xml:space="preserve">The </w:t>
      </w:r>
      <w:r w:rsidRPr="003F645F">
        <w:rPr>
          <w:rFonts w:eastAsia="Times New Roman" w:cs="Calibri"/>
          <w:i/>
          <w:sz w:val="24"/>
          <w:szCs w:val="24"/>
        </w:rPr>
        <w:t>Disruptive Behavior Rating Scale (DBRS)</w:t>
      </w:r>
      <w:r w:rsidRPr="003F645F">
        <w:rPr>
          <w:rFonts w:eastAsia="Times New Roman" w:cs="Calibri"/>
          <w:sz w:val="24"/>
          <w:szCs w:val="24"/>
        </w:rPr>
        <w:t xml:space="preserve"> was completed by </w:t>
      </w:r>
      <w:r>
        <w:rPr>
          <w:rFonts w:eastAsia="Times New Roman" w:cs="Calibri"/>
          <w:sz w:val="24"/>
          <w:szCs w:val="24"/>
        </w:rPr>
        <w:t>XX</w:t>
      </w:r>
      <w:r w:rsidRPr="003F645F">
        <w:rPr>
          <w:rFonts w:eastAsia="Times New Roman" w:cs="Calibri"/>
          <w:sz w:val="24"/>
          <w:szCs w:val="24"/>
        </w:rPr>
        <w:t xml:space="preserve">’s mother and teacher. The </w:t>
      </w:r>
      <w:r w:rsidRPr="003F645F">
        <w:rPr>
          <w:rFonts w:eastAsia="Times New Roman" w:cs="Calibri"/>
          <w:i/>
          <w:sz w:val="24"/>
          <w:szCs w:val="24"/>
        </w:rPr>
        <w:t>DBRS</w:t>
      </w:r>
      <w:r w:rsidRPr="003F645F">
        <w:rPr>
          <w:rFonts w:eastAsia="Times New Roman" w:cs="Calibri"/>
          <w:sz w:val="24"/>
          <w:szCs w:val="24"/>
        </w:rPr>
        <w:t xml:space="preserve"> addresses three diagnostic categories of disruptive behavior (i.e., ADHD, Oppositional Defiant Disorder, and Conduct Disorder) and incorporates the specific behavioral criteria for making a diagnosis using the Diagnostic and Statistical Manual of Mental Disorders (DSM-V), as well as providing information on the perceived degree and extent of impairment. </w:t>
      </w:r>
      <w:r>
        <w:rPr>
          <w:rFonts w:eastAsia="Times New Roman" w:cs="Calibri"/>
          <w:sz w:val="24"/>
          <w:szCs w:val="24"/>
        </w:rPr>
        <w:t>XX</w:t>
      </w:r>
      <w:r w:rsidRPr="003F645F">
        <w:rPr>
          <w:rFonts w:eastAsia="Times New Roman" w:cs="Calibri"/>
          <w:sz w:val="24"/>
          <w:szCs w:val="24"/>
        </w:rPr>
        <w:t xml:space="preserve">’s mother identified </w:t>
      </w:r>
      <w:r w:rsidRPr="003F645F">
        <w:rPr>
          <w:rFonts w:eastAsia="Times New Roman" w:cs="Calibri"/>
          <w:i/>
          <w:sz w:val="24"/>
          <w:szCs w:val="24"/>
        </w:rPr>
        <w:t xml:space="preserve">Inattention </w:t>
      </w:r>
      <w:r w:rsidRPr="003F645F">
        <w:rPr>
          <w:rFonts w:eastAsia="Times New Roman" w:cs="Calibri"/>
          <w:sz w:val="24"/>
          <w:szCs w:val="24"/>
        </w:rPr>
        <w:t>to be within the at-risk range (84</w:t>
      </w:r>
      <w:r w:rsidRPr="003F645F">
        <w:rPr>
          <w:rFonts w:eastAsia="Times New Roman" w:cs="Calibri"/>
          <w:sz w:val="24"/>
          <w:szCs w:val="24"/>
          <w:vertAlign w:val="superscript"/>
        </w:rPr>
        <w:t>th</w:t>
      </w:r>
      <w:r w:rsidRPr="003F645F">
        <w:rPr>
          <w:rFonts w:eastAsia="Times New Roman" w:cs="Calibri"/>
          <w:sz w:val="24"/>
          <w:szCs w:val="24"/>
        </w:rPr>
        <w:t xml:space="preserve"> percentile).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 xml:space="preserve">On the </w:t>
      </w:r>
      <w:r w:rsidRPr="003F645F">
        <w:rPr>
          <w:rFonts w:eastAsia="Times New Roman" w:cs="Calibri"/>
          <w:i/>
          <w:sz w:val="24"/>
          <w:szCs w:val="24"/>
        </w:rPr>
        <w:t>Rating of Child’s Peer Status</w:t>
      </w:r>
      <w:r w:rsidRPr="003F645F">
        <w:rPr>
          <w:rFonts w:eastAsia="Times New Roman" w:cs="Calibri"/>
          <w:sz w:val="24"/>
          <w:szCs w:val="24"/>
        </w:rPr>
        <w:t xml:space="preserve">, </w:t>
      </w:r>
      <w:r>
        <w:rPr>
          <w:rFonts w:eastAsia="Times New Roman" w:cs="Calibri"/>
          <w:sz w:val="24"/>
          <w:szCs w:val="24"/>
        </w:rPr>
        <w:t>XX</w:t>
      </w:r>
      <w:r w:rsidRPr="003F645F">
        <w:rPr>
          <w:rFonts w:eastAsia="Times New Roman" w:cs="Calibri"/>
          <w:sz w:val="24"/>
          <w:szCs w:val="24"/>
        </w:rPr>
        <w:t xml:space="preserve">’s mother and teacher were in agreement that </w:t>
      </w:r>
      <w:r>
        <w:rPr>
          <w:rFonts w:eastAsia="Times New Roman" w:cs="Calibri"/>
          <w:sz w:val="24"/>
          <w:szCs w:val="24"/>
        </w:rPr>
        <w:t>XX</w:t>
      </w:r>
      <w:r w:rsidRPr="003F645F">
        <w:rPr>
          <w:rFonts w:eastAsia="Times New Roman" w:cs="Calibri"/>
          <w:sz w:val="24"/>
          <w:szCs w:val="24"/>
        </w:rPr>
        <w:t xml:space="preserve"> is preferred among peers, shares and helps others, and is friendly and does nice things for others, but is shy and plays and works alone. His mother reported that </w:t>
      </w:r>
      <w:r>
        <w:rPr>
          <w:rFonts w:eastAsia="Times New Roman" w:cs="Calibri"/>
          <w:sz w:val="24"/>
          <w:szCs w:val="24"/>
        </w:rPr>
        <w:t>XX</w:t>
      </w:r>
      <w:r w:rsidRPr="003F645F">
        <w:rPr>
          <w:rFonts w:eastAsia="Times New Roman" w:cs="Calibri"/>
          <w:sz w:val="24"/>
          <w:szCs w:val="24"/>
        </w:rPr>
        <w:t xml:space="preserve"> is easy to push around, is lonely or spends most of his time alone, interrupts others or talks out of turn, gets hit and pushed around by others, and cannot pay attention in class. His teacher reports </w:t>
      </w:r>
      <w:r>
        <w:rPr>
          <w:rFonts w:eastAsia="Times New Roman" w:cs="Calibri"/>
          <w:sz w:val="24"/>
          <w:szCs w:val="24"/>
        </w:rPr>
        <w:t>XX</w:t>
      </w:r>
      <w:r w:rsidRPr="003F645F">
        <w:rPr>
          <w:rFonts w:eastAsia="Times New Roman" w:cs="Calibri"/>
          <w:sz w:val="24"/>
          <w:szCs w:val="24"/>
        </w:rPr>
        <w:t xml:space="preserve"> has lots of friends.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eastAsia="Times New Roman" w:cs="Calibri"/>
          <w:i/>
          <w:sz w:val="24"/>
          <w:szCs w:val="24"/>
          <w:u w:val="single"/>
        </w:rPr>
      </w:pPr>
      <w:r w:rsidRPr="003F645F">
        <w:rPr>
          <w:rFonts w:eastAsia="Times New Roman" w:cs="Calibri"/>
          <w:i/>
          <w:sz w:val="24"/>
          <w:szCs w:val="24"/>
          <w:u w:val="single"/>
        </w:rPr>
        <w:t>Personality Functioning</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 xml:space="preserve">Personality was assessed by a self-report measure, the </w:t>
      </w:r>
      <w:proofErr w:type="spellStart"/>
      <w:r w:rsidRPr="003F645F">
        <w:rPr>
          <w:rFonts w:eastAsia="Times New Roman" w:cs="Calibri"/>
          <w:i/>
          <w:sz w:val="24"/>
          <w:szCs w:val="24"/>
        </w:rPr>
        <w:t>Millon</w:t>
      </w:r>
      <w:proofErr w:type="spellEnd"/>
      <w:r w:rsidRPr="003F645F">
        <w:rPr>
          <w:rFonts w:eastAsia="Times New Roman" w:cs="Calibri"/>
          <w:i/>
          <w:sz w:val="24"/>
          <w:szCs w:val="24"/>
        </w:rPr>
        <w:t xml:space="preserve"> Pre-Adolescent Clinical Inventory (M-PACI)</w:t>
      </w:r>
      <w:r w:rsidRPr="003F645F">
        <w:rPr>
          <w:rFonts w:eastAsia="Times New Roman" w:cs="Calibri"/>
          <w:sz w:val="24"/>
          <w:szCs w:val="24"/>
        </w:rPr>
        <w:t xml:space="preserve">. The </w:t>
      </w:r>
      <w:r w:rsidRPr="003F645F">
        <w:rPr>
          <w:rFonts w:eastAsia="Times New Roman" w:cs="Calibri"/>
          <w:i/>
          <w:sz w:val="24"/>
          <w:szCs w:val="24"/>
        </w:rPr>
        <w:t>M-PACI</w:t>
      </w:r>
      <w:r w:rsidRPr="003F645F">
        <w:rPr>
          <w:rFonts w:eastAsia="Times New Roman" w:cs="Calibri"/>
          <w:sz w:val="24"/>
          <w:szCs w:val="24"/>
        </w:rPr>
        <w:t xml:space="preserve"> consists of 97 True or False items that the child fills out to better understand their personality. It is comprised of 14 scales; 7 Emerging Personality Pattern scales and 7 Current Clinical Sign scales. The Emerging Personality Pattern scales are: Confident, Outgoing, Conforming, Submissive, Inhibited, Unruly, and Unstable. The Current Clinical Signs scales are: Anxiety/Fears, Attention Deficits, Obsessions/Compulsions, Conduct Problems, Disruptive Behaviors, Depressive Moods, and Reality Distortions. </w:t>
      </w:r>
      <w:r>
        <w:rPr>
          <w:rFonts w:eastAsia="Times New Roman" w:cs="Calibri"/>
          <w:sz w:val="24"/>
          <w:szCs w:val="24"/>
        </w:rPr>
        <w:t>XX</w:t>
      </w:r>
      <w:r w:rsidRPr="003F645F">
        <w:rPr>
          <w:rFonts w:eastAsia="Times New Roman" w:cs="Calibri"/>
          <w:sz w:val="24"/>
          <w:szCs w:val="24"/>
        </w:rPr>
        <w:t xml:space="preserve">’s responses suggest that he lacks confidence and withdraws from social situations. However, he wants to be close to others but has learned through past experiences that it’s better to keep his distance than to risk being hurt. These personalities tend to have low self-esteem and limited coping resources which can make them more prone to emotional experiences of anxiety, sadness, and tension, and while he did not score within the at-risk or clinically significant range for the </w:t>
      </w:r>
      <w:r w:rsidRPr="003F645F">
        <w:rPr>
          <w:rFonts w:eastAsia="Times New Roman" w:cs="Calibri"/>
          <w:i/>
          <w:sz w:val="24"/>
          <w:szCs w:val="24"/>
        </w:rPr>
        <w:t xml:space="preserve">Depressive Moods </w:t>
      </w:r>
      <w:r w:rsidRPr="003F645F">
        <w:rPr>
          <w:rFonts w:eastAsia="Times New Roman" w:cs="Calibri"/>
          <w:sz w:val="24"/>
          <w:szCs w:val="24"/>
        </w:rPr>
        <w:t xml:space="preserve">scale, he did </w:t>
      </w:r>
      <w:r>
        <w:rPr>
          <w:rFonts w:eastAsia="Times New Roman" w:cs="Calibri"/>
          <w:sz w:val="24"/>
          <w:szCs w:val="24"/>
        </w:rPr>
        <w:t>identify depressive symptoms</w:t>
      </w:r>
      <w:r w:rsidRPr="003F645F">
        <w:rPr>
          <w:rFonts w:eastAsia="Times New Roman" w:cs="Calibri"/>
          <w:sz w:val="24"/>
          <w:szCs w:val="24"/>
        </w:rPr>
        <w:t xml:space="preserve"> more than other emotional experiences, such as anxiety. </w:t>
      </w:r>
      <w:r>
        <w:rPr>
          <w:rFonts w:eastAsia="Times New Roman" w:cs="Calibri"/>
          <w:sz w:val="24"/>
          <w:szCs w:val="24"/>
        </w:rPr>
        <w:t>XX</w:t>
      </w:r>
      <w:r w:rsidRPr="003F645F">
        <w:rPr>
          <w:rFonts w:eastAsia="Times New Roman" w:cs="Calibri"/>
          <w:sz w:val="24"/>
          <w:szCs w:val="24"/>
        </w:rPr>
        <w:t xml:space="preserve"> shared with this examiner that he does not feel that he has any friends here in Florida, particularly at school, which is consistent with these results.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eastAsia="Times New Roman" w:cs="Calibri"/>
          <w:i/>
          <w:sz w:val="24"/>
          <w:szCs w:val="24"/>
          <w:u w:val="single"/>
        </w:rPr>
      </w:pPr>
      <w:r w:rsidRPr="003F645F">
        <w:rPr>
          <w:rFonts w:eastAsia="Times New Roman" w:cs="Calibri"/>
          <w:i/>
          <w:sz w:val="24"/>
          <w:szCs w:val="24"/>
          <w:u w:val="single"/>
        </w:rPr>
        <w:t>Emotional Functioning</w:t>
      </w:r>
    </w:p>
    <w:p w:rsidR="00457C2C" w:rsidRPr="003F645F" w:rsidRDefault="00457C2C" w:rsidP="00457C2C">
      <w:pPr>
        <w:spacing w:after="0"/>
        <w:contextualSpacing/>
        <w:rPr>
          <w:rFonts w:eastAsia="Times New Roman" w:cs="Calibri"/>
          <w:sz w:val="24"/>
          <w:szCs w:val="24"/>
        </w:rPr>
      </w:pPr>
      <w:r>
        <w:rPr>
          <w:rFonts w:eastAsia="Times New Roman" w:cs="Calibri"/>
          <w:sz w:val="24"/>
          <w:szCs w:val="24"/>
        </w:rPr>
        <w:t>XX</w:t>
      </w:r>
      <w:r w:rsidRPr="003F645F">
        <w:rPr>
          <w:rFonts w:eastAsia="Times New Roman" w:cs="Calibri"/>
          <w:sz w:val="24"/>
          <w:szCs w:val="24"/>
        </w:rPr>
        <w:t xml:space="preserve">’s mother reported emotional concerns to include anxiety and worries. </w:t>
      </w:r>
      <w:r>
        <w:rPr>
          <w:rFonts w:eastAsia="Times New Roman" w:cs="Calibri"/>
          <w:sz w:val="24"/>
          <w:szCs w:val="24"/>
        </w:rPr>
        <w:t>XX</w:t>
      </w:r>
      <w:r w:rsidRPr="003F645F">
        <w:rPr>
          <w:rFonts w:eastAsia="Times New Roman" w:cs="Calibri"/>
          <w:sz w:val="24"/>
          <w:szCs w:val="24"/>
        </w:rPr>
        <w:t xml:space="preserve"> was born in Franklin, Indiana and lived with his biological mother and father until 18-months-old, from 18 </w:t>
      </w:r>
      <w:r w:rsidRPr="003F645F">
        <w:rPr>
          <w:rFonts w:eastAsia="Times New Roman" w:cs="Calibri"/>
          <w:sz w:val="24"/>
          <w:szCs w:val="24"/>
        </w:rPr>
        <w:lastRenderedPageBreak/>
        <w:t xml:space="preserve">months to 3 years, he was placed in the care of his maternal grandmother due to his biological parents’ selling drugs. After his grandmother died when he was 3 years and 3 months, he was placed into a foster home with his now adoptive parents until age 5 years, at which point his foster parents lost custody due to substance use. From ages 5 years, 5 months to 7-years-old, he was placed in a non-family foster home until he was reunited with his adoptive parents. When </w:t>
      </w:r>
      <w:r>
        <w:rPr>
          <w:rFonts w:eastAsia="Times New Roman" w:cs="Calibri"/>
          <w:sz w:val="24"/>
          <w:szCs w:val="24"/>
        </w:rPr>
        <w:t>XX</w:t>
      </w:r>
      <w:r w:rsidRPr="003F645F">
        <w:rPr>
          <w:rFonts w:eastAsia="Times New Roman" w:cs="Calibri"/>
          <w:sz w:val="24"/>
          <w:szCs w:val="24"/>
        </w:rPr>
        <w:t xml:space="preserve"> was 8-years-old, his adoptive parents relapsed, but sought services. According to </w:t>
      </w:r>
      <w:r>
        <w:rPr>
          <w:rFonts w:eastAsia="Times New Roman" w:cs="Calibri"/>
          <w:sz w:val="24"/>
          <w:szCs w:val="24"/>
        </w:rPr>
        <w:t>XX</w:t>
      </w:r>
      <w:r w:rsidRPr="003F645F">
        <w:rPr>
          <w:rFonts w:eastAsia="Times New Roman" w:cs="Calibri"/>
          <w:sz w:val="24"/>
          <w:szCs w:val="24"/>
        </w:rPr>
        <w:t>, when he was in a foster home prior to being placed back with his adoptive parents, he experienced abuse and neglect from his foster mother, including giving him old, rotten food, bullying him, refusing to feed him after he had cut his hair, and changed his</w:t>
      </w:r>
      <w:r>
        <w:rPr>
          <w:rFonts w:eastAsia="Times New Roman" w:cs="Calibri"/>
          <w:sz w:val="24"/>
          <w:szCs w:val="24"/>
        </w:rPr>
        <w:t xml:space="preserve"> doctors without consulting</w:t>
      </w:r>
      <w:r w:rsidRPr="003F645F">
        <w:rPr>
          <w:rFonts w:eastAsia="Times New Roman" w:cs="Calibri"/>
          <w:sz w:val="24"/>
          <w:szCs w:val="24"/>
        </w:rPr>
        <w:t xml:space="preserve"> </w:t>
      </w:r>
      <w:r>
        <w:rPr>
          <w:rFonts w:eastAsia="Times New Roman" w:cs="Calibri"/>
          <w:sz w:val="24"/>
          <w:szCs w:val="24"/>
        </w:rPr>
        <w:t>XX</w:t>
      </w:r>
      <w:r w:rsidRPr="003F645F">
        <w:rPr>
          <w:rFonts w:eastAsia="Times New Roman" w:cs="Calibri"/>
          <w:sz w:val="24"/>
          <w:szCs w:val="24"/>
        </w:rPr>
        <w:t xml:space="preserve">’s parents. It was around 7-years-old that </w:t>
      </w:r>
      <w:r>
        <w:rPr>
          <w:rFonts w:eastAsia="Times New Roman" w:cs="Calibri"/>
          <w:sz w:val="24"/>
          <w:szCs w:val="24"/>
        </w:rPr>
        <w:t>XX</w:t>
      </w:r>
      <w:r w:rsidRPr="003F645F">
        <w:rPr>
          <w:rFonts w:eastAsia="Times New Roman" w:cs="Calibri"/>
          <w:sz w:val="24"/>
          <w:szCs w:val="24"/>
        </w:rPr>
        <w:t xml:space="preserve"> and his adoptive parents moved to Florida which was motivated by wanting to distance themselves from people who use drugs</w:t>
      </w:r>
      <w:r>
        <w:rPr>
          <w:rFonts w:eastAsia="Times New Roman" w:cs="Calibri"/>
          <w:sz w:val="24"/>
          <w:szCs w:val="24"/>
        </w:rPr>
        <w:t xml:space="preserve">. </w:t>
      </w:r>
      <w:r>
        <w:rPr>
          <w:rFonts w:eastAsia="Times New Roman" w:cs="Calibri"/>
          <w:sz w:val="24"/>
          <w:szCs w:val="24"/>
        </w:rPr>
        <w:t>XX</w:t>
      </w:r>
      <w:r>
        <w:rPr>
          <w:rFonts w:eastAsia="Times New Roman" w:cs="Calibri"/>
          <w:sz w:val="24"/>
          <w:szCs w:val="24"/>
        </w:rPr>
        <w:t xml:space="preserve"> reported that he was</w:t>
      </w:r>
      <w:r w:rsidRPr="003F645F">
        <w:rPr>
          <w:rFonts w:eastAsia="Times New Roman" w:cs="Calibri"/>
          <w:sz w:val="24"/>
          <w:szCs w:val="24"/>
        </w:rPr>
        <w:t xml:space="preserve"> put into the car while he was asleep and he did not get to say goodbye to his friends and “wasn’t happy.” On a scale of 1-10, with 10 being positive emotions, </w:t>
      </w:r>
      <w:r>
        <w:rPr>
          <w:rFonts w:eastAsia="Times New Roman" w:cs="Calibri"/>
          <w:sz w:val="24"/>
          <w:szCs w:val="24"/>
        </w:rPr>
        <w:t>XX</w:t>
      </w:r>
      <w:r w:rsidRPr="003F645F">
        <w:rPr>
          <w:rFonts w:eastAsia="Times New Roman" w:cs="Calibri"/>
          <w:sz w:val="24"/>
          <w:szCs w:val="24"/>
        </w:rPr>
        <w:t xml:space="preserve"> rated his feelings regarding the move at a 5.5 and elaborated that his biological mother, biological father, sister, and a brother and “my whole family” still live in Indiana. Biological parents are reportedly incarcerated. According to </w:t>
      </w:r>
      <w:r>
        <w:rPr>
          <w:rFonts w:eastAsia="Times New Roman" w:cs="Calibri"/>
          <w:sz w:val="24"/>
          <w:szCs w:val="24"/>
        </w:rPr>
        <w:t>XX</w:t>
      </w:r>
      <w:r w:rsidRPr="003F645F">
        <w:rPr>
          <w:rFonts w:eastAsia="Times New Roman" w:cs="Calibri"/>
          <w:sz w:val="24"/>
          <w:szCs w:val="24"/>
        </w:rPr>
        <w:t xml:space="preserve">, he talks to his biological mother roughly once every two weeks, his biological father has been trying to call </w:t>
      </w:r>
      <w:r>
        <w:rPr>
          <w:rFonts w:eastAsia="Times New Roman" w:cs="Calibri"/>
          <w:sz w:val="24"/>
          <w:szCs w:val="24"/>
        </w:rPr>
        <w:t>XX</w:t>
      </w:r>
      <w:r w:rsidRPr="003F645F">
        <w:rPr>
          <w:rFonts w:eastAsia="Times New Roman" w:cs="Calibri"/>
          <w:sz w:val="24"/>
          <w:szCs w:val="24"/>
        </w:rPr>
        <w:t xml:space="preserve"> but </w:t>
      </w:r>
      <w:r>
        <w:rPr>
          <w:rFonts w:eastAsia="Times New Roman" w:cs="Calibri"/>
          <w:sz w:val="24"/>
          <w:szCs w:val="24"/>
        </w:rPr>
        <w:t>XX</w:t>
      </w:r>
      <w:r w:rsidRPr="003F645F">
        <w:rPr>
          <w:rFonts w:eastAsia="Times New Roman" w:cs="Calibri"/>
          <w:sz w:val="24"/>
          <w:szCs w:val="24"/>
        </w:rPr>
        <w:t xml:space="preserve"> “isn’t angry, just didn’t feel like talking” to him. He rarely talks to his brother and talks to his sister every couple of weeks. In regard to school, </w:t>
      </w:r>
      <w:r>
        <w:rPr>
          <w:rFonts w:eastAsia="Times New Roman" w:cs="Calibri"/>
          <w:sz w:val="24"/>
          <w:szCs w:val="24"/>
        </w:rPr>
        <w:t>XX</w:t>
      </w:r>
      <w:r w:rsidRPr="003F645F">
        <w:rPr>
          <w:rFonts w:eastAsia="Times New Roman" w:cs="Calibri"/>
          <w:sz w:val="24"/>
          <w:szCs w:val="24"/>
        </w:rPr>
        <w:t xml:space="preserve"> stated that his peers and teachers in Indiana knew that he is transgendered and “nobody judged there,” but since being in Florida, he has not told any peers, but believes that some of his teachers are aware of this, but not all are supportive. He also gets bullied for his skin tone “for being so pale” and gets made fun of for being a good kid who doesn’t want to fight. Additionally, </w:t>
      </w:r>
      <w:r>
        <w:rPr>
          <w:rFonts w:eastAsia="Times New Roman" w:cs="Calibri"/>
          <w:sz w:val="24"/>
          <w:szCs w:val="24"/>
        </w:rPr>
        <w:t>XX</w:t>
      </w:r>
      <w:r w:rsidRPr="003F645F">
        <w:rPr>
          <w:rFonts w:eastAsia="Times New Roman" w:cs="Calibri"/>
          <w:sz w:val="24"/>
          <w:szCs w:val="24"/>
        </w:rPr>
        <w:t xml:space="preserve"> is approaching puberty and there are increasing worries and concerns in regard to his physical development</w:t>
      </w:r>
      <w:r>
        <w:rPr>
          <w:rFonts w:eastAsia="Times New Roman" w:cs="Calibri"/>
          <w:sz w:val="24"/>
          <w:szCs w:val="24"/>
        </w:rPr>
        <w:t xml:space="preserve">. </w:t>
      </w:r>
      <w:r w:rsidRPr="003F645F">
        <w:rPr>
          <w:rFonts w:eastAsia="Times New Roman" w:cs="Calibri"/>
          <w:sz w:val="24"/>
          <w:szCs w:val="24"/>
        </w:rPr>
        <w:t xml:space="preserve">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eastAsia="Times New Roman"/>
          <w:sz w:val="24"/>
          <w:szCs w:val="24"/>
        </w:rPr>
      </w:pPr>
      <w:r>
        <w:rPr>
          <w:rFonts w:eastAsia="Times New Roman"/>
          <w:sz w:val="24"/>
          <w:szCs w:val="24"/>
        </w:rPr>
        <w:t>XX</w:t>
      </w:r>
      <w:r w:rsidRPr="003F645F">
        <w:rPr>
          <w:rFonts w:eastAsia="Times New Roman"/>
          <w:sz w:val="24"/>
          <w:szCs w:val="24"/>
        </w:rPr>
        <w:t xml:space="preserve"> completed the </w:t>
      </w:r>
      <w:r w:rsidRPr="003F645F">
        <w:rPr>
          <w:rFonts w:eastAsia="Times New Roman"/>
          <w:i/>
          <w:sz w:val="24"/>
          <w:szCs w:val="24"/>
        </w:rPr>
        <w:t xml:space="preserve">Trauma Symptom Checklist for Children-Abbreviate (TSCC-A), </w:t>
      </w:r>
      <w:r w:rsidRPr="003F645F">
        <w:rPr>
          <w:rFonts w:eastAsia="Times New Roman"/>
          <w:sz w:val="24"/>
          <w:szCs w:val="24"/>
        </w:rPr>
        <w:t xml:space="preserve">which is a self-report measure of posttraumatic distress and associated psychological symptomology. His responses did not elevate any scales to be within either the at-risk or clinically significant range. Specific items endorsed include: “Feeling lonely,” “Feeling sad or unhappy,” “Remembering things that happened that I didn’t like (being in foster care),” “Feeling stupid,” “Worrying about things (if I’ll get in a fight or something),” “Remembering things I don’t want to remember (foster care),” and “Wishing bad things had never happened (foster care).” </w:t>
      </w:r>
    </w:p>
    <w:p w:rsidR="00457C2C" w:rsidRPr="003F645F" w:rsidRDefault="00457C2C" w:rsidP="00457C2C">
      <w:pPr>
        <w:spacing w:after="0"/>
        <w:contextualSpacing/>
        <w:rPr>
          <w:rFonts w:eastAsia="Times New Roman" w:cs="Calibri"/>
          <w:i/>
          <w:sz w:val="24"/>
          <w:szCs w:val="24"/>
          <w:u w:val="single"/>
        </w:rPr>
      </w:pPr>
    </w:p>
    <w:p w:rsidR="00457C2C" w:rsidRPr="003F645F" w:rsidRDefault="00457C2C" w:rsidP="00457C2C">
      <w:pPr>
        <w:spacing w:after="0"/>
        <w:contextualSpacing/>
        <w:rPr>
          <w:rFonts w:eastAsia="Times New Roman" w:cs="Calibri"/>
          <w:sz w:val="24"/>
          <w:szCs w:val="24"/>
        </w:rPr>
      </w:pPr>
      <w:r>
        <w:rPr>
          <w:rFonts w:eastAsia="Times New Roman" w:cs="Calibri"/>
          <w:sz w:val="24"/>
          <w:szCs w:val="24"/>
        </w:rPr>
        <w:t>XX</w:t>
      </w:r>
      <w:r w:rsidRPr="003F645F">
        <w:rPr>
          <w:rFonts w:eastAsia="Times New Roman" w:cs="Calibri"/>
          <w:sz w:val="24"/>
          <w:szCs w:val="24"/>
        </w:rPr>
        <w:t xml:space="preserve"> completed the </w:t>
      </w:r>
      <w:r w:rsidRPr="003F645F">
        <w:rPr>
          <w:rFonts w:eastAsia="Times New Roman" w:cs="Calibri"/>
          <w:i/>
          <w:sz w:val="24"/>
          <w:szCs w:val="24"/>
        </w:rPr>
        <w:t xml:space="preserve">Children’s Depression Inventory, Second Edition (CDI-2), </w:t>
      </w:r>
      <w:r w:rsidRPr="003F645F">
        <w:rPr>
          <w:rFonts w:eastAsia="Times New Roman" w:cs="Calibri"/>
          <w:sz w:val="24"/>
          <w:szCs w:val="24"/>
        </w:rPr>
        <w:t xml:space="preserve">which is a self-report measure that examines symptoms of depression across several domains: Emotional Problems, Negative Mood/Physical Symptoms, Negative Self-Esteem, Functional Problems, Ineffectiveness, and Interpersonal Problems. </w:t>
      </w:r>
      <w:r>
        <w:rPr>
          <w:rFonts w:eastAsia="Times New Roman" w:cs="Calibri"/>
          <w:sz w:val="24"/>
          <w:szCs w:val="24"/>
        </w:rPr>
        <w:t>XX</w:t>
      </w:r>
      <w:r w:rsidRPr="003F645F">
        <w:rPr>
          <w:rFonts w:eastAsia="Times New Roman" w:cs="Calibri"/>
          <w:sz w:val="24"/>
          <w:szCs w:val="24"/>
        </w:rPr>
        <w:t xml:space="preserve"> endorsed </w:t>
      </w:r>
      <w:r w:rsidRPr="003F645F">
        <w:rPr>
          <w:rFonts w:eastAsia="Times New Roman" w:cs="Calibri"/>
          <w:i/>
          <w:sz w:val="24"/>
          <w:szCs w:val="24"/>
        </w:rPr>
        <w:t xml:space="preserve">Negative Self-Esteem, Functional Problems, Ineffectiveness, Interpersonal Problems, </w:t>
      </w:r>
      <w:r w:rsidRPr="003F645F">
        <w:rPr>
          <w:rFonts w:eastAsia="Times New Roman" w:cs="Calibri"/>
          <w:sz w:val="24"/>
          <w:szCs w:val="24"/>
        </w:rPr>
        <w:t xml:space="preserve">and the </w:t>
      </w:r>
      <w:r w:rsidRPr="003F645F">
        <w:rPr>
          <w:rFonts w:eastAsia="Times New Roman" w:cs="Calibri"/>
          <w:i/>
          <w:sz w:val="24"/>
          <w:szCs w:val="24"/>
        </w:rPr>
        <w:t xml:space="preserve">Total </w:t>
      </w:r>
      <w:r w:rsidRPr="003F645F">
        <w:rPr>
          <w:rFonts w:eastAsia="Times New Roman" w:cs="Calibri"/>
          <w:sz w:val="24"/>
          <w:szCs w:val="24"/>
        </w:rPr>
        <w:t xml:space="preserve">score to be within either the </w:t>
      </w:r>
      <w:r w:rsidRPr="003F645F">
        <w:rPr>
          <w:rFonts w:eastAsia="Times New Roman" w:cs="Calibri"/>
          <w:sz w:val="24"/>
          <w:szCs w:val="24"/>
        </w:rPr>
        <w:lastRenderedPageBreak/>
        <w:t xml:space="preserve">at-risk or clinically significant range. Specific items endorsed include: “I am sad many times,” “I am not sure if things will work out for me,” “Many bad things are my fault (making bad decisions),” “I do not like being with people many times,” “There are some bad things about my looks,” “I have trouble sleeping many nights,” “I feel alone many times (at home and school),” “I never have fun at school,” “I get into arguments with friends many times,” and “It is a little hard to remember things.”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The </w:t>
      </w:r>
      <w:r w:rsidRPr="003F645F">
        <w:rPr>
          <w:rFonts w:eastAsia="Times New Roman" w:cs="Calibri"/>
          <w:bCs/>
          <w:i/>
          <w:sz w:val="24"/>
          <w:szCs w:val="24"/>
        </w:rPr>
        <w:t xml:space="preserve">Revised Children’s Manifest Anxiety Scale – Second Edition </w:t>
      </w:r>
      <w:r w:rsidRPr="003F645F">
        <w:rPr>
          <w:rFonts w:cs="Calibri"/>
          <w:i/>
          <w:sz w:val="24"/>
          <w:szCs w:val="24"/>
        </w:rPr>
        <w:t>(RCMAS-2)</w:t>
      </w:r>
      <w:r w:rsidRPr="003F645F">
        <w:rPr>
          <w:rFonts w:cs="Calibri"/>
          <w:sz w:val="24"/>
          <w:szCs w:val="24"/>
        </w:rPr>
        <w:t xml:space="preserve"> is a self-report inventory consisting of a set of 49 yes/no items that are designed to identify the source and level of anxiety in children. The </w:t>
      </w:r>
      <w:r w:rsidRPr="003F645F">
        <w:rPr>
          <w:rFonts w:cs="Calibri"/>
          <w:i/>
          <w:sz w:val="24"/>
          <w:szCs w:val="24"/>
        </w:rPr>
        <w:t>RCMAS-2</w:t>
      </w:r>
      <w:r w:rsidRPr="003F645F">
        <w:rPr>
          <w:rFonts w:cs="Calibri"/>
          <w:sz w:val="24"/>
          <w:szCs w:val="24"/>
        </w:rPr>
        <w:t xml:space="preserve"> measures for the presence of academic stress, test anxiety, peer and family conflicts, and drug problems. Responses from these items contribute to the Total Anxiety score and four separate subscales that include </w:t>
      </w:r>
      <w:r w:rsidRPr="003F645F">
        <w:rPr>
          <w:rFonts w:eastAsia="Times New Roman" w:cs="Calibri"/>
          <w:sz w:val="24"/>
          <w:szCs w:val="24"/>
        </w:rPr>
        <w:t xml:space="preserve">Physiological Anxiety, Worry, Social Anxiety, and </w:t>
      </w:r>
      <w:r w:rsidRPr="003F645F">
        <w:rPr>
          <w:rFonts w:cs="Calibri"/>
          <w:sz w:val="24"/>
          <w:szCs w:val="24"/>
        </w:rPr>
        <w:t xml:space="preserve">Defensiveness. </w:t>
      </w:r>
      <w:r>
        <w:rPr>
          <w:rFonts w:cs="Calibri"/>
          <w:sz w:val="24"/>
          <w:szCs w:val="24"/>
        </w:rPr>
        <w:t>XX</w:t>
      </w:r>
      <w:r w:rsidRPr="003F645F">
        <w:rPr>
          <w:rFonts w:cs="Calibri"/>
          <w:sz w:val="24"/>
          <w:szCs w:val="24"/>
        </w:rPr>
        <w:t xml:space="preserve">’s responses elevated the </w:t>
      </w:r>
      <w:r w:rsidRPr="003F645F">
        <w:rPr>
          <w:rFonts w:cs="Calibri"/>
          <w:i/>
          <w:sz w:val="24"/>
          <w:szCs w:val="24"/>
        </w:rPr>
        <w:t xml:space="preserve">Social Anxiety </w:t>
      </w:r>
      <w:r w:rsidRPr="003F645F">
        <w:rPr>
          <w:rFonts w:cs="Calibri"/>
          <w:sz w:val="24"/>
          <w:szCs w:val="24"/>
        </w:rPr>
        <w:t xml:space="preserve">scale to be within the clinically significant range. Specific items endorsed include: “I fear other kids will laugh at me in class,” “I worry that others do not like me,” “Often I have trouble getting my breath (just sitting, I think I have breathing problems),” “I feel bad if people laugh at me,” “I worry about what my parents will say to me,” “I am afraid to give a talk to my class,” “I feel alone even when there are people with me,” “I get teased at school,” “My hands feel sweaty,” “I worry about making mistakes in front of people,” “Other people are happier than I am,” “I am afraid to speak up in a group,” “I get angry sometimes (getting yelled at by adults for no reason),” “I worry about being called on in class,” “I worry about someone beating me up (kids at school),” and “A lot of people are against me (school people, kids).” </w:t>
      </w:r>
    </w:p>
    <w:p w:rsidR="00457C2C" w:rsidRPr="003F645F" w:rsidRDefault="00457C2C" w:rsidP="00457C2C">
      <w:pPr>
        <w:spacing w:after="0"/>
        <w:contextualSpacing/>
        <w:rPr>
          <w:rFonts w:cs="Calibri"/>
          <w:sz w:val="24"/>
          <w:szCs w:val="24"/>
        </w:rPr>
      </w:pPr>
    </w:p>
    <w:p w:rsidR="00457C2C" w:rsidRDefault="00457C2C" w:rsidP="00457C2C">
      <w:pPr>
        <w:spacing w:after="0"/>
        <w:rPr>
          <w:sz w:val="24"/>
          <w:szCs w:val="24"/>
        </w:rPr>
      </w:pPr>
      <w:r>
        <w:rPr>
          <w:rFonts w:cs="Calibri"/>
          <w:sz w:val="24"/>
          <w:szCs w:val="24"/>
        </w:rPr>
        <w:t>XX</w:t>
      </w:r>
      <w:r w:rsidRPr="003F645F">
        <w:rPr>
          <w:rFonts w:cs="Calibri"/>
          <w:sz w:val="24"/>
          <w:szCs w:val="24"/>
        </w:rPr>
        <w:t xml:space="preserve"> completed the </w:t>
      </w:r>
      <w:r w:rsidRPr="003F645F">
        <w:rPr>
          <w:rFonts w:cs="Calibri"/>
          <w:i/>
          <w:sz w:val="24"/>
          <w:szCs w:val="24"/>
        </w:rPr>
        <w:t>Roberts-2</w:t>
      </w:r>
      <w:r w:rsidRPr="003F645F">
        <w:rPr>
          <w:rFonts w:cs="Calibri"/>
          <w:sz w:val="24"/>
          <w:szCs w:val="24"/>
        </w:rPr>
        <w:t xml:space="preserve"> test, a projective measure providing a series of 16 pictures depicting social situations that are part of children and adolescents’ everyday experience. For each picture shown, a child/adolescent is asked to tell a complete story with a beginning, middle, and end, and to tell what the characters are thinking, feeling, and doing. Overall, </w:t>
      </w:r>
      <w:r>
        <w:rPr>
          <w:rFonts w:cs="Calibri"/>
          <w:sz w:val="24"/>
          <w:szCs w:val="24"/>
        </w:rPr>
        <w:t>XX</w:t>
      </w:r>
      <w:r w:rsidRPr="003F645F">
        <w:rPr>
          <w:rFonts w:cs="Calibri"/>
          <w:sz w:val="24"/>
          <w:szCs w:val="24"/>
        </w:rPr>
        <w:t>’s stories were very basic and lacking in content. For the first card he said, “</w:t>
      </w:r>
      <w:r w:rsidRPr="003F645F">
        <w:rPr>
          <w:sz w:val="24"/>
          <w:szCs w:val="24"/>
        </w:rPr>
        <w:t xml:space="preserve">The dad is telling the little kid about something important and the brother and sister are both listening to him and it’s very important, about good behavior.” On the second card, “The kid ran away and he found his mom and he was so happy that he found his mom and he came up and gave her a hug.” Next, “This kid has been doing a lot of homework and he’s falling asleep and he looks like he’s not feeling well, and he’s about to go home.” After that, “This kid walked up to this other kid and he pushed him down in order to fight and the other kid is frightened because he got pushed.” For the next card he said, “A kid is sleeping on the chair and the mom is sad and on her knees and the guy is mad or disappointed because they lost their house.” Lastly, “This kid is mad and slamming a chair on the ground. He’s mad because he just got detention for bad behavior.” </w:t>
      </w:r>
    </w:p>
    <w:p w:rsidR="00457C2C" w:rsidRPr="003F645F" w:rsidRDefault="00457C2C" w:rsidP="00457C2C">
      <w:pPr>
        <w:spacing w:after="0"/>
        <w:rPr>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The </w:t>
      </w:r>
      <w:r w:rsidRPr="003F645F">
        <w:rPr>
          <w:rFonts w:cs="Calibri"/>
          <w:i/>
          <w:sz w:val="24"/>
          <w:szCs w:val="24"/>
        </w:rPr>
        <w:t>Kinetic Family Drawing</w:t>
      </w:r>
      <w:r w:rsidRPr="003F645F">
        <w:rPr>
          <w:rFonts w:cs="Calibri"/>
          <w:sz w:val="24"/>
          <w:szCs w:val="24"/>
        </w:rPr>
        <w:t xml:space="preserve"> test is a projective measure used to assess children’s perspective on their family. </w:t>
      </w:r>
      <w:r>
        <w:rPr>
          <w:rFonts w:cs="Calibri"/>
          <w:sz w:val="24"/>
          <w:szCs w:val="24"/>
        </w:rPr>
        <w:t>XX</w:t>
      </w:r>
      <w:r w:rsidRPr="003F645F">
        <w:rPr>
          <w:rFonts w:cs="Calibri"/>
          <w:sz w:val="24"/>
          <w:szCs w:val="24"/>
        </w:rPr>
        <w:t xml:space="preserve"> was instructed to draw a picture of him and his family doing something together. He drew a picture of himself, his brother, and his sister at the beach “hanging out” and “feeling good.” Interestingly, he did not include any adults in the picture, which may indicate that between the frequent changes in caregivers in his early years, he does not trust the adults in his life. He placed himself and his siblings in the middle of the page and close together, suggesting he feels close with them and identifies with them. </w:t>
      </w:r>
    </w:p>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On </w:t>
      </w:r>
      <w:r w:rsidRPr="003F645F">
        <w:rPr>
          <w:rFonts w:cs="Calibri"/>
          <w:i/>
          <w:sz w:val="24"/>
          <w:szCs w:val="24"/>
        </w:rPr>
        <w:t xml:space="preserve">Sentence Completion, </w:t>
      </w:r>
      <w:r>
        <w:rPr>
          <w:rFonts w:cs="Calibri"/>
          <w:sz w:val="24"/>
          <w:szCs w:val="24"/>
        </w:rPr>
        <w:t>XX</w:t>
      </w:r>
      <w:r w:rsidRPr="003F645F">
        <w:rPr>
          <w:rFonts w:cs="Calibri"/>
          <w:sz w:val="24"/>
          <w:szCs w:val="24"/>
        </w:rPr>
        <w:t xml:space="preserve"> responded, “I get in trouble because I got in a fight,” “My mom is strict,” “I can’t be happy,” “At report card time I feel nervous,” “My parents worry that I don’t do good,” “I would like my teacher to be nicer,” “I could help my classmates if I be respectful,” “When I grow up I want to be a basketball player,” “Homework is hard,” “I know I can do hard stuff,” “Other kids can be mean,” “My mind is weird,” “At home I sometimes have fun,” “There is nothing I can do to skip school,” “When I get mad I squeeze my stress ball,” “When I was young I wasn’t very happy,” “I’m sad when my family leave</w:t>
      </w:r>
      <w:r>
        <w:rPr>
          <w:rFonts w:cs="Calibri"/>
          <w:sz w:val="24"/>
          <w:szCs w:val="24"/>
        </w:rPr>
        <w:t>s</w:t>
      </w:r>
      <w:r w:rsidRPr="003F645F">
        <w:rPr>
          <w:rFonts w:cs="Calibri"/>
          <w:sz w:val="24"/>
          <w:szCs w:val="24"/>
        </w:rPr>
        <w:t xml:space="preserve"> back to Indiana,” “My school I do not like,” and “Three wishes I have are: 1. Had an iPhone 2. Bigger house 3. Wish Tiffany could be with me more.” </w:t>
      </w:r>
    </w:p>
    <w:p w:rsidR="00457C2C" w:rsidRPr="003F645F" w:rsidRDefault="00457C2C" w:rsidP="00457C2C">
      <w:pPr>
        <w:spacing w:after="0"/>
        <w:contextualSpacing/>
        <w:rPr>
          <w:rFonts w:cs="Calibri"/>
          <w:sz w:val="24"/>
          <w:szCs w:val="24"/>
        </w:rPr>
      </w:pPr>
    </w:p>
    <w:p w:rsidR="00457C2C" w:rsidRPr="003F645F" w:rsidRDefault="00457C2C" w:rsidP="00457C2C">
      <w:pPr>
        <w:pStyle w:val="Heading1"/>
        <w:spacing w:line="276" w:lineRule="auto"/>
        <w:rPr>
          <w:rFonts w:ascii="Calibri" w:hAnsi="Calibri" w:cs="Calibri"/>
        </w:rPr>
      </w:pPr>
      <w:r w:rsidRPr="003F645F">
        <w:rPr>
          <w:rFonts w:ascii="Calibri" w:hAnsi="Calibri" w:cs="Calibri"/>
        </w:rPr>
        <w:t xml:space="preserve">Summary </w:t>
      </w:r>
    </w:p>
    <w:p w:rsidR="00457C2C" w:rsidRPr="003F645F" w:rsidRDefault="00457C2C" w:rsidP="00457C2C">
      <w:pPr>
        <w:tabs>
          <w:tab w:val="left" w:pos="1710"/>
        </w:tabs>
        <w:spacing w:after="0"/>
        <w:contextualSpacing/>
        <w:rPr>
          <w:rFonts w:eastAsia="Times New Roman" w:cs="Calibri"/>
          <w:bCs/>
          <w:sz w:val="24"/>
          <w:szCs w:val="24"/>
        </w:rPr>
      </w:pPr>
      <w:r>
        <w:rPr>
          <w:rFonts w:eastAsia="Times New Roman" w:cs="Calibri"/>
          <w:bCs/>
          <w:sz w:val="24"/>
          <w:szCs w:val="24"/>
        </w:rPr>
        <w:t>XX</w:t>
      </w:r>
      <w:r w:rsidRPr="003F645F">
        <w:rPr>
          <w:rFonts w:eastAsia="Times New Roman" w:cs="Calibri"/>
          <w:bCs/>
          <w:sz w:val="24"/>
          <w:szCs w:val="24"/>
        </w:rPr>
        <w:t xml:space="preserve"> was referred to the JFCS Diagnostic Clinic for a psychological evaluation at the recommendation of his JFCS counselor at </w:t>
      </w:r>
      <w:r w:rsidR="009A0B3B">
        <w:rPr>
          <w:rFonts w:eastAsia="Times New Roman" w:cs="Calibri"/>
          <w:bCs/>
          <w:sz w:val="24"/>
          <w:szCs w:val="24"/>
        </w:rPr>
        <w:t xml:space="preserve">XXXX elementary school </w:t>
      </w:r>
      <w:r w:rsidRPr="003F645F">
        <w:rPr>
          <w:rFonts w:eastAsia="Times New Roman" w:cs="Calibri"/>
          <w:bCs/>
          <w:sz w:val="24"/>
          <w:szCs w:val="24"/>
        </w:rPr>
        <w:t xml:space="preserve">regarding academic concerns, as well as emotional concerns related to </w:t>
      </w:r>
      <w:r>
        <w:rPr>
          <w:rFonts w:eastAsia="Times New Roman" w:cs="Calibri"/>
          <w:bCs/>
          <w:sz w:val="24"/>
          <w:szCs w:val="24"/>
        </w:rPr>
        <w:t>XX</w:t>
      </w:r>
      <w:r w:rsidRPr="003F645F">
        <w:rPr>
          <w:rFonts w:eastAsia="Times New Roman" w:cs="Calibri"/>
          <w:bCs/>
          <w:sz w:val="24"/>
          <w:szCs w:val="24"/>
        </w:rPr>
        <w:t xml:space="preserve"> reaching puberty as a transgender boy. His </w:t>
      </w:r>
      <w:r>
        <w:rPr>
          <w:rFonts w:eastAsia="Times New Roman" w:cs="Calibri"/>
          <w:bCs/>
          <w:sz w:val="24"/>
          <w:szCs w:val="24"/>
        </w:rPr>
        <w:t>parents</w:t>
      </w:r>
      <w:r w:rsidRPr="003F645F">
        <w:rPr>
          <w:rFonts w:eastAsia="Times New Roman" w:cs="Calibri"/>
          <w:bCs/>
          <w:sz w:val="24"/>
          <w:szCs w:val="24"/>
        </w:rPr>
        <w:t xml:space="preserve"> were seeking a better understanding of these concerns and how they may be impacting </w:t>
      </w:r>
      <w:r>
        <w:rPr>
          <w:rFonts w:eastAsia="Times New Roman" w:cs="Calibri"/>
          <w:bCs/>
          <w:sz w:val="24"/>
          <w:szCs w:val="24"/>
        </w:rPr>
        <w:t>XX</w:t>
      </w:r>
      <w:r w:rsidRPr="003F645F">
        <w:rPr>
          <w:rFonts w:eastAsia="Times New Roman" w:cs="Calibri"/>
          <w:bCs/>
          <w:sz w:val="24"/>
          <w:szCs w:val="24"/>
        </w:rPr>
        <w:t xml:space="preserve">’s home, academic, and social environments. </w:t>
      </w:r>
      <w:r>
        <w:rPr>
          <w:rFonts w:eastAsia="Times New Roman" w:cs="Calibri"/>
          <w:bCs/>
          <w:sz w:val="24"/>
          <w:szCs w:val="24"/>
        </w:rPr>
        <w:t xml:space="preserve">In his free time, he enjoys playing board games, watching YouTube, drawing, and building things.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cs="Calibri"/>
          <w:color w:val="000000"/>
          <w:sz w:val="24"/>
          <w:szCs w:val="24"/>
        </w:rPr>
      </w:pPr>
      <w:r w:rsidRPr="003F645F">
        <w:rPr>
          <w:rFonts w:cs="Calibri"/>
          <w:color w:val="000000"/>
          <w:sz w:val="24"/>
          <w:szCs w:val="24"/>
        </w:rPr>
        <w:t xml:space="preserve">Intellectually, on the </w:t>
      </w:r>
      <w:r w:rsidRPr="003F645F">
        <w:rPr>
          <w:rFonts w:cs="Calibri"/>
          <w:i/>
          <w:color w:val="000000"/>
          <w:sz w:val="24"/>
          <w:szCs w:val="24"/>
        </w:rPr>
        <w:t xml:space="preserve">WNV, </w:t>
      </w:r>
      <w:r>
        <w:rPr>
          <w:rFonts w:cs="Calibri"/>
          <w:color w:val="000000"/>
          <w:sz w:val="24"/>
          <w:szCs w:val="24"/>
        </w:rPr>
        <w:t>XX</w:t>
      </w:r>
      <w:r w:rsidRPr="003F645F">
        <w:rPr>
          <w:rFonts w:cs="Calibri"/>
          <w:color w:val="000000"/>
          <w:sz w:val="24"/>
          <w:szCs w:val="24"/>
        </w:rPr>
        <w:t xml:space="preserve"> obtained an FSIQ score of 81 (10</w:t>
      </w:r>
      <w:r w:rsidRPr="003F645F">
        <w:rPr>
          <w:rFonts w:cs="Calibri"/>
          <w:color w:val="000000"/>
          <w:sz w:val="24"/>
          <w:szCs w:val="24"/>
          <w:vertAlign w:val="superscript"/>
        </w:rPr>
        <w:t>th</w:t>
      </w:r>
      <w:r w:rsidRPr="003F645F">
        <w:rPr>
          <w:rFonts w:cs="Calibri"/>
          <w:color w:val="000000"/>
          <w:sz w:val="24"/>
          <w:szCs w:val="24"/>
        </w:rPr>
        <w:t xml:space="preserve"> percentile, Low Average range). </w:t>
      </w:r>
      <w:r w:rsidRPr="003F645F">
        <w:rPr>
          <w:sz w:val="24"/>
          <w:szCs w:val="24"/>
        </w:rPr>
        <w:t>His scores are consistent with his most recent psychoeducational evaluation, conducted on 2/8/18 and 2/9/18, on which he received an FSIQ score of 87 (19</w:t>
      </w:r>
      <w:r w:rsidRPr="003F645F">
        <w:rPr>
          <w:sz w:val="24"/>
          <w:szCs w:val="24"/>
          <w:vertAlign w:val="superscript"/>
        </w:rPr>
        <w:t>th</w:t>
      </w:r>
      <w:r w:rsidRPr="003F645F">
        <w:rPr>
          <w:sz w:val="24"/>
          <w:szCs w:val="24"/>
        </w:rPr>
        <w:t xml:space="preserve"> percentile), which also falls within the Low Average range.</w:t>
      </w:r>
    </w:p>
    <w:p w:rsidR="00457C2C" w:rsidRPr="003F645F" w:rsidRDefault="00457C2C" w:rsidP="00457C2C">
      <w:pPr>
        <w:spacing w:after="0"/>
        <w:contextualSpacing/>
        <w:rPr>
          <w:rFonts w:cs="Calibri"/>
          <w:color w:val="000000"/>
          <w:sz w:val="24"/>
          <w:szCs w:val="24"/>
        </w:rPr>
      </w:pPr>
    </w:p>
    <w:p w:rsidR="00457C2C" w:rsidRPr="003F645F" w:rsidRDefault="00457C2C" w:rsidP="00457C2C">
      <w:pPr>
        <w:spacing w:after="0"/>
        <w:contextualSpacing/>
        <w:rPr>
          <w:rFonts w:cs="Calibri"/>
          <w:color w:val="000000"/>
          <w:sz w:val="24"/>
          <w:szCs w:val="24"/>
        </w:rPr>
      </w:pPr>
      <w:r>
        <w:rPr>
          <w:rFonts w:cs="Calibri"/>
          <w:color w:val="000000"/>
          <w:sz w:val="24"/>
          <w:szCs w:val="24"/>
        </w:rPr>
        <w:t>XX</w:t>
      </w:r>
      <w:r w:rsidRPr="003F645F">
        <w:rPr>
          <w:rFonts w:cs="Calibri"/>
          <w:color w:val="000000"/>
          <w:sz w:val="24"/>
          <w:szCs w:val="24"/>
        </w:rPr>
        <w:t>’s score of 78 (7</w:t>
      </w:r>
      <w:r w:rsidRPr="003F645F">
        <w:rPr>
          <w:rFonts w:cs="Calibri"/>
          <w:color w:val="000000"/>
          <w:sz w:val="24"/>
          <w:szCs w:val="24"/>
          <w:vertAlign w:val="superscript"/>
        </w:rPr>
        <w:t>th</w:t>
      </w:r>
      <w:r w:rsidRPr="003F645F">
        <w:rPr>
          <w:rFonts w:cs="Calibri"/>
          <w:color w:val="000000"/>
          <w:sz w:val="24"/>
          <w:szCs w:val="24"/>
        </w:rPr>
        <w:t xml:space="preserve"> percentile) on the </w:t>
      </w:r>
      <w:r w:rsidRPr="003F645F">
        <w:rPr>
          <w:rFonts w:cs="Calibri"/>
          <w:i/>
          <w:color w:val="000000"/>
          <w:sz w:val="24"/>
          <w:szCs w:val="24"/>
        </w:rPr>
        <w:t>EVT-2</w:t>
      </w:r>
      <w:r w:rsidRPr="003F645F">
        <w:rPr>
          <w:rFonts w:cs="Calibri"/>
          <w:color w:val="000000"/>
          <w:sz w:val="24"/>
          <w:szCs w:val="24"/>
        </w:rPr>
        <w:t xml:space="preserve"> suggests that his expressive language skills, when compared to same-age peers, are within the Borderline range and corresponds to an age-equivalency of 6 years, 10 months and a grade-equivalency of 1.3 grade level. His score of 91 (27</w:t>
      </w:r>
      <w:r w:rsidRPr="003F645F">
        <w:rPr>
          <w:rFonts w:cs="Calibri"/>
          <w:color w:val="000000"/>
          <w:sz w:val="24"/>
          <w:szCs w:val="24"/>
          <w:vertAlign w:val="superscript"/>
        </w:rPr>
        <w:t>th</w:t>
      </w:r>
      <w:r w:rsidRPr="003F645F">
        <w:rPr>
          <w:rFonts w:cs="Calibri"/>
          <w:color w:val="000000"/>
          <w:sz w:val="24"/>
          <w:szCs w:val="24"/>
        </w:rPr>
        <w:t xml:space="preserve"> percentile) on the </w:t>
      </w:r>
      <w:r w:rsidRPr="003F645F">
        <w:rPr>
          <w:rFonts w:cs="Calibri"/>
          <w:i/>
          <w:color w:val="000000"/>
          <w:sz w:val="24"/>
          <w:szCs w:val="24"/>
        </w:rPr>
        <w:t>PPVT-4</w:t>
      </w:r>
      <w:r w:rsidRPr="003F645F">
        <w:rPr>
          <w:rFonts w:cs="Calibri"/>
          <w:color w:val="000000"/>
          <w:sz w:val="24"/>
          <w:szCs w:val="24"/>
        </w:rPr>
        <w:t xml:space="preserve"> indicates that his receptive language skills, when compared to same age peers, are within the Average range of functioning and corresponds to an age-equivalency of 8 years, 8 months and a grade-equivalency of 3.1 grade level. The discrepancy in </w:t>
      </w:r>
      <w:r w:rsidRPr="003F645F">
        <w:rPr>
          <w:rFonts w:cs="Calibri"/>
          <w:color w:val="000000"/>
          <w:sz w:val="24"/>
          <w:szCs w:val="24"/>
        </w:rPr>
        <w:lastRenderedPageBreak/>
        <w:t xml:space="preserve">these scores may be due to the fact that on the </w:t>
      </w:r>
      <w:r w:rsidRPr="003F645F">
        <w:rPr>
          <w:rFonts w:cs="Calibri"/>
          <w:i/>
          <w:color w:val="000000"/>
          <w:sz w:val="24"/>
          <w:szCs w:val="24"/>
        </w:rPr>
        <w:t>PPVT-4</w:t>
      </w:r>
      <w:r w:rsidRPr="003F645F">
        <w:rPr>
          <w:rFonts w:cs="Calibri"/>
          <w:color w:val="000000"/>
          <w:sz w:val="24"/>
          <w:szCs w:val="24"/>
        </w:rPr>
        <w:t xml:space="preserve">, </w:t>
      </w:r>
      <w:r>
        <w:rPr>
          <w:rFonts w:cs="Calibri"/>
          <w:color w:val="000000"/>
          <w:sz w:val="24"/>
          <w:szCs w:val="24"/>
        </w:rPr>
        <w:t>XX</w:t>
      </w:r>
      <w:r w:rsidRPr="003F645F">
        <w:rPr>
          <w:rFonts w:cs="Calibri"/>
          <w:color w:val="000000"/>
          <w:sz w:val="24"/>
          <w:szCs w:val="24"/>
        </w:rPr>
        <w:t xml:space="preserve"> is provided four options to choose from, as opposed to having to generate his own responses on the </w:t>
      </w:r>
      <w:r w:rsidRPr="003F645F">
        <w:rPr>
          <w:rFonts w:cs="Calibri"/>
          <w:i/>
          <w:color w:val="000000"/>
          <w:sz w:val="24"/>
          <w:szCs w:val="24"/>
        </w:rPr>
        <w:t>EVT-2</w:t>
      </w:r>
      <w:r w:rsidRPr="003F645F">
        <w:rPr>
          <w:rFonts w:cs="Calibri"/>
          <w:color w:val="000000"/>
          <w:sz w:val="24"/>
          <w:szCs w:val="24"/>
        </w:rPr>
        <w:t xml:space="preserve">.  </w:t>
      </w:r>
    </w:p>
    <w:p w:rsidR="00457C2C" w:rsidRPr="003F645F" w:rsidRDefault="00457C2C" w:rsidP="00457C2C">
      <w:pPr>
        <w:spacing w:after="0"/>
        <w:contextualSpacing/>
        <w:rPr>
          <w:rFonts w:cs="Calibri"/>
          <w:color w:val="000000"/>
          <w:sz w:val="24"/>
          <w:szCs w:val="24"/>
        </w:rPr>
      </w:pPr>
    </w:p>
    <w:p w:rsidR="00457C2C" w:rsidRPr="003F645F" w:rsidRDefault="00457C2C" w:rsidP="00457C2C">
      <w:pPr>
        <w:widowControl w:val="0"/>
        <w:tabs>
          <w:tab w:val="left" w:pos="-1080"/>
          <w:tab w:val="left" w:pos="-720"/>
          <w:tab w:val="left" w:pos="720"/>
        </w:tabs>
        <w:spacing w:after="0"/>
        <w:contextualSpacing/>
        <w:rPr>
          <w:rFonts w:eastAsia="Times New Roman" w:cs="Calibri"/>
          <w:sz w:val="24"/>
          <w:szCs w:val="24"/>
        </w:rPr>
      </w:pPr>
      <w:r>
        <w:rPr>
          <w:rFonts w:cs="Calibri"/>
          <w:sz w:val="24"/>
          <w:szCs w:val="24"/>
        </w:rPr>
        <w:t>XX</w:t>
      </w:r>
      <w:r w:rsidRPr="003F645F">
        <w:rPr>
          <w:rFonts w:cs="Calibri"/>
          <w:sz w:val="24"/>
          <w:szCs w:val="24"/>
        </w:rPr>
        <w:t xml:space="preserve">’s ability to integrate his visual and motor abilities (eye-hand coordination) was assessed using The </w:t>
      </w:r>
      <w:r w:rsidRPr="003F645F">
        <w:rPr>
          <w:rFonts w:cs="Calibri"/>
          <w:i/>
          <w:sz w:val="24"/>
          <w:szCs w:val="24"/>
        </w:rPr>
        <w:t>VMI</w:t>
      </w:r>
      <w:r w:rsidRPr="003F645F">
        <w:rPr>
          <w:rFonts w:cs="Calibri"/>
          <w:sz w:val="24"/>
          <w:szCs w:val="24"/>
        </w:rPr>
        <w:t xml:space="preserve">. On tasks of </w:t>
      </w:r>
      <w:r w:rsidRPr="003F645F">
        <w:rPr>
          <w:rFonts w:cs="Calibri"/>
          <w:i/>
          <w:sz w:val="24"/>
          <w:szCs w:val="24"/>
        </w:rPr>
        <w:t>Visual-Motor Integration</w:t>
      </w:r>
      <w:r w:rsidRPr="003F645F">
        <w:rPr>
          <w:rFonts w:cs="Calibri"/>
          <w:sz w:val="24"/>
          <w:szCs w:val="24"/>
        </w:rPr>
        <w:t xml:space="preserve">, </w:t>
      </w:r>
      <w:r>
        <w:rPr>
          <w:rFonts w:cs="Calibri"/>
          <w:sz w:val="24"/>
          <w:szCs w:val="24"/>
        </w:rPr>
        <w:t>XX</w:t>
      </w:r>
      <w:r w:rsidRPr="003F645F">
        <w:rPr>
          <w:rFonts w:cs="Calibri"/>
          <w:sz w:val="24"/>
          <w:szCs w:val="24"/>
        </w:rPr>
        <w:t xml:space="preserve"> obtained a standard score of 95 (37</w:t>
      </w:r>
      <w:r w:rsidRPr="003F645F">
        <w:rPr>
          <w:rFonts w:cs="Calibri"/>
          <w:sz w:val="24"/>
          <w:szCs w:val="24"/>
          <w:vertAlign w:val="superscript"/>
        </w:rPr>
        <w:t>th</w:t>
      </w:r>
      <w:r w:rsidRPr="003F645F">
        <w:rPr>
          <w:rFonts w:cs="Calibri"/>
          <w:sz w:val="24"/>
          <w:szCs w:val="24"/>
        </w:rPr>
        <w:t xml:space="preserve"> percentile), which is within the Average range when compared to same-age peers. On tasks of </w:t>
      </w:r>
      <w:r w:rsidRPr="003F645F">
        <w:rPr>
          <w:rFonts w:cs="Calibri"/>
          <w:i/>
          <w:sz w:val="24"/>
          <w:szCs w:val="24"/>
        </w:rPr>
        <w:t>Visual Perception</w:t>
      </w:r>
      <w:r w:rsidRPr="003F645F">
        <w:rPr>
          <w:rFonts w:cs="Calibri"/>
          <w:sz w:val="24"/>
          <w:szCs w:val="24"/>
        </w:rPr>
        <w:t>, he obtained a standard score of 91 (27</w:t>
      </w:r>
      <w:r w:rsidRPr="003F645F">
        <w:rPr>
          <w:rFonts w:cs="Calibri"/>
          <w:sz w:val="24"/>
          <w:szCs w:val="24"/>
          <w:vertAlign w:val="superscript"/>
        </w:rPr>
        <w:t>th</w:t>
      </w:r>
      <w:r w:rsidRPr="003F645F">
        <w:rPr>
          <w:rFonts w:cs="Calibri"/>
          <w:sz w:val="24"/>
          <w:szCs w:val="24"/>
        </w:rPr>
        <w:t xml:space="preserve"> percentile) which also falls within the Average range of functioning. </w:t>
      </w:r>
    </w:p>
    <w:p w:rsidR="00457C2C" w:rsidRPr="003F645F" w:rsidRDefault="00457C2C" w:rsidP="00457C2C">
      <w:pPr>
        <w:widowControl w:val="0"/>
        <w:tabs>
          <w:tab w:val="left" w:pos="-1080"/>
          <w:tab w:val="left" w:pos="-720"/>
          <w:tab w:val="left" w:pos="720"/>
        </w:tabs>
        <w:spacing w:after="0"/>
        <w:contextualSpacing/>
        <w:rPr>
          <w:rFonts w:cs="Calibri"/>
          <w:sz w:val="24"/>
          <w:szCs w:val="24"/>
        </w:rPr>
      </w:pPr>
    </w:p>
    <w:p w:rsidR="00457C2C" w:rsidRPr="003F645F" w:rsidRDefault="00457C2C" w:rsidP="00457C2C">
      <w:pPr>
        <w:spacing w:after="0"/>
        <w:contextualSpacing/>
        <w:rPr>
          <w:sz w:val="24"/>
          <w:szCs w:val="24"/>
        </w:rPr>
      </w:pPr>
      <w:r w:rsidRPr="003F645F">
        <w:rPr>
          <w:rFonts w:cs="Calibri"/>
          <w:sz w:val="24"/>
          <w:szCs w:val="24"/>
        </w:rPr>
        <w:t xml:space="preserve">Academically, based on the </w:t>
      </w:r>
      <w:r w:rsidRPr="003F645F">
        <w:rPr>
          <w:rFonts w:cs="Calibri"/>
          <w:i/>
          <w:sz w:val="24"/>
          <w:szCs w:val="24"/>
        </w:rPr>
        <w:t>WIAT-III</w:t>
      </w:r>
      <w:r w:rsidRPr="003F645F">
        <w:rPr>
          <w:rFonts w:cs="Calibri"/>
          <w:sz w:val="24"/>
          <w:szCs w:val="24"/>
        </w:rPr>
        <w:t xml:space="preserve">, </w:t>
      </w:r>
      <w:r>
        <w:rPr>
          <w:sz w:val="24"/>
          <w:szCs w:val="24"/>
        </w:rPr>
        <w:t>XX</w:t>
      </w:r>
      <w:r w:rsidRPr="003F645F">
        <w:rPr>
          <w:sz w:val="24"/>
          <w:szCs w:val="24"/>
        </w:rPr>
        <w:t xml:space="preserve"> received scores ranging between a second grade, two months level and the eighth grade level. He received a Total Achievement score of 87 (19</w:t>
      </w:r>
      <w:r w:rsidRPr="003F645F">
        <w:rPr>
          <w:sz w:val="24"/>
          <w:szCs w:val="24"/>
          <w:vertAlign w:val="superscript"/>
        </w:rPr>
        <w:t>th</w:t>
      </w:r>
      <w:r w:rsidRPr="003F645F">
        <w:rPr>
          <w:sz w:val="24"/>
          <w:szCs w:val="24"/>
        </w:rPr>
        <w:t xml:space="preserve"> percentile) which is within the Average range, an Oral Language score of 92 (30</w:t>
      </w:r>
      <w:r w:rsidRPr="003F645F">
        <w:rPr>
          <w:sz w:val="24"/>
          <w:szCs w:val="24"/>
          <w:vertAlign w:val="superscript"/>
        </w:rPr>
        <w:t>th</w:t>
      </w:r>
      <w:r w:rsidRPr="003F645F">
        <w:rPr>
          <w:sz w:val="24"/>
          <w:szCs w:val="24"/>
        </w:rPr>
        <w:t xml:space="preserve"> percentile) which is within the Average range, a Total Reading score of 90 (25</w:t>
      </w:r>
      <w:r w:rsidRPr="003F645F">
        <w:rPr>
          <w:sz w:val="24"/>
          <w:szCs w:val="24"/>
          <w:vertAlign w:val="superscript"/>
        </w:rPr>
        <w:t>th</w:t>
      </w:r>
      <w:r w:rsidRPr="003F645F">
        <w:rPr>
          <w:sz w:val="24"/>
          <w:szCs w:val="24"/>
        </w:rPr>
        <w:t xml:space="preserve"> percentile) which is within the Average range, a Basic Reading score of 91 (27</w:t>
      </w:r>
      <w:r w:rsidRPr="003F645F">
        <w:rPr>
          <w:sz w:val="24"/>
          <w:szCs w:val="24"/>
          <w:vertAlign w:val="superscript"/>
        </w:rPr>
        <w:t>th</w:t>
      </w:r>
      <w:r w:rsidRPr="003F645F">
        <w:rPr>
          <w:sz w:val="24"/>
          <w:szCs w:val="24"/>
        </w:rPr>
        <w:t xml:space="preserve"> percentile) which is within the Average range, a Reading Comprehension and Fluency score of 93 (32</w:t>
      </w:r>
      <w:r w:rsidRPr="003F645F">
        <w:rPr>
          <w:sz w:val="24"/>
          <w:szCs w:val="24"/>
          <w:vertAlign w:val="superscript"/>
        </w:rPr>
        <w:t>nd</w:t>
      </w:r>
      <w:r w:rsidRPr="003F645F">
        <w:rPr>
          <w:sz w:val="24"/>
          <w:szCs w:val="24"/>
        </w:rPr>
        <w:t xml:space="preserve"> percentile) which is within the Average range, a Written Expression score of 87 (19</w:t>
      </w:r>
      <w:r w:rsidRPr="003F645F">
        <w:rPr>
          <w:sz w:val="24"/>
          <w:szCs w:val="24"/>
          <w:vertAlign w:val="superscript"/>
        </w:rPr>
        <w:t>th</w:t>
      </w:r>
      <w:r w:rsidRPr="003F645F">
        <w:rPr>
          <w:sz w:val="24"/>
          <w:szCs w:val="24"/>
        </w:rPr>
        <w:t xml:space="preserve"> percentile) which is within the Average range, a Mathematics score of 81 (10</w:t>
      </w:r>
      <w:r w:rsidRPr="003F645F">
        <w:rPr>
          <w:sz w:val="24"/>
          <w:szCs w:val="24"/>
          <w:vertAlign w:val="superscript"/>
        </w:rPr>
        <w:t>th</w:t>
      </w:r>
      <w:r w:rsidRPr="003F645F">
        <w:rPr>
          <w:sz w:val="24"/>
          <w:szCs w:val="24"/>
        </w:rPr>
        <w:t xml:space="preserve"> percentile) which is within the Below Average range, and a Math Fluency score of 81 (10</w:t>
      </w:r>
      <w:r w:rsidRPr="003F645F">
        <w:rPr>
          <w:sz w:val="24"/>
          <w:szCs w:val="24"/>
          <w:vertAlign w:val="superscript"/>
        </w:rPr>
        <w:t>th</w:t>
      </w:r>
      <w:r w:rsidRPr="003F645F">
        <w:rPr>
          <w:sz w:val="24"/>
          <w:szCs w:val="24"/>
        </w:rPr>
        <w:t xml:space="preserve"> percentile) which is also within the Below Average range. Overall, </w:t>
      </w:r>
      <w:r>
        <w:rPr>
          <w:sz w:val="24"/>
          <w:szCs w:val="24"/>
        </w:rPr>
        <w:t>XX</w:t>
      </w:r>
      <w:r w:rsidRPr="003F645F">
        <w:rPr>
          <w:sz w:val="24"/>
          <w:szCs w:val="24"/>
        </w:rPr>
        <w:t xml:space="preserve"> does struggle with math and reading and based on his performance, it appears that he has not formed a solid grasp of basic concepts, which is making it difficult for him to understand more difficult concepts that are building upon the basics of math and reading. Also, when reading, he is able to phonetically sound out words, but again, it is more and more difficult for him as the words become increasingly difficult. Additionally, the time he takes to sound out words results in a slower pace and as his fluency scores (which range from the 6</w:t>
      </w:r>
      <w:r w:rsidRPr="003F645F">
        <w:rPr>
          <w:sz w:val="24"/>
          <w:szCs w:val="24"/>
          <w:vertAlign w:val="superscript"/>
        </w:rPr>
        <w:t>th</w:t>
      </w:r>
      <w:r w:rsidRPr="003F645F">
        <w:rPr>
          <w:sz w:val="24"/>
          <w:szCs w:val="24"/>
        </w:rPr>
        <w:t xml:space="preserve"> percentile to the 19</w:t>
      </w:r>
      <w:r w:rsidRPr="003F645F">
        <w:rPr>
          <w:sz w:val="24"/>
          <w:szCs w:val="24"/>
          <w:vertAlign w:val="superscript"/>
        </w:rPr>
        <w:t>th</w:t>
      </w:r>
      <w:r w:rsidRPr="003F645F">
        <w:rPr>
          <w:sz w:val="24"/>
          <w:szCs w:val="24"/>
        </w:rPr>
        <w:t xml:space="preserve"> percentile) indicate he could benefit from extra time, which he currently receives as part of his IEP. His written scores</w:t>
      </w:r>
      <w:r>
        <w:rPr>
          <w:sz w:val="24"/>
          <w:szCs w:val="24"/>
        </w:rPr>
        <w:t xml:space="preserve"> are</w:t>
      </w:r>
      <w:r w:rsidRPr="003F645F">
        <w:rPr>
          <w:sz w:val="24"/>
          <w:szCs w:val="24"/>
        </w:rPr>
        <w:t xml:space="preserve"> a bit misleading based on the essay composition. His scores fell within the Average range due to a high word count on his essay. When looked at more closely, </w:t>
      </w:r>
      <w:r>
        <w:rPr>
          <w:sz w:val="24"/>
          <w:szCs w:val="24"/>
        </w:rPr>
        <w:t>XX</w:t>
      </w:r>
      <w:r w:rsidRPr="003F645F">
        <w:rPr>
          <w:sz w:val="24"/>
          <w:szCs w:val="24"/>
        </w:rPr>
        <w:t xml:space="preserve"> did not organize or structure his essay and did not include an introduction, body, and conclusion. He also did not use any punctuation at all throughout his whole essay, which appeared to be one page of a run-on sentence. He received average scores due to an above average word count when compared to same-age and same-grade peers. When compared to his academic skills on the </w:t>
      </w:r>
      <w:r w:rsidRPr="003F645F">
        <w:rPr>
          <w:i/>
          <w:sz w:val="24"/>
          <w:szCs w:val="24"/>
        </w:rPr>
        <w:t xml:space="preserve">Woodcock-Johnson IV: Tests of Achievement, </w:t>
      </w:r>
      <w:r w:rsidRPr="003F645F">
        <w:rPr>
          <w:sz w:val="24"/>
          <w:szCs w:val="24"/>
        </w:rPr>
        <w:t xml:space="preserve">his results are similar in that he is struggling with math and reading, but performs at an average level in regard to reading comprehension. This suggests that </w:t>
      </w:r>
      <w:r>
        <w:rPr>
          <w:sz w:val="24"/>
          <w:szCs w:val="24"/>
        </w:rPr>
        <w:t>XX</w:t>
      </w:r>
      <w:r w:rsidRPr="003F645F">
        <w:rPr>
          <w:sz w:val="24"/>
          <w:szCs w:val="24"/>
        </w:rPr>
        <w:t xml:space="preserve"> is able to use the context of what he is reading to help understand the content of what he is reading. His math scores on both measures are consistently within the low average range. </w:t>
      </w:r>
    </w:p>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sz w:val="24"/>
          <w:szCs w:val="24"/>
        </w:rPr>
      </w:pPr>
      <w:r w:rsidRPr="003F645F">
        <w:rPr>
          <w:rFonts w:cs="Calibri"/>
          <w:sz w:val="24"/>
          <w:szCs w:val="24"/>
        </w:rPr>
        <w:lastRenderedPageBreak/>
        <w:t xml:space="preserve">On the </w:t>
      </w:r>
      <w:r w:rsidRPr="003F645F">
        <w:rPr>
          <w:rFonts w:cs="Calibri"/>
          <w:i/>
          <w:sz w:val="24"/>
          <w:szCs w:val="24"/>
        </w:rPr>
        <w:t>Academic Performance Rating Scale</w:t>
      </w:r>
      <w:r w:rsidRPr="003F645F">
        <w:rPr>
          <w:rFonts w:cs="Calibri"/>
          <w:sz w:val="24"/>
          <w:szCs w:val="24"/>
        </w:rPr>
        <w:t xml:space="preserve">, </w:t>
      </w:r>
      <w:r>
        <w:rPr>
          <w:rFonts w:cs="Calibri"/>
          <w:sz w:val="24"/>
          <w:szCs w:val="24"/>
        </w:rPr>
        <w:t>XX</w:t>
      </w:r>
      <w:r w:rsidRPr="003F645F">
        <w:rPr>
          <w:rFonts w:cs="Calibri"/>
          <w:sz w:val="24"/>
          <w:szCs w:val="24"/>
        </w:rPr>
        <w:t xml:space="preserve">’s teacher </w:t>
      </w:r>
      <w:r w:rsidRPr="003F645F">
        <w:rPr>
          <w:sz w:val="24"/>
          <w:szCs w:val="24"/>
        </w:rPr>
        <w:t xml:space="preserve">reported that </w:t>
      </w:r>
      <w:r>
        <w:rPr>
          <w:sz w:val="24"/>
          <w:szCs w:val="24"/>
        </w:rPr>
        <w:t>XX</w:t>
      </w:r>
      <w:r w:rsidRPr="003F645F">
        <w:rPr>
          <w:sz w:val="24"/>
          <w:szCs w:val="24"/>
        </w:rPr>
        <w:t xml:space="preserve"> completes 50-69% of his written Math and Language Arts work with 0-64% accuracy in both subjects. The quality of his work is consistently </w:t>
      </w:r>
      <w:r w:rsidRPr="003F645F">
        <w:rPr>
          <w:i/>
          <w:sz w:val="24"/>
          <w:szCs w:val="24"/>
        </w:rPr>
        <w:t xml:space="preserve">variable, </w:t>
      </w:r>
      <w:r w:rsidRPr="003F645F">
        <w:rPr>
          <w:sz w:val="24"/>
          <w:szCs w:val="24"/>
        </w:rPr>
        <w:t xml:space="preserve">he </w:t>
      </w:r>
      <w:r w:rsidRPr="003F645F">
        <w:rPr>
          <w:i/>
          <w:sz w:val="24"/>
          <w:szCs w:val="24"/>
        </w:rPr>
        <w:t xml:space="preserve">very often </w:t>
      </w:r>
      <w:r w:rsidRPr="003F645F">
        <w:rPr>
          <w:sz w:val="24"/>
          <w:szCs w:val="24"/>
        </w:rPr>
        <w:t xml:space="preserve">accurately follows teacher instruction in both large and small group instruction, is </w:t>
      </w:r>
      <w:r w:rsidRPr="003F645F">
        <w:rPr>
          <w:i/>
          <w:sz w:val="24"/>
          <w:szCs w:val="24"/>
        </w:rPr>
        <w:t xml:space="preserve">slow </w:t>
      </w:r>
      <w:r w:rsidRPr="003F645F">
        <w:rPr>
          <w:sz w:val="24"/>
          <w:szCs w:val="24"/>
        </w:rPr>
        <w:t xml:space="preserve">to learn new material, </w:t>
      </w:r>
      <w:r w:rsidRPr="003F645F">
        <w:rPr>
          <w:i/>
          <w:sz w:val="24"/>
          <w:szCs w:val="24"/>
        </w:rPr>
        <w:t xml:space="preserve">sometimes </w:t>
      </w:r>
      <w:r w:rsidRPr="003F645F">
        <w:rPr>
          <w:sz w:val="24"/>
          <w:szCs w:val="24"/>
        </w:rPr>
        <w:t xml:space="preserve">completes his work in a hasty fashion, </w:t>
      </w:r>
      <w:r w:rsidRPr="003F645F">
        <w:rPr>
          <w:i/>
          <w:sz w:val="24"/>
          <w:szCs w:val="24"/>
        </w:rPr>
        <w:t xml:space="preserve">often </w:t>
      </w:r>
      <w:r w:rsidRPr="003F645F">
        <w:rPr>
          <w:sz w:val="24"/>
          <w:szCs w:val="24"/>
        </w:rPr>
        <w:t xml:space="preserve">takes more time to complete his work than his classmates, </w:t>
      </w:r>
      <w:r w:rsidRPr="003F645F">
        <w:rPr>
          <w:i/>
          <w:sz w:val="24"/>
          <w:szCs w:val="24"/>
        </w:rPr>
        <w:t xml:space="preserve">often </w:t>
      </w:r>
      <w:r w:rsidRPr="003F645F">
        <w:rPr>
          <w:sz w:val="24"/>
          <w:szCs w:val="24"/>
        </w:rPr>
        <w:t xml:space="preserve">pays attention without being prompted, </w:t>
      </w:r>
      <w:r w:rsidRPr="003F645F">
        <w:rPr>
          <w:i/>
          <w:sz w:val="24"/>
          <w:szCs w:val="24"/>
        </w:rPr>
        <w:t xml:space="preserve">very often </w:t>
      </w:r>
      <w:r w:rsidRPr="003F645F">
        <w:rPr>
          <w:sz w:val="24"/>
          <w:szCs w:val="24"/>
        </w:rPr>
        <w:t xml:space="preserve">requires assistance to accurately complete his academic work, </w:t>
      </w:r>
      <w:r w:rsidRPr="003F645F">
        <w:rPr>
          <w:i/>
          <w:sz w:val="24"/>
          <w:szCs w:val="24"/>
        </w:rPr>
        <w:t>rarely</w:t>
      </w:r>
      <w:r w:rsidRPr="003F645F">
        <w:rPr>
          <w:sz w:val="24"/>
          <w:szCs w:val="24"/>
        </w:rPr>
        <w:t xml:space="preserve"> begins written work prior to understanding the directions, </w:t>
      </w:r>
      <w:r w:rsidRPr="003F645F">
        <w:rPr>
          <w:i/>
          <w:sz w:val="24"/>
          <w:szCs w:val="24"/>
        </w:rPr>
        <w:t xml:space="preserve">often </w:t>
      </w:r>
      <w:r w:rsidRPr="003F645F">
        <w:rPr>
          <w:sz w:val="24"/>
          <w:szCs w:val="24"/>
        </w:rPr>
        <w:t xml:space="preserve">has difficulty recalling material from a previous day’s lesson, </w:t>
      </w:r>
      <w:r w:rsidRPr="003F645F">
        <w:rPr>
          <w:i/>
          <w:sz w:val="24"/>
          <w:szCs w:val="24"/>
        </w:rPr>
        <w:t xml:space="preserve">rarely </w:t>
      </w:r>
      <w:r w:rsidRPr="003F645F">
        <w:rPr>
          <w:sz w:val="24"/>
          <w:szCs w:val="24"/>
        </w:rPr>
        <w:t xml:space="preserve">appears to </w:t>
      </w:r>
      <w:r>
        <w:rPr>
          <w:sz w:val="24"/>
          <w:szCs w:val="24"/>
        </w:rPr>
        <w:t xml:space="preserve">be </w:t>
      </w:r>
      <w:r w:rsidRPr="003F645F">
        <w:rPr>
          <w:sz w:val="24"/>
          <w:szCs w:val="24"/>
        </w:rPr>
        <w:t xml:space="preserve">staring excessively or “spaced out,” and </w:t>
      </w:r>
      <w:r w:rsidRPr="003F645F">
        <w:rPr>
          <w:i/>
          <w:sz w:val="24"/>
          <w:szCs w:val="24"/>
        </w:rPr>
        <w:t xml:space="preserve">sometimes </w:t>
      </w:r>
      <w:r w:rsidRPr="003F645F">
        <w:rPr>
          <w:sz w:val="24"/>
          <w:szCs w:val="24"/>
        </w:rPr>
        <w:t xml:space="preserve">appears withdrawn or tends to lack an emotional response in a social situation. Additionally, </w:t>
      </w:r>
      <w:r>
        <w:rPr>
          <w:sz w:val="24"/>
          <w:szCs w:val="24"/>
        </w:rPr>
        <w:t>XX</w:t>
      </w:r>
      <w:r w:rsidRPr="003F645F">
        <w:rPr>
          <w:sz w:val="24"/>
          <w:szCs w:val="24"/>
        </w:rPr>
        <w:t xml:space="preserve"> has </w:t>
      </w:r>
      <w:r w:rsidRPr="003F645F">
        <w:rPr>
          <w:i/>
          <w:sz w:val="24"/>
          <w:szCs w:val="24"/>
        </w:rPr>
        <w:t xml:space="preserve">average </w:t>
      </w:r>
      <w:r w:rsidRPr="003F645F">
        <w:rPr>
          <w:sz w:val="24"/>
          <w:szCs w:val="24"/>
        </w:rPr>
        <w:t xml:space="preserve">handwriting skills, </w:t>
      </w:r>
      <w:r w:rsidRPr="003F645F">
        <w:rPr>
          <w:i/>
          <w:sz w:val="24"/>
          <w:szCs w:val="24"/>
        </w:rPr>
        <w:t xml:space="preserve">fair </w:t>
      </w:r>
      <w:r w:rsidRPr="003F645F">
        <w:rPr>
          <w:sz w:val="24"/>
          <w:szCs w:val="24"/>
        </w:rPr>
        <w:t xml:space="preserve">reading skills, and </w:t>
      </w:r>
      <w:r w:rsidRPr="003F645F">
        <w:rPr>
          <w:i/>
          <w:sz w:val="24"/>
          <w:szCs w:val="24"/>
        </w:rPr>
        <w:t xml:space="preserve">above average </w:t>
      </w:r>
      <w:r w:rsidRPr="003F645F">
        <w:rPr>
          <w:sz w:val="24"/>
          <w:szCs w:val="24"/>
        </w:rPr>
        <w:t>speaking skills. His teacher added, “</w:t>
      </w:r>
      <w:r>
        <w:rPr>
          <w:sz w:val="24"/>
          <w:szCs w:val="24"/>
        </w:rPr>
        <w:t>XX</w:t>
      </w:r>
      <w:r w:rsidRPr="003F645F">
        <w:rPr>
          <w:sz w:val="24"/>
          <w:szCs w:val="24"/>
        </w:rPr>
        <w:t xml:space="preserve"> struggles with reading and math. He is working several grade levels behind.” </w:t>
      </w:r>
    </w:p>
    <w:p w:rsidR="00457C2C" w:rsidRPr="003F645F" w:rsidRDefault="00457C2C" w:rsidP="00457C2C">
      <w:pPr>
        <w:spacing w:after="0"/>
        <w:contextualSpacing/>
        <w:rPr>
          <w:sz w:val="24"/>
          <w:szCs w:val="24"/>
        </w:rPr>
      </w:pPr>
    </w:p>
    <w:p w:rsidR="00457C2C" w:rsidRPr="003F645F" w:rsidRDefault="00457C2C" w:rsidP="00457C2C">
      <w:pPr>
        <w:spacing w:after="0"/>
        <w:contextualSpacing/>
        <w:rPr>
          <w:sz w:val="24"/>
          <w:szCs w:val="24"/>
        </w:rPr>
      </w:pPr>
      <w:r w:rsidRPr="003F645F">
        <w:rPr>
          <w:sz w:val="24"/>
          <w:szCs w:val="24"/>
        </w:rPr>
        <w:t xml:space="preserve">According to an evaluation report from Sarasota County Schools, </w:t>
      </w:r>
      <w:r>
        <w:rPr>
          <w:sz w:val="24"/>
          <w:szCs w:val="24"/>
        </w:rPr>
        <w:t>XX</w:t>
      </w:r>
      <w:r w:rsidRPr="003F645F">
        <w:rPr>
          <w:sz w:val="24"/>
          <w:szCs w:val="24"/>
        </w:rPr>
        <w:t xml:space="preserve">’s grades as of 2/12/18 were: Language Arts – F, Social Studies – B, Math – D, and Science – A. He consistently performed well below grade level </w:t>
      </w:r>
      <w:proofErr w:type="spellStart"/>
      <w:r w:rsidRPr="003F645F">
        <w:rPr>
          <w:sz w:val="24"/>
          <w:szCs w:val="24"/>
        </w:rPr>
        <w:t>iReady</w:t>
      </w:r>
      <w:proofErr w:type="spellEnd"/>
      <w:r w:rsidRPr="003F645F">
        <w:rPr>
          <w:sz w:val="24"/>
          <w:szCs w:val="24"/>
        </w:rPr>
        <w:t xml:space="preserve"> testing in reading and math. According to his IEP, based on an evaluation performed by the school psychologist, Accommodations and Modifications include: 100% extended time for assignments, Allow breaks, Repeat, simplify, summarize, or clarify directions or instruction, Small group setting, 100% extended time for tests, Oral presentation for directions, instructions, or test items. Additionally, he will receive direct instruction in math and reading and will spend 80% of his school week in the least restrictive environment, meaning a class with nondisabled peers. These services are to begin on 3/2/18 through 3/1/19.</w:t>
      </w:r>
    </w:p>
    <w:p w:rsidR="00457C2C" w:rsidRPr="003F645F" w:rsidRDefault="00457C2C" w:rsidP="00457C2C">
      <w:pPr>
        <w:spacing w:after="0"/>
        <w:contextualSpacing/>
        <w:rPr>
          <w:sz w:val="24"/>
          <w:szCs w:val="24"/>
        </w:rPr>
      </w:pPr>
    </w:p>
    <w:p w:rsidR="00457C2C" w:rsidRPr="003F645F" w:rsidRDefault="00457C2C" w:rsidP="00457C2C">
      <w:pPr>
        <w:pBdr>
          <w:top w:val="nil"/>
          <w:left w:val="nil"/>
          <w:bottom w:val="nil"/>
          <w:right w:val="nil"/>
          <w:between w:val="nil"/>
        </w:pBdr>
        <w:spacing w:after="0"/>
        <w:rPr>
          <w:rFonts w:eastAsia="Lucida Sans Unicode" w:cs="Calibri"/>
          <w:kern w:val="1"/>
          <w:sz w:val="24"/>
          <w:szCs w:val="24"/>
        </w:rPr>
      </w:pPr>
      <w:r w:rsidRPr="003F645F">
        <w:rPr>
          <w:rFonts w:eastAsia="Lucida Sans Unicode" w:cs="Calibri"/>
          <w:kern w:val="1"/>
          <w:sz w:val="24"/>
          <w:szCs w:val="24"/>
        </w:rPr>
        <w:t xml:space="preserve">Executive functioning was measured using the </w:t>
      </w:r>
      <w:r w:rsidRPr="003F645F">
        <w:rPr>
          <w:rFonts w:eastAsia="Lucida Sans Unicode" w:cs="Calibri"/>
          <w:i/>
          <w:kern w:val="1"/>
          <w:sz w:val="24"/>
          <w:szCs w:val="24"/>
        </w:rPr>
        <w:t xml:space="preserve">NEPSY-II. </w:t>
      </w:r>
      <w:r w:rsidRPr="003F645F">
        <w:rPr>
          <w:rFonts w:eastAsia="Lucida Sans Unicode" w:cs="Calibri"/>
          <w:kern w:val="1"/>
          <w:sz w:val="24"/>
          <w:szCs w:val="24"/>
        </w:rPr>
        <w:t xml:space="preserve">Overall, </w:t>
      </w:r>
      <w:r>
        <w:rPr>
          <w:rFonts w:eastAsia="Lucida Sans Unicode" w:cs="Calibri"/>
          <w:kern w:val="1"/>
          <w:sz w:val="24"/>
          <w:szCs w:val="24"/>
        </w:rPr>
        <w:t>XX</w:t>
      </w:r>
      <w:r w:rsidRPr="003F645F">
        <w:rPr>
          <w:rFonts w:eastAsia="Lucida Sans Unicode" w:cs="Calibri"/>
          <w:kern w:val="1"/>
          <w:sz w:val="24"/>
          <w:szCs w:val="24"/>
        </w:rPr>
        <w:t xml:space="preserve">’s scores were average with the exception of Auditory Attention and Inhibition. In regard to his performance on tasks of auditory attention he performed at the </w:t>
      </w:r>
      <w:r w:rsidRPr="003F645F">
        <w:rPr>
          <w:rFonts w:eastAsia="Lucida Sans Unicode" w:cs="Calibri"/>
          <w:i/>
          <w:kern w:val="1"/>
          <w:sz w:val="24"/>
          <w:szCs w:val="24"/>
        </w:rPr>
        <w:t xml:space="preserve">Borderline </w:t>
      </w:r>
      <w:r w:rsidRPr="003F645F">
        <w:rPr>
          <w:rFonts w:eastAsia="Lucida Sans Unicode" w:cs="Calibri"/>
          <w:kern w:val="1"/>
          <w:sz w:val="24"/>
          <w:szCs w:val="24"/>
        </w:rPr>
        <w:t xml:space="preserve">level indicating that he has poor selective and sustained attention which suggests a slow response speed, poor inhibition, and an increased likelihood of making inattentive errors. This is consistent with his low fluency scores on this evaluation, as well as the evaluation conducted by his school. On tasks of inhibition, </w:t>
      </w:r>
      <w:r>
        <w:rPr>
          <w:rFonts w:eastAsia="Lucida Sans Unicode" w:cs="Calibri"/>
          <w:kern w:val="1"/>
          <w:sz w:val="24"/>
          <w:szCs w:val="24"/>
        </w:rPr>
        <w:t>XX</w:t>
      </w:r>
      <w:r w:rsidRPr="003F645F">
        <w:rPr>
          <w:rFonts w:eastAsia="Lucida Sans Unicode" w:cs="Calibri"/>
          <w:kern w:val="1"/>
          <w:sz w:val="24"/>
          <w:szCs w:val="24"/>
        </w:rPr>
        <w:t xml:space="preserve"> also performed within the </w:t>
      </w:r>
      <w:r w:rsidRPr="003F645F">
        <w:rPr>
          <w:rFonts w:eastAsia="Lucida Sans Unicode" w:cs="Calibri"/>
          <w:i/>
          <w:kern w:val="1"/>
          <w:sz w:val="24"/>
          <w:szCs w:val="24"/>
        </w:rPr>
        <w:t xml:space="preserve">Borderline </w:t>
      </w:r>
      <w:r w:rsidRPr="003F645F">
        <w:rPr>
          <w:rFonts w:eastAsia="Lucida Sans Unicode" w:cs="Calibri"/>
          <w:kern w:val="1"/>
          <w:sz w:val="24"/>
          <w:szCs w:val="24"/>
        </w:rPr>
        <w:t xml:space="preserve">range indicating difficulty with switching cognitive processes and requires more time than a typical 9-year-old to perform tasks that require cognitive shifting and flexibility. </w:t>
      </w:r>
    </w:p>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rFonts w:eastAsia="Times New Roman" w:cs="Calibri"/>
          <w:sz w:val="24"/>
          <w:szCs w:val="24"/>
        </w:rPr>
      </w:pPr>
      <w:r w:rsidRPr="003F645F">
        <w:rPr>
          <w:rFonts w:cs="Calibri"/>
          <w:sz w:val="24"/>
          <w:szCs w:val="24"/>
        </w:rPr>
        <w:t xml:space="preserve">Behaviorally, it appears as though </w:t>
      </w:r>
      <w:r>
        <w:rPr>
          <w:rFonts w:cs="Calibri"/>
          <w:sz w:val="24"/>
          <w:szCs w:val="24"/>
        </w:rPr>
        <w:t>XX</w:t>
      </w:r>
      <w:r w:rsidRPr="003F645F">
        <w:rPr>
          <w:rFonts w:cs="Calibri"/>
          <w:sz w:val="24"/>
          <w:szCs w:val="24"/>
        </w:rPr>
        <w:t xml:space="preserve"> has developed maladaptive behaviors when he is unable to self-regulate during times of stress and conflict. </w:t>
      </w:r>
      <w:r w:rsidRPr="003F645F">
        <w:rPr>
          <w:rFonts w:eastAsia="Times New Roman" w:cs="Calibri"/>
          <w:sz w:val="24"/>
          <w:szCs w:val="24"/>
        </w:rPr>
        <w:t xml:space="preserve">On the </w:t>
      </w:r>
      <w:r w:rsidRPr="003F645F">
        <w:rPr>
          <w:rFonts w:eastAsia="Times New Roman" w:cs="Calibri"/>
          <w:i/>
          <w:sz w:val="24"/>
          <w:szCs w:val="24"/>
        </w:rPr>
        <w:t>BASC-3</w:t>
      </w:r>
      <w:r w:rsidRPr="003F645F">
        <w:rPr>
          <w:rFonts w:eastAsia="Times New Roman" w:cs="Calibri"/>
          <w:sz w:val="24"/>
          <w:szCs w:val="24"/>
        </w:rPr>
        <w:t xml:space="preserve">, </w:t>
      </w:r>
      <w:r>
        <w:rPr>
          <w:rFonts w:eastAsia="Times New Roman" w:cs="Calibri"/>
          <w:sz w:val="24"/>
          <w:szCs w:val="24"/>
        </w:rPr>
        <w:t>XX</w:t>
      </w:r>
      <w:r w:rsidRPr="003F645F">
        <w:rPr>
          <w:rFonts w:eastAsia="Times New Roman" w:cs="Calibri"/>
          <w:sz w:val="24"/>
          <w:szCs w:val="24"/>
        </w:rPr>
        <w:t xml:space="preserve"> identified the following scales to be within either the at-risk or clinically significant range: </w:t>
      </w:r>
      <w:r w:rsidRPr="003F645F">
        <w:rPr>
          <w:rFonts w:eastAsia="Times New Roman" w:cs="Calibri"/>
          <w:i/>
          <w:sz w:val="24"/>
          <w:szCs w:val="24"/>
        </w:rPr>
        <w:t xml:space="preserve">Sense of Inadequacy, Emotional Symptoms, Social Stress, </w:t>
      </w:r>
      <w:proofErr w:type="gramStart"/>
      <w:r w:rsidRPr="003F645F">
        <w:rPr>
          <w:rFonts w:eastAsia="Times New Roman" w:cs="Calibri"/>
          <w:i/>
          <w:sz w:val="24"/>
          <w:szCs w:val="24"/>
        </w:rPr>
        <w:t>Personal</w:t>
      </w:r>
      <w:proofErr w:type="gramEnd"/>
      <w:r w:rsidRPr="003F645F">
        <w:rPr>
          <w:rFonts w:eastAsia="Times New Roman" w:cs="Calibri"/>
          <w:i/>
          <w:sz w:val="24"/>
          <w:szCs w:val="24"/>
        </w:rPr>
        <w:t xml:space="preserve"> Adjustment, Relations with Parents, Self-Esteem, </w:t>
      </w:r>
      <w:r w:rsidRPr="003F645F">
        <w:rPr>
          <w:rFonts w:eastAsia="Times New Roman" w:cs="Calibri"/>
          <w:i/>
          <w:sz w:val="24"/>
          <w:szCs w:val="24"/>
        </w:rPr>
        <w:lastRenderedPageBreak/>
        <w:t xml:space="preserve">Interpersonal Relations, </w:t>
      </w:r>
      <w:r w:rsidRPr="003F645F">
        <w:rPr>
          <w:rFonts w:eastAsia="Times New Roman" w:cs="Calibri"/>
          <w:sz w:val="24"/>
          <w:szCs w:val="24"/>
        </w:rPr>
        <w:t xml:space="preserve">and </w:t>
      </w:r>
      <w:r w:rsidRPr="003F645F">
        <w:rPr>
          <w:rFonts w:eastAsia="Times New Roman" w:cs="Calibri"/>
          <w:i/>
          <w:sz w:val="24"/>
          <w:szCs w:val="24"/>
        </w:rPr>
        <w:t>Attitude to School</w:t>
      </w:r>
      <w:r w:rsidRPr="003F645F">
        <w:rPr>
          <w:rFonts w:eastAsia="Times New Roman" w:cs="Calibri"/>
          <w:sz w:val="24"/>
          <w:szCs w:val="24"/>
        </w:rPr>
        <w:t xml:space="preserve">. His mother and teacher were in agreement and endorsed </w:t>
      </w:r>
      <w:r w:rsidRPr="003F645F">
        <w:rPr>
          <w:rFonts w:eastAsia="Times New Roman" w:cs="Calibri"/>
          <w:i/>
          <w:sz w:val="24"/>
          <w:szCs w:val="24"/>
        </w:rPr>
        <w:t xml:space="preserve">Anxiety </w:t>
      </w:r>
      <w:r w:rsidRPr="003F645F">
        <w:rPr>
          <w:rFonts w:eastAsia="Times New Roman" w:cs="Calibri"/>
          <w:sz w:val="24"/>
          <w:szCs w:val="24"/>
        </w:rPr>
        <w:t xml:space="preserve">and </w:t>
      </w:r>
      <w:r w:rsidRPr="003F645F">
        <w:rPr>
          <w:rFonts w:eastAsia="Times New Roman" w:cs="Calibri"/>
          <w:i/>
          <w:sz w:val="24"/>
          <w:szCs w:val="24"/>
        </w:rPr>
        <w:t xml:space="preserve">Internalizing Problems </w:t>
      </w:r>
      <w:r w:rsidRPr="003F645F">
        <w:rPr>
          <w:rFonts w:eastAsia="Times New Roman" w:cs="Calibri"/>
          <w:sz w:val="24"/>
          <w:szCs w:val="24"/>
        </w:rPr>
        <w:t xml:space="preserve">to be within the at-risk range. </w:t>
      </w:r>
      <w:r>
        <w:rPr>
          <w:rFonts w:eastAsia="Times New Roman" w:cs="Calibri"/>
          <w:sz w:val="24"/>
          <w:szCs w:val="24"/>
        </w:rPr>
        <w:t>XX</w:t>
      </w:r>
      <w:r w:rsidRPr="003F645F">
        <w:rPr>
          <w:rFonts w:eastAsia="Times New Roman" w:cs="Calibri"/>
          <w:sz w:val="24"/>
          <w:szCs w:val="24"/>
        </w:rPr>
        <w:t xml:space="preserve">’s mother reported </w:t>
      </w:r>
      <w:r w:rsidRPr="003F645F">
        <w:rPr>
          <w:rFonts w:eastAsia="Times New Roman" w:cs="Calibri"/>
          <w:i/>
          <w:sz w:val="24"/>
          <w:szCs w:val="24"/>
        </w:rPr>
        <w:t xml:space="preserve">Withdrawal </w:t>
      </w:r>
      <w:r w:rsidRPr="003F645F">
        <w:rPr>
          <w:rFonts w:eastAsia="Times New Roman" w:cs="Calibri"/>
          <w:sz w:val="24"/>
          <w:szCs w:val="24"/>
        </w:rPr>
        <w:t xml:space="preserve">to be within the at-risk range and his teacher endorsed </w:t>
      </w:r>
      <w:r w:rsidRPr="003F645F">
        <w:rPr>
          <w:rFonts w:eastAsia="Times New Roman" w:cs="Calibri"/>
          <w:i/>
          <w:sz w:val="24"/>
          <w:szCs w:val="24"/>
        </w:rPr>
        <w:t xml:space="preserve">Somatization, Learning Problems, </w:t>
      </w:r>
      <w:r w:rsidRPr="003F645F">
        <w:rPr>
          <w:rFonts w:eastAsia="Times New Roman" w:cs="Calibri"/>
          <w:sz w:val="24"/>
          <w:szCs w:val="24"/>
        </w:rPr>
        <w:t xml:space="preserve">and </w:t>
      </w:r>
      <w:r w:rsidRPr="003F645F">
        <w:rPr>
          <w:rFonts w:eastAsia="Times New Roman" w:cs="Calibri"/>
          <w:i/>
          <w:sz w:val="24"/>
          <w:szCs w:val="24"/>
        </w:rPr>
        <w:t xml:space="preserve">Study Skills </w:t>
      </w:r>
      <w:r w:rsidRPr="003F645F">
        <w:rPr>
          <w:rFonts w:eastAsia="Times New Roman" w:cs="Calibri"/>
          <w:sz w:val="24"/>
          <w:szCs w:val="24"/>
        </w:rPr>
        <w:t xml:space="preserve">to be within either the at-risk or clinically significant range. </w:t>
      </w:r>
      <w:r>
        <w:rPr>
          <w:rFonts w:eastAsia="Times New Roman" w:cs="Calibri"/>
          <w:sz w:val="24"/>
          <w:szCs w:val="24"/>
        </w:rPr>
        <w:t>XX</w:t>
      </w:r>
      <w:r w:rsidRPr="003F645F">
        <w:rPr>
          <w:rFonts w:eastAsia="Times New Roman" w:cs="Calibri"/>
          <w:sz w:val="24"/>
          <w:szCs w:val="24"/>
        </w:rPr>
        <w:t>’s mother included strengths to be: “</w:t>
      </w:r>
      <w:r>
        <w:rPr>
          <w:rFonts w:eastAsia="Times New Roman" w:cs="Calibri"/>
          <w:sz w:val="24"/>
          <w:szCs w:val="24"/>
        </w:rPr>
        <w:t>XX</w:t>
      </w:r>
      <w:r w:rsidRPr="003F645F">
        <w:rPr>
          <w:rFonts w:eastAsia="Times New Roman" w:cs="Calibri"/>
          <w:sz w:val="24"/>
          <w:szCs w:val="24"/>
        </w:rPr>
        <w:t xml:space="preserve"> is incredibly intelligent, emotionally mature, compassionate, kind, and creative – he is interesting and fun to spend time with.” Concerns included, “He is struggling, I believe mostly due to some issues in reading and math that we believe may be dyslexia. He is also transgendered and fast approaching puberty and is incredibly concerned with the changes in his body and with other people knowing that he was not born male.” Teacher comments include, “</w:t>
      </w:r>
      <w:r>
        <w:rPr>
          <w:rFonts w:eastAsia="Times New Roman" w:cs="Calibri"/>
          <w:sz w:val="24"/>
          <w:szCs w:val="24"/>
        </w:rPr>
        <w:t>XX</w:t>
      </w:r>
      <w:r w:rsidRPr="003F645F">
        <w:rPr>
          <w:rFonts w:eastAsia="Times New Roman" w:cs="Calibri"/>
          <w:sz w:val="24"/>
          <w:szCs w:val="24"/>
        </w:rPr>
        <w:t xml:space="preserve"> is very polite and respectful. He struggles with math and reading and specifically multi-step problems. He’s been labeled ESE for a learning disability in reading and math.” </w:t>
      </w:r>
    </w:p>
    <w:p w:rsidR="00457C2C" w:rsidRPr="003F645F" w:rsidRDefault="00457C2C" w:rsidP="00457C2C">
      <w:pPr>
        <w:spacing w:after="0"/>
        <w:contextualSpacing/>
        <w:rPr>
          <w:rFonts w:eastAsia="Times New Roman" w:cs="Calibri"/>
          <w:sz w:val="24"/>
          <w:szCs w:val="24"/>
        </w:rPr>
      </w:pP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 xml:space="preserve">On the </w:t>
      </w:r>
      <w:r w:rsidRPr="003F645F">
        <w:rPr>
          <w:rFonts w:eastAsia="Times New Roman" w:cs="Calibri"/>
          <w:i/>
          <w:sz w:val="24"/>
          <w:szCs w:val="24"/>
        </w:rPr>
        <w:t>DBRS</w:t>
      </w:r>
      <w:r w:rsidRPr="003F645F">
        <w:rPr>
          <w:rFonts w:eastAsia="Times New Roman" w:cs="Calibri"/>
          <w:sz w:val="24"/>
          <w:szCs w:val="24"/>
        </w:rPr>
        <w:t xml:space="preserve">, </w:t>
      </w:r>
      <w:r>
        <w:rPr>
          <w:rFonts w:eastAsia="Times New Roman" w:cs="Calibri"/>
          <w:sz w:val="24"/>
          <w:szCs w:val="24"/>
        </w:rPr>
        <w:t>XX</w:t>
      </w:r>
      <w:r w:rsidRPr="003F645F">
        <w:rPr>
          <w:rFonts w:eastAsia="Times New Roman" w:cs="Calibri"/>
          <w:sz w:val="24"/>
          <w:szCs w:val="24"/>
        </w:rPr>
        <w:t xml:space="preserve">’s mother identified </w:t>
      </w:r>
      <w:r w:rsidRPr="003F645F">
        <w:rPr>
          <w:rFonts w:eastAsia="Times New Roman" w:cs="Calibri"/>
          <w:i/>
          <w:sz w:val="24"/>
          <w:szCs w:val="24"/>
        </w:rPr>
        <w:t xml:space="preserve">Inattention </w:t>
      </w:r>
      <w:r w:rsidRPr="003F645F">
        <w:rPr>
          <w:rFonts w:eastAsia="Times New Roman" w:cs="Calibri"/>
          <w:sz w:val="24"/>
          <w:szCs w:val="24"/>
        </w:rPr>
        <w:t>to be within the at-risk range (84</w:t>
      </w:r>
      <w:r w:rsidRPr="003F645F">
        <w:rPr>
          <w:rFonts w:eastAsia="Times New Roman" w:cs="Calibri"/>
          <w:sz w:val="24"/>
          <w:szCs w:val="24"/>
          <w:vertAlign w:val="superscript"/>
        </w:rPr>
        <w:t>th</w:t>
      </w:r>
      <w:r w:rsidRPr="003F645F">
        <w:rPr>
          <w:rFonts w:eastAsia="Times New Roman" w:cs="Calibri"/>
          <w:sz w:val="24"/>
          <w:szCs w:val="24"/>
        </w:rPr>
        <w:t xml:space="preserve"> percentile). On the </w:t>
      </w:r>
      <w:r w:rsidRPr="003F645F">
        <w:rPr>
          <w:rFonts w:eastAsia="Times New Roman" w:cs="Calibri"/>
          <w:i/>
          <w:sz w:val="24"/>
          <w:szCs w:val="24"/>
        </w:rPr>
        <w:t>Rating of Child’s Peer Status</w:t>
      </w:r>
      <w:r w:rsidRPr="003F645F">
        <w:rPr>
          <w:rFonts w:eastAsia="Times New Roman" w:cs="Calibri"/>
          <w:sz w:val="24"/>
          <w:szCs w:val="24"/>
        </w:rPr>
        <w:t xml:space="preserve">, </w:t>
      </w:r>
      <w:r>
        <w:rPr>
          <w:rFonts w:eastAsia="Times New Roman" w:cs="Calibri"/>
          <w:sz w:val="24"/>
          <w:szCs w:val="24"/>
        </w:rPr>
        <w:t>XX</w:t>
      </w:r>
      <w:r w:rsidRPr="003F645F">
        <w:rPr>
          <w:rFonts w:eastAsia="Times New Roman" w:cs="Calibri"/>
          <w:sz w:val="24"/>
          <w:szCs w:val="24"/>
        </w:rPr>
        <w:t xml:space="preserve">’s mother and teacher were in agreement that </w:t>
      </w:r>
      <w:r>
        <w:rPr>
          <w:rFonts w:eastAsia="Times New Roman" w:cs="Calibri"/>
          <w:sz w:val="24"/>
          <w:szCs w:val="24"/>
        </w:rPr>
        <w:t>XX</w:t>
      </w:r>
      <w:r w:rsidRPr="003F645F">
        <w:rPr>
          <w:rFonts w:eastAsia="Times New Roman" w:cs="Calibri"/>
          <w:sz w:val="24"/>
          <w:szCs w:val="24"/>
        </w:rPr>
        <w:t xml:space="preserve"> is preferred among peers, shares and helps others, and is friendly and does nice things for others, but is shy and plays and works alone. His mother reported that </w:t>
      </w:r>
      <w:r>
        <w:rPr>
          <w:rFonts w:eastAsia="Times New Roman" w:cs="Calibri"/>
          <w:sz w:val="24"/>
          <w:szCs w:val="24"/>
        </w:rPr>
        <w:t>XX</w:t>
      </w:r>
      <w:r w:rsidRPr="003F645F">
        <w:rPr>
          <w:rFonts w:eastAsia="Times New Roman" w:cs="Calibri"/>
          <w:sz w:val="24"/>
          <w:szCs w:val="24"/>
        </w:rPr>
        <w:t xml:space="preserve"> is easy to push around, is lonely or spends most of his time alone, interrupts others or talks out of turn, gets hit and pushed around by others, and cannot pay attention in class. His teacher reports </w:t>
      </w:r>
      <w:r>
        <w:rPr>
          <w:rFonts w:eastAsia="Times New Roman" w:cs="Calibri"/>
          <w:sz w:val="24"/>
          <w:szCs w:val="24"/>
        </w:rPr>
        <w:t>XX</w:t>
      </w:r>
      <w:r w:rsidRPr="003F645F">
        <w:rPr>
          <w:rFonts w:eastAsia="Times New Roman" w:cs="Calibri"/>
          <w:sz w:val="24"/>
          <w:szCs w:val="24"/>
        </w:rPr>
        <w:t xml:space="preserve"> has lots of friends.</w:t>
      </w:r>
    </w:p>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Personality was assessed using the </w:t>
      </w:r>
      <w:r w:rsidRPr="003F645F">
        <w:rPr>
          <w:rFonts w:cs="Calibri"/>
          <w:i/>
          <w:sz w:val="24"/>
          <w:szCs w:val="24"/>
        </w:rPr>
        <w:t>M-PACI</w:t>
      </w:r>
      <w:r w:rsidRPr="003F645F">
        <w:rPr>
          <w:rFonts w:cs="Calibri"/>
          <w:sz w:val="24"/>
          <w:szCs w:val="24"/>
        </w:rPr>
        <w:t xml:space="preserve"> and </w:t>
      </w:r>
      <w:r>
        <w:rPr>
          <w:rFonts w:eastAsia="Times New Roman" w:cs="Calibri"/>
          <w:sz w:val="24"/>
          <w:szCs w:val="24"/>
        </w:rPr>
        <w:t>XX</w:t>
      </w:r>
      <w:r w:rsidRPr="003F645F">
        <w:rPr>
          <w:rFonts w:eastAsia="Times New Roman" w:cs="Calibri"/>
          <w:sz w:val="24"/>
          <w:szCs w:val="24"/>
        </w:rPr>
        <w:t xml:space="preserve">’s responses suggest that he lacks confidence and withdraws from social situations. However, he wants to be close to others but has learned through past experiences that it’s better to keep his distance than to risk being hurt. These personalities tend to have low self-esteem and limited coping resources which can make them more prone to emotional experiences of anxiety, sadness, and tension, and while he did not score within the at-risk or clinically significant range for the </w:t>
      </w:r>
      <w:r w:rsidRPr="003F645F">
        <w:rPr>
          <w:rFonts w:eastAsia="Times New Roman" w:cs="Calibri"/>
          <w:i/>
          <w:sz w:val="24"/>
          <w:szCs w:val="24"/>
        </w:rPr>
        <w:t xml:space="preserve">Depressive Moods </w:t>
      </w:r>
      <w:r w:rsidRPr="003F645F">
        <w:rPr>
          <w:rFonts w:eastAsia="Times New Roman" w:cs="Calibri"/>
          <w:sz w:val="24"/>
          <w:szCs w:val="24"/>
        </w:rPr>
        <w:t xml:space="preserve">scale, he did elevate more than other emotional experiences, such as anxiety. </w:t>
      </w:r>
      <w:r>
        <w:rPr>
          <w:rFonts w:eastAsia="Times New Roman" w:cs="Calibri"/>
          <w:sz w:val="24"/>
          <w:szCs w:val="24"/>
        </w:rPr>
        <w:t>XX</w:t>
      </w:r>
      <w:r w:rsidRPr="003F645F">
        <w:rPr>
          <w:rFonts w:eastAsia="Times New Roman" w:cs="Calibri"/>
          <w:sz w:val="24"/>
          <w:szCs w:val="24"/>
        </w:rPr>
        <w:t xml:space="preserve"> shared with this examiner that he does not feel that he has any friends here in Florida, particularly at school, which is consistent with these results.</w:t>
      </w:r>
    </w:p>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Emotionally, it appears that </w:t>
      </w:r>
      <w:r>
        <w:rPr>
          <w:rFonts w:cs="Calibri"/>
          <w:sz w:val="24"/>
          <w:szCs w:val="24"/>
        </w:rPr>
        <w:t>XX</w:t>
      </w:r>
      <w:r w:rsidRPr="003F645F">
        <w:rPr>
          <w:rFonts w:cs="Calibri"/>
          <w:sz w:val="24"/>
          <w:szCs w:val="24"/>
        </w:rPr>
        <w:t xml:space="preserve"> has struggled with the ability to internally self-regulate or effectively manage his moods. His mother’s concerns include age-inappropriate emotional reactions. To assess the effects of trauma from his point of view, </w:t>
      </w:r>
      <w:r>
        <w:rPr>
          <w:rFonts w:cs="Calibri"/>
          <w:sz w:val="24"/>
          <w:szCs w:val="24"/>
        </w:rPr>
        <w:t>XX</w:t>
      </w:r>
      <w:r w:rsidRPr="003F645F">
        <w:rPr>
          <w:rFonts w:cs="Calibri"/>
          <w:sz w:val="24"/>
          <w:szCs w:val="24"/>
        </w:rPr>
        <w:t xml:space="preserve"> completed the </w:t>
      </w:r>
      <w:r w:rsidRPr="003F645F">
        <w:rPr>
          <w:rFonts w:cs="Calibri"/>
          <w:i/>
          <w:sz w:val="24"/>
          <w:szCs w:val="24"/>
        </w:rPr>
        <w:t>TSCC-A</w:t>
      </w:r>
      <w:r w:rsidRPr="003F645F">
        <w:rPr>
          <w:rFonts w:cs="Calibri"/>
          <w:sz w:val="24"/>
          <w:szCs w:val="24"/>
        </w:rPr>
        <w:t xml:space="preserve">, and his responses did not elevate any scales to be within either the at-risk or clinically significant range, but his responses do indicate that his experience in the foster care system has impacted him, and likely still does. </w:t>
      </w:r>
    </w:p>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lastRenderedPageBreak/>
        <w:t xml:space="preserve">Depression was assessed using the </w:t>
      </w:r>
      <w:r w:rsidRPr="003F645F">
        <w:rPr>
          <w:rFonts w:cs="Calibri"/>
          <w:i/>
          <w:sz w:val="24"/>
          <w:szCs w:val="24"/>
        </w:rPr>
        <w:t xml:space="preserve">CDI-2, </w:t>
      </w:r>
      <w:r w:rsidRPr="003F645F">
        <w:rPr>
          <w:rFonts w:cs="Calibri"/>
          <w:sz w:val="24"/>
          <w:szCs w:val="24"/>
        </w:rPr>
        <w:t xml:space="preserve">and </w:t>
      </w:r>
      <w:r>
        <w:rPr>
          <w:rFonts w:eastAsia="Times New Roman" w:cs="Calibri"/>
          <w:sz w:val="24"/>
          <w:szCs w:val="24"/>
        </w:rPr>
        <w:t>XX</w:t>
      </w:r>
      <w:r w:rsidRPr="003F645F">
        <w:rPr>
          <w:rFonts w:eastAsia="Times New Roman" w:cs="Calibri"/>
          <w:sz w:val="24"/>
          <w:szCs w:val="24"/>
        </w:rPr>
        <w:t xml:space="preserve"> endorsed </w:t>
      </w:r>
      <w:r w:rsidRPr="003F645F">
        <w:rPr>
          <w:rFonts w:eastAsia="Times New Roman" w:cs="Calibri"/>
          <w:i/>
          <w:sz w:val="24"/>
          <w:szCs w:val="24"/>
        </w:rPr>
        <w:t xml:space="preserve">Negative Self-Esteem, Functional Problems, Ineffectiveness, Interpersonal Problems, </w:t>
      </w:r>
      <w:r w:rsidRPr="003F645F">
        <w:rPr>
          <w:rFonts w:eastAsia="Times New Roman" w:cs="Calibri"/>
          <w:sz w:val="24"/>
          <w:szCs w:val="24"/>
        </w:rPr>
        <w:t xml:space="preserve">and the </w:t>
      </w:r>
      <w:r w:rsidRPr="003F645F">
        <w:rPr>
          <w:rFonts w:eastAsia="Times New Roman" w:cs="Calibri"/>
          <w:i/>
          <w:sz w:val="24"/>
          <w:szCs w:val="24"/>
        </w:rPr>
        <w:t xml:space="preserve">Total </w:t>
      </w:r>
      <w:r w:rsidRPr="003F645F">
        <w:rPr>
          <w:rFonts w:eastAsia="Times New Roman" w:cs="Calibri"/>
          <w:sz w:val="24"/>
          <w:szCs w:val="24"/>
        </w:rPr>
        <w:t xml:space="preserve">score to be within either the at-risk or clinically significant range. Specific items endorsed include: “I am sad many times,” “I am not sure if things will work out for me,” “Many bad things are my fault (making bad decisions),” “I do not like being with people many times,” “There are some bad things about my looks,” “I have trouble sleeping many nights,” “I feel alone many times (at home and school),” “I never have fun at school,” “I get into arguments with friends many times,” and “It is a little hard to remember things.” Anxiety was assessed on the </w:t>
      </w:r>
      <w:r w:rsidRPr="003F645F">
        <w:rPr>
          <w:rFonts w:eastAsia="Times New Roman" w:cs="Calibri"/>
          <w:i/>
          <w:sz w:val="24"/>
          <w:szCs w:val="24"/>
        </w:rPr>
        <w:t>RCMAS-2</w:t>
      </w:r>
      <w:r w:rsidRPr="003F645F">
        <w:rPr>
          <w:rFonts w:eastAsia="Times New Roman" w:cs="Calibri"/>
          <w:sz w:val="24"/>
          <w:szCs w:val="24"/>
        </w:rPr>
        <w:t xml:space="preserve">, </w:t>
      </w:r>
      <w:r>
        <w:rPr>
          <w:rFonts w:cs="Calibri"/>
          <w:sz w:val="24"/>
          <w:szCs w:val="24"/>
        </w:rPr>
        <w:t>XX</w:t>
      </w:r>
      <w:r w:rsidRPr="003F645F">
        <w:rPr>
          <w:rFonts w:cs="Calibri"/>
          <w:sz w:val="24"/>
          <w:szCs w:val="24"/>
        </w:rPr>
        <w:t xml:space="preserve">’s responses elevated the </w:t>
      </w:r>
      <w:r w:rsidRPr="003F645F">
        <w:rPr>
          <w:rFonts w:cs="Calibri"/>
          <w:i/>
          <w:sz w:val="24"/>
          <w:szCs w:val="24"/>
        </w:rPr>
        <w:t xml:space="preserve">Social Anxiety </w:t>
      </w:r>
      <w:r w:rsidRPr="003F645F">
        <w:rPr>
          <w:rFonts w:cs="Calibri"/>
          <w:sz w:val="24"/>
          <w:szCs w:val="24"/>
        </w:rPr>
        <w:t xml:space="preserve">scale to be within the clinically significant range. Specific items endorsed include: “I fear other kids will laugh at me in class,” “I worry that others do not like me,” “Often I have trouble getting my breath (just sitting, I think I have breathing problems),” “I feel bad if people laugh at me,” “I worry about what my parents will say to me,” “I am afraid to give a talk to my class,” “I feel alone even when there are people with me,” “I get teased at school,” “My hands feel sweaty,” “I worry about making mistakes in front of people,” “Other people are happier than I am,” “I am afraid to speak up in a group,” “I get angry sometimes (getting yelled at by adults for no reason),” “I worry about being called on in class,” “I worry about someone beating me up (kids at school),” and “A lot of people are against me (school people, kids).” </w:t>
      </w:r>
    </w:p>
    <w:p w:rsidR="00457C2C" w:rsidRPr="003F645F" w:rsidRDefault="00457C2C" w:rsidP="00457C2C">
      <w:pPr>
        <w:widowControl w:val="0"/>
        <w:tabs>
          <w:tab w:val="left" w:pos="-1080"/>
          <w:tab w:val="left" w:pos="-720"/>
          <w:tab w:val="left" w:pos="720"/>
        </w:tabs>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On the </w:t>
      </w:r>
      <w:r w:rsidRPr="003F645F">
        <w:rPr>
          <w:rFonts w:cs="Calibri"/>
          <w:i/>
          <w:sz w:val="24"/>
          <w:szCs w:val="24"/>
        </w:rPr>
        <w:t>Roberts-2</w:t>
      </w:r>
      <w:r w:rsidRPr="003F645F">
        <w:rPr>
          <w:rFonts w:cs="Calibri"/>
          <w:sz w:val="24"/>
          <w:szCs w:val="24"/>
        </w:rPr>
        <w:t xml:space="preserve"> test, </w:t>
      </w:r>
      <w:r>
        <w:rPr>
          <w:rFonts w:cs="Calibri"/>
          <w:sz w:val="24"/>
          <w:szCs w:val="24"/>
        </w:rPr>
        <w:t>XX</w:t>
      </w:r>
      <w:r w:rsidRPr="003F645F">
        <w:rPr>
          <w:rFonts w:cs="Calibri"/>
          <w:sz w:val="24"/>
          <w:szCs w:val="24"/>
        </w:rPr>
        <w:t xml:space="preserve">’s characters were trying to cope with school, peer, and family stressors. </w:t>
      </w:r>
      <w:r>
        <w:rPr>
          <w:sz w:val="24"/>
          <w:szCs w:val="24"/>
        </w:rPr>
        <w:t>XX</w:t>
      </w:r>
      <w:r w:rsidRPr="003F645F">
        <w:rPr>
          <w:sz w:val="24"/>
          <w:szCs w:val="24"/>
        </w:rPr>
        <w:t xml:space="preserve">’s stories were very brief in nature and lacked content. Overall, the characters seem to be experiencing negative emotions, including anger and sadness. One story is related to a child finding his mother which may reflect feelings that </w:t>
      </w:r>
      <w:r>
        <w:rPr>
          <w:sz w:val="24"/>
          <w:szCs w:val="24"/>
        </w:rPr>
        <w:t>XX</w:t>
      </w:r>
      <w:r w:rsidRPr="003F645F">
        <w:rPr>
          <w:sz w:val="24"/>
          <w:szCs w:val="24"/>
        </w:rPr>
        <w:t xml:space="preserve"> has experienced in regard to frequent changes in caregivers. Additionally, his stories reflect a child struggling academically, as well as behaviorally. </w:t>
      </w:r>
      <w:r w:rsidRPr="003F645F">
        <w:rPr>
          <w:rFonts w:cs="Calibri"/>
          <w:sz w:val="24"/>
          <w:szCs w:val="24"/>
        </w:rPr>
        <w:t xml:space="preserve">On his </w:t>
      </w:r>
      <w:r w:rsidRPr="003F645F">
        <w:rPr>
          <w:rFonts w:cs="Calibri"/>
          <w:i/>
          <w:sz w:val="24"/>
          <w:szCs w:val="24"/>
        </w:rPr>
        <w:t>Kinetic Family Drawing</w:t>
      </w:r>
      <w:r w:rsidRPr="003F645F">
        <w:rPr>
          <w:rFonts w:cs="Calibri"/>
          <w:sz w:val="24"/>
          <w:szCs w:val="24"/>
        </w:rPr>
        <w:t xml:space="preserve">, </w:t>
      </w:r>
      <w:r>
        <w:rPr>
          <w:rFonts w:cs="Calibri"/>
          <w:sz w:val="24"/>
          <w:szCs w:val="24"/>
        </w:rPr>
        <w:t>XX</w:t>
      </w:r>
      <w:r w:rsidRPr="003F645F">
        <w:rPr>
          <w:rFonts w:cs="Calibri"/>
          <w:sz w:val="24"/>
          <w:szCs w:val="24"/>
        </w:rPr>
        <w:t xml:space="preserve"> drew a picture of himself, his brother, and his sister at the beach “hanging out” and “feeling good.” Interestingly, he did not include any adults in the picture, which may indicate that between the frequent changes in caregivers in his early years, he does not trust the adults in his life. He placed himself and his siblings in the middle of the page and close together, suggesting he feels close with them and identifies with them. On </w:t>
      </w:r>
      <w:r w:rsidRPr="003F645F">
        <w:rPr>
          <w:rFonts w:cs="Calibri"/>
          <w:i/>
          <w:sz w:val="24"/>
          <w:szCs w:val="24"/>
        </w:rPr>
        <w:t xml:space="preserve">Sentence Completion, </w:t>
      </w:r>
      <w:r w:rsidRPr="003F645F">
        <w:rPr>
          <w:rFonts w:cs="Calibri"/>
          <w:sz w:val="24"/>
          <w:szCs w:val="24"/>
        </w:rPr>
        <w:t xml:space="preserve">many of </w:t>
      </w:r>
      <w:r>
        <w:rPr>
          <w:rFonts w:cs="Calibri"/>
          <w:sz w:val="24"/>
          <w:szCs w:val="24"/>
        </w:rPr>
        <w:t>XX</w:t>
      </w:r>
      <w:r w:rsidRPr="003F645F">
        <w:rPr>
          <w:rFonts w:cs="Calibri"/>
          <w:sz w:val="24"/>
          <w:szCs w:val="24"/>
        </w:rPr>
        <w:t xml:space="preserve">’s responses suggest that he is sad and does not feel that he can experience happiness. He seems to be internalizing his academic abilities and it is clear that school is a source of emotional responses. </w:t>
      </w:r>
    </w:p>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It appears as though </w:t>
      </w:r>
      <w:r>
        <w:rPr>
          <w:rFonts w:cs="Calibri"/>
          <w:sz w:val="24"/>
          <w:szCs w:val="24"/>
        </w:rPr>
        <w:t>XX</w:t>
      </w:r>
      <w:r w:rsidRPr="003F645F">
        <w:rPr>
          <w:rFonts w:cs="Calibri"/>
          <w:sz w:val="24"/>
          <w:szCs w:val="24"/>
        </w:rPr>
        <w:t xml:space="preserve">’s current symptoms best meet criteria for </w:t>
      </w:r>
      <w:r w:rsidRPr="003F645F">
        <w:rPr>
          <w:rFonts w:cs="Calibri"/>
          <w:i/>
          <w:sz w:val="24"/>
          <w:szCs w:val="24"/>
        </w:rPr>
        <w:t xml:space="preserve">Adjustment Disorder With depressed mood, Gender Dysphoria in Children, Other Specified Anxiety Disorder, </w:t>
      </w:r>
      <w:r w:rsidRPr="003F645F">
        <w:rPr>
          <w:rFonts w:cs="Calibri"/>
          <w:sz w:val="24"/>
          <w:szCs w:val="24"/>
        </w:rPr>
        <w:t xml:space="preserve">and </w:t>
      </w:r>
      <w:r w:rsidRPr="003F645F">
        <w:rPr>
          <w:rFonts w:cs="Calibri"/>
          <w:i/>
          <w:sz w:val="24"/>
          <w:szCs w:val="24"/>
        </w:rPr>
        <w:t xml:space="preserve">Specific Learning Disorder with impairment in reading, written expression, and math. </w:t>
      </w:r>
      <w:r>
        <w:rPr>
          <w:rFonts w:cs="Calibri"/>
          <w:sz w:val="24"/>
          <w:szCs w:val="24"/>
        </w:rPr>
        <w:t>XX</w:t>
      </w:r>
      <w:r w:rsidRPr="003F645F">
        <w:rPr>
          <w:rFonts w:cs="Calibri"/>
          <w:sz w:val="24"/>
          <w:szCs w:val="24"/>
        </w:rPr>
        <w:t xml:space="preserve"> reported that when he and his parents moved to Florida from Indiana he was asleep and put into the car and was unable to say bye to his family and friends in Indiana. Furthermore, he felt supported and accepted by his peers in Indiana, but has had the opposite experience in Florida, stating that he </w:t>
      </w:r>
      <w:r w:rsidRPr="003F645F">
        <w:rPr>
          <w:rFonts w:cs="Calibri"/>
          <w:sz w:val="24"/>
          <w:szCs w:val="24"/>
        </w:rPr>
        <w:lastRenderedPageBreak/>
        <w:t xml:space="preserve">does not have any friends here and kids at his current school say mean things to him. These experiences seem to leave him with a low sense of self and is impacting his functioning in academic, home, and social environments as he often feels isolated and alone. He endorsed </w:t>
      </w:r>
      <w:r w:rsidRPr="003F645F">
        <w:rPr>
          <w:rFonts w:cs="Calibri"/>
          <w:i/>
          <w:sz w:val="24"/>
          <w:szCs w:val="24"/>
        </w:rPr>
        <w:t xml:space="preserve">Interpersonal Problems </w:t>
      </w:r>
      <w:r w:rsidRPr="003F645F">
        <w:rPr>
          <w:rFonts w:cs="Calibri"/>
          <w:sz w:val="24"/>
          <w:szCs w:val="24"/>
        </w:rPr>
        <w:t xml:space="preserve">to be within the clinically significant range on the </w:t>
      </w:r>
      <w:r w:rsidRPr="003F645F">
        <w:rPr>
          <w:rFonts w:cs="Calibri"/>
          <w:i/>
          <w:sz w:val="24"/>
          <w:szCs w:val="24"/>
        </w:rPr>
        <w:t>CDI-2</w:t>
      </w:r>
      <w:r w:rsidRPr="003F645F">
        <w:rPr>
          <w:rFonts w:cs="Calibri"/>
          <w:sz w:val="24"/>
          <w:szCs w:val="24"/>
        </w:rPr>
        <w:t xml:space="preserve">, further depicting his perception of lacking social support. While </w:t>
      </w:r>
      <w:r>
        <w:rPr>
          <w:rFonts w:cs="Calibri"/>
          <w:sz w:val="24"/>
          <w:szCs w:val="24"/>
        </w:rPr>
        <w:t>XX</w:t>
      </w:r>
      <w:r w:rsidRPr="003F645F">
        <w:rPr>
          <w:rFonts w:cs="Calibri"/>
          <w:sz w:val="24"/>
          <w:szCs w:val="24"/>
        </w:rPr>
        <w:t xml:space="preserve"> has had several traumatic experiences, particularly regarding a lack of attachment to a caregiver, he did not endorse any scales on the </w:t>
      </w:r>
      <w:r w:rsidRPr="003F645F">
        <w:rPr>
          <w:rFonts w:cs="Calibri"/>
          <w:i/>
          <w:sz w:val="24"/>
          <w:szCs w:val="24"/>
        </w:rPr>
        <w:t xml:space="preserve">TSCC. </w:t>
      </w:r>
      <w:r w:rsidRPr="003F645F">
        <w:rPr>
          <w:rFonts w:cs="Calibri"/>
          <w:sz w:val="24"/>
          <w:szCs w:val="24"/>
        </w:rPr>
        <w:t xml:space="preserve">A diagnosis of </w:t>
      </w:r>
      <w:r w:rsidRPr="003F645F">
        <w:rPr>
          <w:rFonts w:cs="Calibri"/>
          <w:i/>
          <w:sz w:val="24"/>
          <w:szCs w:val="24"/>
        </w:rPr>
        <w:t xml:space="preserve">Gender Dysphoria </w:t>
      </w:r>
      <w:r w:rsidRPr="003F645F">
        <w:rPr>
          <w:rFonts w:cs="Calibri"/>
          <w:sz w:val="24"/>
          <w:szCs w:val="24"/>
        </w:rPr>
        <w:t xml:space="preserve">was given because </w:t>
      </w:r>
      <w:r>
        <w:rPr>
          <w:rFonts w:cs="Calibri"/>
          <w:sz w:val="24"/>
          <w:szCs w:val="24"/>
        </w:rPr>
        <w:t>XX</w:t>
      </w:r>
      <w:r w:rsidRPr="003F645F">
        <w:rPr>
          <w:rFonts w:cs="Calibri"/>
          <w:sz w:val="24"/>
          <w:szCs w:val="24"/>
        </w:rPr>
        <w:t xml:space="preserve"> was born a female, but has identified as a male since the age of 4 years. While he is confident and self-assured in his identity, he is beginning to experience some anxiety in relation to his gender as he is approaching puberty and is starting to physically develop as a female. On top of this, his classmates at his current school only know him as </w:t>
      </w:r>
      <w:r>
        <w:rPr>
          <w:rFonts w:cs="Calibri"/>
          <w:sz w:val="24"/>
          <w:szCs w:val="24"/>
        </w:rPr>
        <w:t>XX</w:t>
      </w:r>
      <w:r w:rsidRPr="003F645F">
        <w:rPr>
          <w:rFonts w:cs="Calibri"/>
          <w:sz w:val="24"/>
          <w:szCs w:val="24"/>
        </w:rPr>
        <w:t xml:space="preserve"> and only a few teachers know that he was born female and as </w:t>
      </w:r>
      <w:r>
        <w:rPr>
          <w:rFonts w:cs="Calibri"/>
          <w:sz w:val="24"/>
          <w:szCs w:val="24"/>
        </w:rPr>
        <w:t>XX</w:t>
      </w:r>
      <w:r w:rsidRPr="003F645F">
        <w:rPr>
          <w:rFonts w:cs="Calibri"/>
          <w:sz w:val="24"/>
          <w:szCs w:val="24"/>
        </w:rPr>
        <w:t xml:space="preserve"> reported, they are not all necessarily very supportive. </w:t>
      </w:r>
    </w:p>
    <w:p w:rsidR="00457C2C" w:rsidRPr="003F645F" w:rsidRDefault="00457C2C" w:rsidP="00457C2C">
      <w:pPr>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 xml:space="preserve">In regard to </w:t>
      </w:r>
      <w:r w:rsidRPr="003F645F">
        <w:rPr>
          <w:rFonts w:cs="Calibri"/>
          <w:i/>
          <w:sz w:val="24"/>
          <w:szCs w:val="24"/>
        </w:rPr>
        <w:t xml:space="preserve">Other Specified Anxiety Disorder, </w:t>
      </w:r>
      <w:r>
        <w:rPr>
          <w:rFonts w:cs="Calibri"/>
          <w:sz w:val="24"/>
          <w:szCs w:val="24"/>
        </w:rPr>
        <w:t>XX</w:t>
      </w:r>
      <w:r w:rsidRPr="003F645F">
        <w:rPr>
          <w:rFonts w:cs="Calibri"/>
          <w:sz w:val="24"/>
          <w:szCs w:val="24"/>
        </w:rPr>
        <w:t xml:space="preserve"> has had difficulties in math and reading throughout much of his academic career and he is aware of his shortcomings. This alone can play a role in his </w:t>
      </w:r>
      <w:r>
        <w:rPr>
          <w:rFonts w:cs="Calibri"/>
          <w:sz w:val="24"/>
          <w:szCs w:val="24"/>
        </w:rPr>
        <w:t>in</w:t>
      </w:r>
      <w:r w:rsidRPr="003F645F">
        <w:rPr>
          <w:rFonts w:cs="Calibri"/>
          <w:sz w:val="24"/>
          <w:szCs w:val="24"/>
        </w:rPr>
        <w:t xml:space="preserve">ability to pay attention throughout the class period because if he is feeling lost or confused and cannot keep up with the class, he is more likely to just zone out. Additionally, he does display depressive symptoms which can also look like inattention because he may be preoccupied with internal thoughts. Often, this can go unnoticed as he is not acting out behaviorally so it is important for his parents and teachers to keep him engaged. It seems as though </w:t>
      </w:r>
      <w:r>
        <w:rPr>
          <w:rFonts w:cs="Calibri"/>
          <w:sz w:val="24"/>
          <w:szCs w:val="24"/>
        </w:rPr>
        <w:t>XX</w:t>
      </w:r>
      <w:r w:rsidRPr="003F645F">
        <w:rPr>
          <w:rFonts w:cs="Calibri"/>
          <w:sz w:val="24"/>
          <w:szCs w:val="24"/>
        </w:rPr>
        <w:t xml:space="preserve"> has not fully grasped basic concepts in reading, writing, and math and therefore is having an increasingly difficult time in school. Expectations will only get higher as he continues to move to higher grades and it is imperative that he gets the tutoring and academic assistance needed to perform at grade level, as this will also ease his anxiety regarding school. Socially, he feels isolated because he does not have many friends at school which can also be anxiety producing for a child. In this regard, it is recommended that he participate in some type of school activity in the following school year, as well as a summer program with the goal being to meet like-minded children who will accept and support </w:t>
      </w:r>
      <w:r>
        <w:rPr>
          <w:rFonts w:cs="Calibri"/>
          <w:sz w:val="24"/>
          <w:szCs w:val="24"/>
        </w:rPr>
        <w:t>XX</w:t>
      </w:r>
      <w:r w:rsidRPr="003F645F">
        <w:rPr>
          <w:rFonts w:cs="Calibri"/>
          <w:sz w:val="24"/>
          <w:szCs w:val="24"/>
        </w:rPr>
        <w:t xml:space="preserve"> so that he feels supported by his peers.</w:t>
      </w:r>
    </w:p>
    <w:p w:rsidR="00457C2C" w:rsidRPr="003F645F" w:rsidRDefault="00457C2C" w:rsidP="00457C2C">
      <w:pPr>
        <w:spacing w:after="0"/>
        <w:contextualSpacing/>
        <w:rPr>
          <w:rFonts w:cs="Calibri"/>
          <w:i/>
          <w:sz w:val="24"/>
          <w:szCs w:val="24"/>
        </w:rPr>
      </w:pPr>
    </w:p>
    <w:p w:rsidR="00457C2C" w:rsidRPr="003F645F" w:rsidRDefault="00457C2C" w:rsidP="00457C2C">
      <w:pPr>
        <w:spacing w:after="0"/>
        <w:contextualSpacing/>
        <w:rPr>
          <w:sz w:val="24"/>
          <w:szCs w:val="24"/>
        </w:rPr>
      </w:pPr>
      <w:r>
        <w:rPr>
          <w:rFonts w:cs="Calibri"/>
          <w:color w:val="000000"/>
          <w:sz w:val="24"/>
          <w:szCs w:val="24"/>
        </w:rPr>
        <w:t>XX</w:t>
      </w:r>
      <w:r>
        <w:rPr>
          <w:rFonts w:cs="Calibri"/>
          <w:color w:val="000000"/>
          <w:sz w:val="24"/>
          <w:szCs w:val="24"/>
        </w:rPr>
        <w:t xml:space="preserve"> is an incredibly kind</w:t>
      </w:r>
      <w:r w:rsidRPr="003F645F">
        <w:rPr>
          <w:rFonts w:cs="Calibri"/>
          <w:color w:val="000000"/>
          <w:sz w:val="24"/>
          <w:szCs w:val="24"/>
        </w:rPr>
        <w:t xml:space="preserve"> boy with a high level of insight into who he is as a person. He has supportive parents who can help him thrive and flourish into a successful young man. It is recommended that </w:t>
      </w:r>
      <w:r>
        <w:rPr>
          <w:rFonts w:cs="Calibri"/>
          <w:color w:val="000000"/>
          <w:sz w:val="24"/>
          <w:szCs w:val="24"/>
        </w:rPr>
        <w:t>XX</w:t>
      </w:r>
      <w:r w:rsidRPr="003F645F">
        <w:rPr>
          <w:rFonts w:cs="Calibri"/>
          <w:color w:val="000000"/>
          <w:sz w:val="24"/>
          <w:szCs w:val="24"/>
        </w:rPr>
        <w:t xml:space="preserve"> partake in individual therapy to address his depression and anxiety with the use of relaxation techniques and behavioral activation. Therapy should also focus on the trauma that </w:t>
      </w:r>
      <w:r>
        <w:rPr>
          <w:rFonts w:cs="Calibri"/>
          <w:color w:val="000000"/>
          <w:sz w:val="24"/>
          <w:szCs w:val="24"/>
        </w:rPr>
        <w:t>XX</w:t>
      </w:r>
      <w:r w:rsidRPr="003F645F">
        <w:rPr>
          <w:rFonts w:cs="Calibri"/>
          <w:color w:val="000000"/>
          <w:sz w:val="24"/>
          <w:szCs w:val="24"/>
        </w:rPr>
        <w:t xml:space="preserve"> has experienced as a result of being moved around between caregivers due to caregivers’ drug use. While he did not endorse trauma symptoms to be at a clinical level, his early experiences are likely playing a role in his emotionality, which is common for children who were unable to attach to a caregiver as an infant. </w:t>
      </w:r>
    </w:p>
    <w:p w:rsidR="00457C2C" w:rsidRPr="003F645F" w:rsidRDefault="00457C2C" w:rsidP="00457C2C">
      <w:pPr>
        <w:spacing w:after="0"/>
        <w:contextualSpacing/>
        <w:rPr>
          <w:rFonts w:eastAsia="Times New Roman" w:cs="Calibri"/>
          <w:b/>
          <w:sz w:val="24"/>
          <w:szCs w:val="24"/>
          <w:u w:val="single"/>
        </w:rPr>
      </w:pPr>
    </w:p>
    <w:p w:rsidR="00457C2C" w:rsidRPr="003F645F" w:rsidRDefault="00457C2C" w:rsidP="00457C2C">
      <w:pPr>
        <w:spacing w:after="0"/>
        <w:contextualSpacing/>
        <w:rPr>
          <w:rFonts w:eastAsia="Times New Roman" w:cs="Calibri"/>
          <w:b/>
          <w:sz w:val="24"/>
          <w:szCs w:val="24"/>
          <w:u w:val="single"/>
        </w:rPr>
      </w:pPr>
      <w:r w:rsidRPr="003F645F">
        <w:rPr>
          <w:rFonts w:eastAsia="Times New Roman" w:cs="Calibri"/>
          <w:b/>
          <w:sz w:val="24"/>
          <w:szCs w:val="24"/>
          <w:u w:val="single"/>
        </w:rPr>
        <w:t>Diagnostic Impressions</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309.0</w:t>
      </w:r>
      <w:r w:rsidRPr="003F645F">
        <w:rPr>
          <w:rFonts w:eastAsia="Times New Roman" w:cs="Calibri"/>
          <w:sz w:val="24"/>
          <w:szCs w:val="24"/>
        </w:rPr>
        <w:tab/>
      </w:r>
      <w:r w:rsidRPr="003F645F">
        <w:rPr>
          <w:rFonts w:eastAsia="Times New Roman" w:cs="Calibri"/>
          <w:sz w:val="24"/>
          <w:szCs w:val="24"/>
        </w:rPr>
        <w:tab/>
        <w:t>F43.21</w:t>
      </w:r>
      <w:r w:rsidRPr="003F645F">
        <w:rPr>
          <w:rFonts w:eastAsia="Times New Roman" w:cs="Calibri"/>
          <w:sz w:val="24"/>
          <w:szCs w:val="24"/>
        </w:rPr>
        <w:tab/>
      </w:r>
      <w:r w:rsidRPr="003F645F">
        <w:rPr>
          <w:rFonts w:eastAsia="Times New Roman" w:cs="Calibri"/>
          <w:sz w:val="24"/>
          <w:szCs w:val="24"/>
        </w:rPr>
        <w:tab/>
        <w:t>Adjustment Disorder With depressed mood</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302.6</w:t>
      </w:r>
      <w:r w:rsidRPr="003F645F">
        <w:rPr>
          <w:rFonts w:eastAsia="Times New Roman" w:cs="Calibri"/>
          <w:sz w:val="24"/>
          <w:szCs w:val="24"/>
        </w:rPr>
        <w:tab/>
      </w:r>
      <w:r w:rsidRPr="003F645F">
        <w:rPr>
          <w:rFonts w:eastAsia="Times New Roman" w:cs="Calibri"/>
          <w:sz w:val="24"/>
          <w:szCs w:val="24"/>
        </w:rPr>
        <w:tab/>
        <w:t>F64.2</w:t>
      </w:r>
      <w:r w:rsidRPr="003F645F">
        <w:rPr>
          <w:rFonts w:eastAsia="Times New Roman" w:cs="Calibri"/>
          <w:sz w:val="24"/>
          <w:szCs w:val="24"/>
        </w:rPr>
        <w:tab/>
      </w:r>
      <w:r w:rsidRPr="003F645F">
        <w:rPr>
          <w:rFonts w:eastAsia="Times New Roman" w:cs="Calibri"/>
          <w:sz w:val="24"/>
          <w:szCs w:val="24"/>
        </w:rPr>
        <w:tab/>
        <w:t xml:space="preserve">Gender Dysphoria in Children </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300.09</w:t>
      </w:r>
      <w:r w:rsidRPr="003F645F">
        <w:rPr>
          <w:rFonts w:eastAsia="Times New Roman" w:cs="Calibri"/>
          <w:sz w:val="24"/>
          <w:szCs w:val="24"/>
        </w:rPr>
        <w:tab/>
      </w:r>
      <w:r w:rsidRPr="003F645F">
        <w:rPr>
          <w:rFonts w:eastAsia="Times New Roman" w:cs="Calibri"/>
          <w:sz w:val="24"/>
          <w:szCs w:val="24"/>
        </w:rPr>
        <w:tab/>
        <w:t>F41.8</w:t>
      </w:r>
      <w:r w:rsidRPr="003F645F">
        <w:rPr>
          <w:rFonts w:eastAsia="Times New Roman" w:cs="Calibri"/>
          <w:sz w:val="24"/>
          <w:szCs w:val="24"/>
        </w:rPr>
        <w:tab/>
      </w:r>
      <w:r w:rsidRPr="003F645F">
        <w:rPr>
          <w:rFonts w:eastAsia="Times New Roman" w:cs="Calibri"/>
          <w:sz w:val="24"/>
          <w:szCs w:val="24"/>
        </w:rPr>
        <w:tab/>
        <w:t>Other Specified Anxiety Disorder (related to academics)</w:t>
      </w:r>
    </w:p>
    <w:p w:rsidR="00457C2C" w:rsidRPr="003F645F" w:rsidRDefault="00457C2C" w:rsidP="00457C2C">
      <w:pPr>
        <w:spacing w:after="0"/>
        <w:ind w:left="720" w:hanging="720"/>
        <w:contextualSpacing/>
        <w:rPr>
          <w:rFonts w:eastAsia="Times New Roman" w:cs="Calibri"/>
          <w:sz w:val="24"/>
          <w:szCs w:val="24"/>
        </w:rPr>
      </w:pPr>
      <w:r w:rsidRPr="003F645F">
        <w:rPr>
          <w:rFonts w:eastAsia="Times New Roman" w:cs="Calibri"/>
          <w:sz w:val="24"/>
          <w:szCs w:val="24"/>
        </w:rPr>
        <w:t>315.00</w:t>
      </w:r>
      <w:r w:rsidRPr="003F645F">
        <w:rPr>
          <w:rFonts w:eastAsia="Times New Roman" w:cs="Calibri"/>
          <w:sz w:val="24"/>
          <w:szCs w:val="24"/>
        </w:rPr>
        <w:tab/>
      </w:r>
      <w:r w:rsidRPr="003F645F">
        <w:rPr>
          <w:rFonts w:eastAsia="Times New Roman" w:cs="Calibri"/>
          <w:sz w:val="24"/>
          <w:szCs w:val="24"/>
        </w:rPr>
        <w:tab/>
        <w:t>F81.0</w:t>
      </w:r>
      <w:r w:rsidRPr="003F645F">
        <w:rPr>
          <w:rFonts w:eastAsia="Times New Roman" w:cs="Calibri"/>
          <w:sz w:val="24"/>
          <w:szCs w:val="24"/>
        </w:rPr>
        <w:tab/>
      </w:r>
      <w:r w:rsidRPr="003F645F">
        <w:rPr>
          <w:rFonts w:eastAsia="Times New Roman" w:cs="Calibri"/>
          <w:sz w:val="24"/>
          <w:szCs w:val="24"/>
        </w:rPr>
        <w:tab/>
        <w:t xml:space="preserve">Specific Learning Disorder, </w:t>
      </w:r>
      <w:proofErr w:type="gramStart"/>
      <w:r w:rsidRPr="003F645F">
        <w:rPr>
          <w:rFonts w:eastAsia="Times New Roman" w:cs="Calibri"/>
          <w:sz w:val="24"/>
          <w:szCs w:val="24"/>
        </w:rPr>
        <w:t>With</w:t>
      </w:r>
      <w:proofErr w:type="gramEnd"/>
      <w:r w:rsidRPr="003F645F">
        <w:rPr>
          <w:rFonts w:eastAsia="Times New Roman" w:cs="Calibri"/>
          <w:sz w:val="24"/>
          <w:szCs w:val="24"/>
        </w:rPr>
        <w:t xml:space="preserve"> impairment in reading, fluency, </w:t>
      </w:r>
    </w:p>
    <w:p w:rsidR="00457C2C" w:rsidRPr="003F645F" w:rsidRDefault="00457C2C" w:rsidP="00457C2C">
      <w:pPr>
        <w:spacing w:after="0"/>
        <w:ind w:left="2160" w:firstLine="720"/>
        <w:contextualSpacing/>
        <w:rPr>
          <w:rFonts w:eastAsia="Times New Roman" w:cs="Calibri"/>
          <w:sz w:val="24"/>
          <w:szCs w:val="24"/>
        </w:rPr>
      </w:pPr>
      <w:proofErr w:type="gramStart"/>
      <w:r w:rsidRPr="003F645F">
        <w:rPr>
          <w:rFonts w:eastAsia="Times New Roman" w:cs="Calibri"/>
          <w:sz w:val="24"/>
          <w:szCs w:val="24"/>
        </w:rPr>
        <w:t>moderate</w:t>
      </w:r>
      <w:proofErr w:type="gramEnd"/>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315.2</w:t>
      </w:r>
      <w:r w:rsidRPr="003F645F">
        <w:rPr>
          <w:rFonts w:eastAsia="Times New Roman" w:cs="Calibri"/>
          <w:sz w:val="24"/>
          <w:szCs w:val="24"/>
        </w:rPr>
        <w:tab/>
      </w:r>
      <w:r w:rsidRPr="003F645F">
        <w:rPr>
          <w:rFonts w:eastAsia="Times New Roman" w:cs="Calibri"/>
          <w:sz w:val="24"/>
          <w:szCs w:val="24"/>
        </w:rPr>
        <w:tab/>
        <w:t>F81.81</w:t>
      </w:r>
      <w:r w:rsidRPr="003F645F">
        <w:rPr>
          <w:rFonts w:eastAsia="Times New Roman" w:cs="Calibri"/>
          <w:sz w:val="24"/>
          <w:szCs w:val="24"/>
        </w:rPr>
        <w:tab/>
      </w:r>
      <w:r w:rsidRPr="003F645F">
        <w:rPr>
          <w:rFonts w:eastAsia="Times New Roman" w:cs="Calibri"/>
          <w:sz w:val="24"/>
          <w:szCs w:val="24"/>
        </w:rPr>
        <w:tab/>
        <w:t xml:space="preserve">Specific Learning Disorder, </w:t>
      </w:r>
      <w:proofErr w:type="gramStart"/>
      <w:r w:rsidRPr="003F645F">
        <w:rPr>
          <w:rFonts w:eastAsia="Times New Roman" w:cs="Calibri"/>
          <w:sz w:val="24"/>
          <w:szCs w:val="24"/>
        </w:rPr>
        <w:t>With</w:t>
      </w:r>
      <w:proofErr w:type="gramEnd"/>
      <w:r w:rsidRPr="003F645F">
        <w:rPr>
          <w:rFonts w:eastAsia="Times New Roman" w:cs="Calibri"/>
          <w:sz w:val="24"/>
          <w:szCs w:val="24"/>
        </w:rPr>
        <w:t xml:space="preserve"> impairment in written </w:t>
      </w:r>
    </w:p>
    <w:p w:rsidR="00457C2C" w:rsidRPr="003F645F" w:rsidRDefault="00457C2C" w:rsidP="00457C2C">
      <w:pPr>
        <w:spacing w:after="0"/>
        <w:ind w:left="2160" w:firstLine="720"/>
        <w:contextualSpacing/>
        <w:rPr>
          <w:rFonts w:eastAsia="Times New Roman" w:cs="Calibri"/>
          <w:sz w:val="24"/>
          <w:szCs w:val="24"/>
        </w:rPr>
      </w:pPr>
      <w:proofErr w:type="gramStart"/>
      <w:r w:rsidRPr="003F645F">
        <w:rPr>
          <w:rFonts w:eastAsia="Times New Roman" w:cs="Calibri"/>
          <w:sz w:val="24"/>
          <w:szCs w:val="24"/>
        </w:rPr>
        <w:t>expression</w:t>
      </w:r>
      <w:proofErr w:type="gramEnd"/>
      <w:r w:rsidRPr="003F645F">
        <w:rPr>
          <w:rFonts w:eastAsia="Times New Roman" w:cs="Calibri"/>
          <w:sz w:val="24"/>
          <w:szCs w:val="24"/>
        </w:rPr>
        <w:t xml:space="preserve">, spelling, grammar and punctuation accuracy, </w:t>
      </w:r>
    </w:p>
    <w:p w:rsidR="00457C2C" w:rsidRPr="003F645F" w:rsidRDefault="00457C2C" w:rsidP="00457C2C">
      <w:pPr>
        <w:spacing w:after="0"/>
        <w:ind w:left="2880"/>
        <w:contextualSpacing/>
        <w:rPr>
          <w:rFonts w:eastAsia="Times New Roman" w:cs="Calibri"/>
          <w:sz w:val="24"/>
          <w:szCs w:val="24"/>
        </w:rPr>
      </w:pPr>
      <w:proofErr w:type="gramStart"/>
      <w:r w:rsidRPr="003F645F">
        <w:rPr>
          <w:rFonts w:eastAsia="Times New Roman" w:cs="Calibri"/>
          <w:sz w:val="24"/>
          <w:szCs w:val="24"/>
        </w:rPr>
        <w:t>organization</w:t>
      </w:r>
      <w:proofErr w:type="gramEnd"/>
      <w:r w:rsidRPr="003F645F">
        <w:rPr>
          <w:rFonts w:eastAsia="Times New Roman" w:cs="Calibri"/>
          <w:sz w:val="24"/>
          <w:szCs w:val="24"/>
        </w:rPr>
        <w:t xml:space="preserve"> of written expression, moderate</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315.1</w:t>
      </w:r>
      <w:r w:rsidRPr="003F645F">
        <w:rPr>
          <w:rFonts w:eastAsia="Times New Roman" w:cs="Calibri"/>
          <w:sz w:val="24"/>
          <w:szCs w:val="24"/>
        </w:rPr>
        <w:tab/>
      </w:r>
      <w:r w:rsidRPr="003F645F">
        <w:rPr>
          <w:rFonts w:eastAsia="Times New Roman" w:cs="Calibri"/>
          <w:sz w:val="24"/>
          <w:szCs w:val="24"/>
        </w:rPr>
        <w:tab/>
        <w:t>F81.2</w:t>
      </w:r>
      <w:r w:rsidRPr="003F645F">
        <w:rPr>
          <w:rFonts w:eastAsia="Times New Roman" w:cs="Calibri"/>
          <w:sz w:val="24"/>
          <w:szCs w:val="24"/>
        </w:rPr>
        <w:tab/>
      </w:r>
      <w:r w:rsidRPr="003F645F">
        <w:rPr>
          <w:rFonts w:eastAsia="Times New Roman" w:cs="Calibri"/>
          <w:sz w:val="24"/>
          <w:szCs w:val="24"/>
        </w:rPr>
        <w:tab/>
        <w:t xml:space="preserve">Specific learning Disorder, </w:t>
      </w:r>
      <w:proofErr w:type="gramStart"/>
      <w:r w:rsidRPr="003F645F">
        <w:rPr>
          <w:rFonts w:eastAsia="Times New Roman" w:cs="Calibri"/>
          <w:sz w:val="24"/>
          <w:szCs w:val="24"/>
        </w:rPr>
        <w:t>With</w:t>
      </w:r>
      <w:proofErr w:type="gramEnd"/>
      <w:r w:rsidRPr="003F645F">
        <w:rPr>
          <w:rFonts w:eastAsia="Times New Roman" w:cs="Calibri"/>
          <w:sz w:val="24"/>
          <w:szCs w:val="24"/>
        </w:rPr>
        <w:t xml:space="preserve"> impairment in Mathematics, </w:t>
      </w:r>
    </w:p>
    <w:p w:rsidR="00457C2C" w:rsidRPr="003F645F" w:rsidRDefault="00457C2C" w:rsidP="00457C2C">
      <w:pPr>
        <w:spacing w:after="0"/>
        <w:ind w:left="2160" w:firstLine="720"/>
        <w:contextualSpacing/>
        <w:rPr>
          <w:rFonts w:eastAsia="Times New Roman" w:cs="Calibri"/>
          <w:sz w:val="24"/>
          <w:szCs w:val="24"/>
        </w:rPr>
      </w:pPr>
      <w:r w:rsidRPr="003F645F">
        <w:rPr>
          <w:rFonts w:eastAsia="Times New Roman" w:cs="Calibri"/>
          <w:sz w:val="24"/>
          <w:szCs w:val="24"/>
        </w:rPr>
        <w:t>Fluent calculation, accurate math reasoning, moderate</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V15.49</w:t>
      </w:r>
      <w:r w:rsidRPr="003F645F">
        <w:rPr>
          <w:rFonts w:eastAsia="Times New Roman" w:cs="Calibri"/>
          <w:sz w:val="24"/>
          <w:szCs w:val="24"/>
        </w:rPr>
        <w:tab/>
      </w:r>
      <w:r w:rsidRPr="003F645F">
        <w:rPr>
          <w:rFonts w:eastAsia="Times New Roman" w:cs="Calibri"/>
          <w:sz w:val="24"/>
          <w:szCs w:val="24"/>
        </w:rPr>
        <w:tab/>
        <w:t>Z91.49</w:t>
      </w:r>
      <w:r w:rsidRPr="003F645F">
        <w:rPr>
          <w:rFonts w:eastAsia="Times New Roman" w:cs="Calibri"/>
          <w:sz w:val="24"/>
          <w:szCs w:val="24"/>
        </w:rPr>
        <w:tab/>
      </w:r>
      <w:r w:rsidRPr="003F645F">
        <w:rPr>
          <w:rFonts w:eastAsia="Times New Roman" w:cs="Calibri"/>
          <w:sz w:val="24"/>
          <w:szCs w:val="24"/>
        </w:rPr>
        <w:tab/>
      </w:r>
      <w:proofErr w:type="gramStart"/>
      <w:r w:rsidRPr="003F645F">
        <w:rPr>
          <w:rFonts w:eastAsia="Times New Roman" w:cs="Calibri"/>
          <w:sz w:val="24"/>
          <w:szCs w:val="24"/>
        </w:rPr>
        <w:t>Other</w:t>
      </w:r>
      <w:proofErr w:type="gramEnd"/>
      <w:r w:rsidRPr="003F645F">
        <w:rPr>
          <w:rFonts w:eastAsia="Times New Roman" w:cs="Calibri"/>
          <w:sz w:val="24"/>
          <w:szCs w:val="24"/>
        </w:rPr>
        <w:t xml:space="preserve"> personal history of psychological trauma </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V62.4</w:t>
      </w:r>
      <w:r w:rsidRPr="003F645F">
        <w:rPr>
          <w:rFonts w:eastAsia="Times New Roman" w:cs="Calibri"/>
          <w:sz w:val="24"/>
          <w:szCs w:val="24"/>
        </w:rPr>
        <w:tab/>
      </w:r>
      <w:r w:rsidRPr="003F645F">
        <w:rPr>
          <w:rFonts w:eastAsia="Times New Roman" w:cs="Calibri"/>
          <w:sz w:val="24"/>
          <w:szCs w:val="24"/>
        </w:rPr>
        <w:tab/>
        <w:t>Z60.4</w:t>
      </w:r>
      <w:r w:rsidRPr="003F645F">
        <w:rPr>
          <w:rFonts w:eastAsia="Times New Roman" w:cs="Calibri"/>
          <w:sz w:val="24"/>
          <w:szCs w:val="24"/>
        </w:rPr>
        <w:tab/>
      </w:r>
      <w:r w:rsidRPr="003F645F">
        <w:rPr>
          <w:rFonts w:eastAsia="Times New Roman" w:cs="Calibri"/>
          <w:sz w:val="24"/>
          <w:szCs w:val="24"/>
        </w:rPr>
        <w:tab/>
        <w:t>Social exclusion or rejection</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V61.03</w:t>
      </w:r>
      <w:r w:rsidRPr="003F645F">
        <w:rPr>
          <w:rFonts w:eastAsia="Times New Roman" w:cs="Calibri"/>
          <w:sz w:val="24"/>
          <w:szCs w:val="24"/>
        </w:rPr>
        <w:tab/>
      </w:r>
      <w:r w:rsidRPr="003F645F">
        <w:rPr>
          <w:rFonts w:eastAsia="Times New Roman" w:cs="Calibri"/>
          <w:sz w:val="24"/>
          <w:szCs w:val="24"/>
        </w:rPr>
        <w:tab/>
        <w:t>Z63.5</w:t>
      </w:r>
      <w:r w:rsidRPr="003F645F">
        <w:rPr>
          <w:rFonts w:eastAsia="Times New Roman" w:cs="Calibri"/>
          <w:sz w:val="24"/>
          <w:szCs w:val="24"/>
        </w:rPr>
        <w:tab/>
      </w:r>
      <w:r w:rsidRPr="003F645F">
        <w:rPr>
          <w:rFonts w:eastAsia="Times New Roman" w:cs="Calibri"/>
          <w:sz w:val="24"/>
          <w:szCs w:val="24"/>
        </w:rPr>
        <w:tab/>
        <w:t xml:space="preserve">Disruption of family by separation or divorce (family was left </w:t>
      </w:r>
    </w:p>
    <w:p w:rsidR="00457C2C" w:rsidRPr="003F645F" w:rsidRDefault="00457C2C" w:rsidP="00457C2C">
      <w:pPr>
        <w:spacing w:after="0"/>
        <w:ind w:left="2160" w:firstLine="720"/>
        <w:contextualSpacing/>
        <w:rPr>
          <w:rFonts w:eastAsia="Times New Roman" w:cs="Calibri"/>
          <w:sz w:val="24"/>
          <w:szCs w:val="24"/>
        </w:rPr>
      </w:pPr>
      <w:proofErr w:type="gramStart"/>
      <w:r w:rsidRPr="003F645F">
        <w:rPr>
          <w:rFonts w:eastAsia="Times New Roman" w:cs="Calibri"/>
          <w:sz w:val="24"/>
          <w:szCs w:val="24"/>
        </w:rPr>
        <w:t>behind</w:t>
      </w:r>
      <w:proofErr w:type="gramEnd"/>
      <w:r w:rsidRPr="003F645F">
        <w:rPr>
          <w:rFonts w:eastAsia="Times New Roman" w:cs="Calibri"/>
          <w:sz w:val="24"/>
          <w:szCs w:val="24"/>
        </w:rPr>
        <w:t xml:space="preserve"> in Indiana with no input from </w:t>
      </w:r>
      <w:r>
        <w:rPr>
          <w:rFonts w:eastAsia="Times New Roman" w:cs="Calibri"/>
          <w:sz w:val="24"/>
          <w:szCs w:val="24"/>
        </w:rPr>
        <w:t>XX</w:t>
      </w:r>
      <w:r w:rsidRPr="003F645F">
        <w:rPr>
          <w:rFonts w:eastAsia="Times New Roman" w:cs="Calibri"/>
          <w:sz w:val="24"/>
          <w:szCs w:val="24"/>
        </w:rPr>
        <w:t>)</w:t>
      </w:r>
    </w:p>
    <w:p w:rsidR="00457C2C" w:rsidRPr="003F645F" w:rsidRDefault="00457C2C" w:rsidP="00457C2C">
      <w:pPr>
        <w:spacing w:after="0"/>
        <w:contextualSpacing/>
        <w:rPr>
          <w:rFonts w:eastAsia="Times New Roman" w:cs="Calibri"/>
          <w:sz w:val="24"/>
          <w:szCs w:val="24"/>
        </w:rPr>
      </w:pPr>
      <w:r w:rsidRPr="003F645F">
        <w:rPr>
          <w:rFonts w:eastAsia="Times New Roman" w:cs="Calibri"/>
          <w:sz w:val="24"/>
          <w:szCs w:val="24"/>
        </w:rPr>
        <w:t>V15.42</w:t>
      </w:r>
      <w:r w:rsidRPr="003F645F">
        <w:rPr>
          <w:rFonts w:eastAsia="Times New Roman" w:cs="Calibri"/>
          <w:sz w:val="24"/>
          <w:szCs w:val="24"/>
        </w:rPr>
        <w:tab/>
      </w:r>
      <w:r w:rsidRPr="003F645F">
        <w:rPr>
          <w:rFonts w:eastAsia="Times New Roman" w:cs="Calibri"/>
          <w:sz w:val="24"/>
          <w:szCs w:val="24"/>
        </w:rPr>
        <w:tab/>
        <w:t>Z62.812</w:t>
      </w:r>
      <w:r w:rsidRPr="003F645F">
        <w:rPr>
          <w:rFonts w:eastAsia="Times New Roman" w:cs="Calibri"/>
          <w:sz w:val="24"/>
          <w:szCs w:val="24"/>
        </w:rPr>
        <w:tab/>
        <w:t xml:space="preserve">Personal history (past history) of neglect in childhood </w:t>
      </w:r>
    </w:p>
    <w:p w:rsidR="00457C2C" w:rsidRPr="003F645F" w:rsidRDefault="00457C2C" w:rsidP="00457C2C">
      <w:pPr>
        <w:spacing w:after="0"/>
        <w:contextualSpacing/>
        <w:rPr>
          <w:rFonts w:eastAsia="Times New Roman" w:cs="Calibri"/>
          <w:b/>
          <w:sz w:val="24"/>
          <w:szCs w:val="24"/>
          <w:highlight w:val="red"/>
          <w:u w:val="single"/>
        </w:rPr>
      </w:pPr>
    </w:p>
    <w:p w:rsidR="00457C2C" w:rsidRDefault="00457C2C" w:rsidP="00457C2C">
      <w:pPr>
        <w:spacing w:after="0"/>
        <w:contextualSpacing/>
        <w:rPr>
          <w:rFonts w:eastAsia="Times New Roman" w:cs="Calibri"/>
          <w:b/>
          <w:sz w:val="24"/>
          <w:szCs w:val="24"/>
          <w:u w:val="single"/>
        </w:rPr>
      </w:pPr>
    </w:p>
    <w:p w:rsidR="00457C2C" w:rsidRDefault="00457C2C" w:rsidP="00457C2C">
      <w:pPr>
        <w:spacing w:after="0"/>
        <w:contextualSpacing/>
        <w:rPr>
          <w:rFonts w:eastAsia="Times New Roman" w:cs="Calibri"/>
          <w:b/>
          <w:sz w:val="24"/>
          <w:szCs w:val="24"/>
          <w:u w:val="single"/>
        </w:rPr>
      </w:pPr>
    </w:p>
    <w:p w:rsidR="00457C2C" w:rsidRPr="003F645F" w:rsidRDefault="00457C2C" w:rsidP="00457C2C">
      <w:pPr>
        <w:spacing w:after="0"/>
        <w:contextualSpacing/>
        <w:rPr>
          <w:rFonts w:eastAsia="Times New Roman" w:cs="Calibri"/>
          <w:b/>
          <w:sz w:val="24"/>
          <w:szCs w:val="24"/>
          <w:u w:val="single"/>
        </w:rPr>
      </w:pPr>
      <w:r w:rsidRPr="003F645F">
        <w:rPr>
          <w:rFonts w:eastAsia="Times New Roman" w:cs="Calibri"/>
          <w:b/>
          <w:sz w:val="24"/>
          <w:szCs w:val="24"/>
          <w:u w:val="single"/>
        </w:rPr>
        <w:t>Recommendations</w:t>
      </w:r>
    </w:p>
    <w:p w:rsidR="00457C2C" w:rsidRDefault="00457C2C" w:rsidP="00457C2C">
      <w:pPr>
        <w:numPr>
          <w:ilvl w:val="0"/>
          <w:numId w:val="3"/>
        </w:numPr>
        <w:spacing w:after="0"/>
        <w:contextualSpacing/>
        <w:rPr>
          <w:rFonts w:cs="Calibri"/>
          <w:sz w:val="24"/>
          <w:szCs w:val="24"/>
        </w:rPr>
      </w:pPr>
      <w:r w:rsidRPr="003F645F">
        <w:rPr>
          <w:rFonts w:cs="Calibri"/>
          <w:sz w:val="24"/>
          <w:szCs w:val="24"/>
        </w:rPr>
        <w:t xml:space="preserve">The results of the current evaluation can be shared with appropriate personnel at </w:t>
      </w:r>
      <w:r>
        <w:rPr>
          <w:rFonts w:cs="Calibri"/>
          <w:sz w:val="24"/>
          <w:szCs w:val="24"/>
        </w:rPr>
        <w:t>XX</w:t>
      </w:r>
      <w:r w:rsidRPr="003F645F">
        <w:rPr>
          <w:rFonts w:cs="Calibri"/>
          <w:sz w:val="24"/>
          <w:szCs w:val="24"/>
        </w:rPr>
        <w:t xml:space="preserve">’s school and the Exceptional Student Education (ESE) Coordinator of his local school board. While he has an IEP based on learning disorders, modifications should be made in regard to his additional diagnoses. </w:t>
      </w:r>
    </w:p>
    <w:p w:rsidR="00457C2C" w:rsidRDefault="00457C2C" w:rsidP="00457C2C">
      <w:pPr>
        <w:spacing w:after="0"/>
        <w:ind w:left="360"/>
        <w:contextualSpacing/>
        <w:rPr>
          <w:rFonts w:cs="Calibri"/>
          <w:sz w:val="24"/>
          <w:szCs w:val="24"/>
        </w:rPr>
      </w:pPr>
    </w:p>
    <w:p w:rsidR="00457C2C" w:rsidRPr="00386BAC" w:rsidRDefault="00457C2C" w:rsidP="00457C2C">
      <w:pPr>
        <w:pStyle w:val="ListParagraph"/>
        <w:numPr>
          <w:ilvl w:val="0"/>
          <w:numId w:val="3"/>
        </w:numPr>
        <w:rPr>
          <w:rFonts w:cs="Calibri"/>
          <w:sz w:val="24"/>
          <w:szCs w:val="24"/>
        </w:rPr>
      </w:pPr>
      <w:r>
        <w:rPr>
          <w:rFonts w:cs="Calibri"/>
          <w:sz w:val="24"/>
          <w:szCs w:val="24"/>
        </w:rPr>
        <w:t xml:space="preserve">Because </w:t>
      </w:r>
      <w:r>
        <w:rPr>
          <w:rFonts w:cs="Calibri"/>
          <w:sz w:val="24"/>
          <w:szCs w:val="24"/>
        </w:rPr>
        <w:t>XX</w:t>
      </w:r>
      <w:r>
        <w:rPr>
          <w:rFonts w:cs="Calibri"/>
          <w:sz w:val="24"/>
          <w:szCs w:val="24"/>
        </w:rPr>
        <w:t xml:space="preserve"> is receiving services through his school for specific learning disorder, it may be worth looking into the McKay Scholarship through the Florida Department of Education. More information can be found here: </w:t>
      </w:r>
      <w:hyperlink r:id="rId7" w:history="1">
        <w:r w:rsidRPr="00F702B8">
          <w:rPr>
            <w:rStyle w:val="Hyperlink"/>
            <w:rFonts w:cs="Calibri"/>
            <w:sz w:val="24"/>
            <w:szCs w:val="24"/>
          </w:rPr>
          <w:t>http://www.fldoe.org/schools/school-choice/k-12-scholarship-programs/mckay/</w:t>
        </w:r>
      </w:hyperlink>
      <w:r>
        <w:rPr>
          <w:rFonts w:cs="Calibri"/>
          <w:sz w:val="24"/>
          <w:szCs w:val="24"/>
        </w:rPr>
        <w:t xml:space="preserve"> </w:t>
      </w:r>
    </w:p>
    <w:p w:rsidR="00457C2C" w:rsidRPr="003F645F" w:rsidRDefault="00457C2C" w:rsidP="00457C2C">
      <w:pPr>
        <w:pStyle w:val="ListParagraph"/>
        <w:spacing w:line="276" w:lineRule="auto"/>
        <w:rPr>
          <w:rFonts w:ascii="Calibri" w:hAnsi="Calibri"/>
          <w:sz w:val="24"/>
          <w:szCs w:val="24"/>
        </w:rPr>
      </w:pPr>
    </w:p>
    <w:p w:rsidR="00457C2C" w:rsidRPr="003F645F" w:rsidRDefault="00457C2C" w:rsidP="00457C2C">
      <w:pPr>
        <w:pStyle w:val="ListParagraph"/>
        <w:numPr>
          <w:ilvl w:val="0"/>
          <w:numId w:val="3"/>
        </w:numPr>
        <w:spacing w:line="276" w:lineRule="auto"/>
        <w:rPr>
          <w:rFonts w:ascii="Calibri" w:hAnsi="Calibri"/>
          <w:sz w:val="24"/>
          <w:szCs w:val="24"/>
        </w:rPr>
      </w:pPr>
      <w:r w:rsidRPr="003F645F">
        <w:rPr>
          <w:rFonts w:ascii="Calibri" w:eastAsia="Times New Roman" w:hAnsi="Calibri"/>
          <w:sz w:val="24"/>
          <w:szCs w:val="24"/>
        </w:rPr>
        <w:t xml:space="preserve">According to the Minnesota Association for Children’s Mental Health, </w:t>
      </w:r>
      <w:hyperlink r:id="rId8" w:history="1">
        <w:r w:rsidRPr="003F645F">
          <w:rPr>
            <w:rStyle w:val="Hyperlink"/>
            <w:rFonts w:ascii="Calibri" w:eastAsia="Times New Roman" w:hAnsi="Calibri"/>
            <w:sz w:val="24"/>
            <w:szCs w:val="24"/>
          </w:rPr>
          <w:t>www.macmh.org</w:t>
        </w:r>
      </w:hyperlink>
      <w:r w:rsidRPr="003F645F">
        <w:rPr>
          <w:rFonts w:ascii="Calibri" w:eastAsia="Times New Roman" w:hAnsi="Calibri"/>
          <w:sz w:val="24"/>
          <w:szCs w:val="24"/>
        </w:rPr>
        <w:t xml:space="preserve">. </w:t>
      </w:r>
    </w:p>
    <w:p w:rsidR="00457C2C" w:rsidRPr="003F645F" w:rsidRDefault="00457C2C" w:rsidP="00457C2C">
      <w:pPr>
        <w:spacing w:after="0"/>
        <w:ind w:left="600"/>
        <w:rPr>
          <w:rFonts w:eastAsia="Times New Roman"/>
          <w:sz w:val="24"/>
          <w:szCs w:val="24"/>
        </w:rPr>
      </w:pPr>
      <w:r w:rsidRPr="003F645F">
        <w:rPr>
          <w:rFonts w:eastAsia="Times New Roman"/>
          <w:sz w:val="24"/>
          <w:szCs w:val="24"/>
        </w:rPr>
        <w:t xml:space="preserve">Students experiencing </w:t>
      </w:r>
      <w:r w:rsidRPr="003F645F">
        <w:rPr>
          <w:rFonts w:eastAsia="Times New Roman"/>
          <w:b/>
          <w:i/>
          <w:sz w:val="24"/>
          <w:szCs w:val="24"/>
        </w:rPr>
        <w:t>anxiety</w:t>
      </w:r>
      <w:r w:rsidRPr="003F645F">
        <w:rPr>
          <w:rFonts w:eastAsia="Times New Roman"/>
          <w:i/>
          <w:sz w:val="24"/>
          <w:szCs w:val="24"/>
        </w:rPr>
        <w:t xml:space="preserve"> </w:t>
      </w:r>
      <w:r w:rsidRPr="003F645F">
        <w:rPr>
          <w:rFonts w:eastAsia="Times New Roman"/>
          <w:sz w:val="24"/>
          <w:szCs w:val="24"/>
        </w:rPr>
        <w:t>may present the following ways in classrooms:</w:t>
      </w:r>
    </w:p>
    <w:p w:rsidR="00457C2C" w:rsidRPr="003F645F" w:rsidRDefault="00457C2C" w:rsidP="00457C2C">
      <w:pPr>
        <w:numPr>
          <w:ilvl w:val="0"/>
          <w:numId w:val="17"/>
        </w:numPr>
        <w:spacing w:after="0"/>
        <w:rPr>
          <w:sz w:val="24"/>
          <w:szCs w:val="24"/>
        </w:rPr>
      </w:pPr>
      <w:r w:rsidRPr="003F645F">
        <w:rPr>
          <w:rFonts w:eastAsia="Times New Roman"/>
          <w:sz w:val="24"/>
          <w:szCs w:val="24"/>
        </w:rPr>
        <w:t>Students may become easily frustrated and have difficulty completing work.</w:t>
      </w:r>
    </w:p>
    <w:p w:rsidR="00457C2C" w:rsidRPr="003F645F" w:rsidRDefault="00457C2C" w:rsidP="00457C2C">
      <w:pPr>
        <w:numPr>
          <w:ilvl w:val="0"/>
          <w:numId w:val="17"/>
        </w:numPr>
        <w:spacing w:after="0"/>
        <w:rPr>
          <w:sz w:val="24"/>
          <w:szCs w:val="24"/>
        </w:rPr>
      </w:pPr>
      <w:r w:rsidRPr="003F645F">
        <w:rPr>
          <w:rFonts w:eastAsia="Times New Roman"/>
          <w:sz w:val="24"/>
          <w:szCs w:val="24"/>
        </w:rPr>
        <w:t>They may suffer from perfectionism and take much longer to complete tasks or simply refuse to begin out of fear that they won’t be able to do anything right.</w:t>
      </w:r>
    </w:p>
    <w:p w:rsidR="00457C2C" w:rsidRPr="003F645F" w:rsidRDefault="00457C2C" w:rsidP="00457C2C">
      <w:pPr>
        <w:numPr>
          <w:ilvl w:val="0"/>
          <w:numId w:val="17"/>
        </w:numPr>
        <w:spacing w:after="0"/>
        <w:rPr>
          <w:sz w:val="24"/>
          <w:szCs w:val="24"/>
        </w:rPr>
      </w:pPr>
      <w:r w:rsidRPr="003F645F">
        <w:rPr>
          <w:sz w:val="24"/>
          <w:szCs w:val="24"/>
        </w:rPr>
        <w:t xml:space="preserve">Their fears of being embarrassed, humiliated, or failing may result in school avoidance. Getting behind in their work due to numerous absences often creates </w:t>
      </w:r>
      <w:r w:rsidRPr="003F645F">
        <w:rPr>
          <w:sz w:val="24"/>
          <w:szCs w:val="24"/>
        </w:rPr>
        <w:lastRenderedPageBreak/>
        <w:t>a cycle of fear of failure, increased anxiety, and avoidances, leading to more absences.</w:t>
      </w:r>
      <w:bookmarkStart w:id="0" w:name="_GoBack"/>
      <w:bookmarkEnd w:id="0"/>
    </w:p>
    <w:p w:rsidR="00457C2C" w:rsidRPr="003F645F" w:rsidRDefault="00457C2C" w:rsidP="00457C2C">
      <w:pPr>
        <w:numPr>
          <w:ilvl w:val="0"/>
          <w:numId w:val="17"/>
        </w:numPr>
        <w:spacing w:after="0"/>
        <w:rPr>
          <w:sz w:val="24"/>
          <w:szCs w:val="24"/>
        </w:rPr>
      </w:pPr>
      <w:r w:rsidRPr="003F645F">
        <w:rPr>
          <w:sz w:val="24"/>
          <w:szCs w:val="24"/>
        </w:rPr>
        <w:t>Children are not likely to identify anxious feelings, which may make it difficult for educators to fully understand the reason behind poor school performance.</w:t>
      </w:r>
    </w:p>
    <w:p w:rsidR="00457C2C" w:rsidRPr="003F645F" w:rsidRDefault="00457C2C" w:rsidP="00457C2C">
      <w:pPr>
        <w:spacing w:after="0"/>
        <w:rPr>
          <w:sz w:val="24"/>
          <w:szCs w:val="24"/>
        </w:rPr>
      </w:pPr>
    </w:p>
    <w:p w:rsidR="00457C2C" w:rsidRPr="003F645F" w:rsidRDefault="00457C2C" w:rsidP="00457C2C">
      <w:pPr>
        <w:spacing w:after="0"/>
        <w:ind w:firstLine="720"/>
        <w:rPr>
          <w:sz w:val="24"/>
          <w:szCs w:val="24"/>
        </w:rPr>
      </w:pPr>
      <w:r w:rsidRPr="003F645F">
        <w:rPr>
          <w:sz w:val="24"/>
          <w:szCs w:val="24"/>
        </w:rPr>
        <w:t>Instructional Strategies and Classroom Accommodations that may be beneficial include:</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Allow students to contract a flexible deadline for worrisome assignments.</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Have the student or teacher check to make sure assignments have been written down correctly.</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Consider modifying or adapting the curriculum to better suit the student’s learning style to lessen his anxiety.</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Post the daily schedule where it can be seen easily so the student knows what to expect.</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Encourage follow-through on assignments/tasks yet be flexible on deadlines.</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Reduce school workload and homework when possible.</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Keep as much of the student’s regular schedule as possible.</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Encourage attendance.</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Ask parents what strategies have been helpful at home.</w:t>
      </w:r>
    </w:p>
    <w:p w:rsidR="00457C2C" w:rsidRPr="003F645F" w:rsidRDefault="00457C2C" w:rsidP="00457C2C">
      <w:pPr>
        <w:pStyle w:val="BodyText2"/>
        <w:keepNext/>
        <w:numPr>
          <w:ilvl w:val="0"/>
          <w:numId w:val="18"/>
        </w:numPr>
        <w:spacing w:after="0" w:line="276" w:lineRule="auto"/>
        <w:contextualSpacing/>
        <w:outlineLvl w:val="0"/>
        <w:rPr>
          <w:sz w:val="24"/>
          <w:szCs w:val="24"/>
        </w:rPr>
      </w:pPr>
      <w:r w:rsidRPr="003F645F">
        <w:rPr>
          <w:sz w:val="24"/>
          <w:szCs w:val="24"/>
        </w:rPr>
        <w:t>Consider expanding use of technology (e.g., computer assisted instruction programs, CD-ROM demonstrations, videos).</w:t>
      </w:r>
    </w:p>
    <w:p w:rsidR="00457C2C" w:rsidRPr="003F645F" w:rsidRDefault="00457C2C" w:rsidP="00457C2C">
      <w:pPr>
        <w:pStyle w:val="BodyText2"/>
        <w:keepNext/>
        <w:spacing w:after="0" w:line="276" w:lineRule="auto"/>
        <w:ind w:left="1387"/>
        <w:contextualSpacing/>
        <w:outlineLvl w:val="0"/>
        <w:rPr>
          <w:sz w:val="24"/>
          <w:szCs w:val="24"/>
        </w:rPr>
      </w:pPr>
    </w:p>
    <w:p w:rsidR="00457C2C" w:rsidRPr="003F645F" w:rsidRDefault="00457C2C" w:rsidP="00457C2C">
      <w:pPr>
        <w:numPr>
          <w:ilvl w:val="0"/>
          <w:numId w:val="3"/>
        </w:numPr>
        <w:spacing w:after="0"/>
        <w:contextualSpacing/>
        <w:rPr>
          <w:sz w:val="24"/>
          <w:szCs w:val="24"/>
        </w:rPr>
      </w:pPr>
      <w:r>
        <w:rPr>
          <w:sz w:val="24"/>
          <w:szCs w:val="24"/>
        </w:rPr>
        <w:t>XX</w:t>
      </w:r>
      <w:r w:rsidRPr="003F645F">
        <w:rPr>
          <w:sz w:val="24"/>
          <w:szCs w:val="24"/>
        </w:rPr>
        <w:t xml:space="preserve"> and his family are encouraged to educate themselves on </w:t>
      </w:r>
      <w:r w:rsidRPr="003F645F">
        <w:rPr>
          <w:b/>
          <w:i/>
          <w:sz w:val="24"/>
          <w:szCs w:val="24"/>
        </w:rPr>
        <w:t>depressive symptoms</w:t>
      </w:r>
      <w:r w:rsidRPr="003F645F">
        <w:rPr>
          <w:sz w:val="24"/>
          <w:szCs w:val="24"/>
        </w:rPr>
        <w:t xml:space="preserve"> in Children and Adolescents. </w:t>
      </w:r>
      <w:r w:rsidRPr="003F645F">
        <w:rPr>
          <w:rFonts w:eastAsia="Times New Roman"/>
          <w:sz w:val="24"/>
          <w:szCs w:val="24"/>
        </w:rPr>
        <w:t>The following organizations have websites that provide information for parents:</w:t>
      </w:r>
    </w:p>
    <w:p w:rsidR="00457C2C" w:rsidRPr="003F645F" w:rsidRDefault="00457C2C" w:rsidP="00457C2C">
      <w:pPr>
        <w:spacing w:after="0"/>
        <w:ind w:left="720"/>
        <w:contextualSpacing/>
        <w:rPr>
          <w:sz w:val="24"/>
          <w:szCs w:val="24"/>
        </w:rPr>
      </w:pPr>
    </w:p>
    <w:p w:rsidR="00457C2C" w:rsidRPr="003F645F" w:rsidRDefault="00457C2C" w:rsidP="00457C2C">
      <w:pPr>
        <w:numPr>
          <w:ilvl w:val="0"/>
          <w:numId w:val="19"/>
        </w:numPr>
        <w:spacing w:after="0"/>
        <w:contextualSpacing/>
        <w:rPr>
          <w:sz w:val="24"/>
          <w:szCs w:val="24"/>
        </w:rPr>
      </w:pPr>
      <w:r w:rsidRPr="003F645F">
        <w:rPr>
          <w:rFonts w:eastAsia="Times New Roman"/>
          <w:sz w:val="24"/>
          <w:szCs w:val="24"/>
        </w:rPr>
        <w:t>Boston Children’s Hospital website:</w:t>
      </w:r>
    </w:p>
    <w:p w:rsidR="00457C2C" w:rsidRPr="003F645F" w:rsidRDefault="00457C2C" w:rsidP="00457C2C">
      <w:pPr>
        <w:spacing w:after="0"/>
        <w:ind w:left="1800"/>
        <w:contextualSpacing/>
        <w:rPr>
          <w:sz w:val="24"/>
          <w:szCs w:val="24"/>
        </w:rPr>
      </w:pPr>
      <w:r w:rsidRPr="003F645F">
        <w:rPr>
          <w:rFonts w:eastAsia="Times New Roman"/>
          <w:sz w:val="24"/>
          <w:szCs w:val="24"/>
        </w:rPr>
        <w:t xml:space="preserve"> </w:t>
      </w:r>
      <w:hyperlink r:id="rId9" w:history="1">
        <w:r w:rsidRPr="003F645F">
          <w:rPr>
            <w:rStyle w:val="Hyperlink"/>
            <w:sz w:val="24"/>
            <w:szCs w:val="24"/>
          </w:rPr>
          <w:t>http://www.childrenshospital.org</w:t>
        </w:r>
      </w:hyperlink>
    </w:p>
    <w:p w:rsidR="00457C2C" w:rsidRPr="003F645F" w:rsidRDefault="00457C2C" w:rsidP="00457C2C">
      <w:pPr>
        <w:numPr>
          <w:ilvl w:val="0"/>
          <w:numId w:val="19"/>
        </w:numPr>
        <w:spacing w:after="0"/>
        <w:contextualSpacing/>
        <w:rPr>
          <w:sz w:val="24"/>
          <w:szCs w:val="24"/>
        </w:rPr>
      </w:pPr>
      <w:r w:rsidRPr="003F645F">
        <w:rPr>
          <w:rFonts w:eastAsia="Times New Roman"/>
          <w:sz w:val="24"/>
          <w:szCs w:val="24"/>
        </w:rPr>
        <w:t>University of Rochester Medical Center website:</w:t>
      </w:r>
    </w:p>
    <w:p w:rsidR="00457C2C" w:rsidRPr="003F645F" w:rsidRDefault="00457C2C" w:rsidP="00457C2C">
      <w:pPr>
        <w:spacing w:after="0"/>
        <w:ind w:left="1800"/>
        <w:contextualSpacing/>
        <w:rPr>
          <w:rFonts w:eastAsia="Times New Roman"/>
          <w:sz w:val="24"/>
          <w:szCs w:val="24"/>
        </w:rPr>
      </w:pPr>
      <w:hyperlink r:id="rId10" w:history="1">
        <w:r w:rsidRPr="003F645F">
          <w:rPr>
            <w:rStyle w:val="Hyperlink"/>
            <w:sz w:val="24"/>
            <w:szCs w:val="24"/>
          </w:rPr>
          <w:t>http://www.urmc.rochester.edu</w:t>
        </w:r>
      </w:hyperlink>
    </w:p>
    <w:p w:rsidR="00457C2C" w:rsidRPr="003F645F" w:rsidRDefault="00457C2C" w:rsidP="00457C2C">
      <w:pPr>
        <w:numPr>
          <w:ilvl w:val="0"/>
          <w:numId w:val="19"/>
        </w:numPr>
        <w:spacing w:after="0"/>
        <w:contextualSpacing/>
        <w:rPr>
          <w:sz w:val="24"/>
          <w:szCs w:val="24"/>
        </w:rPr>
      </w:pPr>
      <w:r w:rsidRPr="003F645F">
        <w:rPr>
          <w:sz w:val="24"/>
          <w:szCs w:val="24"/>
        </w:rPr>
        <w:t xml:space="preserve">The American Academy of Child &amp; Adolescent Psychiatry (AACAP) website: </w:t>
      </w:r>
      <w:hyperlink r:id="rId11" w:history="1">
        <w:r w:rsidRPr="003F645F">
          <w:rPr>
            <w:rStyle w:val="Hyperlink"/>
            <w:sz w:val="24"/>
            <w:szCs w:val="24"/>
          </w:rPr>
          <w:t>http://www.aacap.org</w:t>
        </w:r>
      </w:hyperlink>
      <w:r w:rsidRPr="003F645F">
        <w:rPr>
          <w:rFonts w:eastAsia="Times New Roman"/>
          <w:sz w:val="24"/>
          <w:szCs w:val="24"/>
        </w:rPr>
        <w:t xml:space="preserve"> </w:t>
      </w:r>
    </w:p>
    <w:p w:rsidR="00457C2C" w:rsidRPr="003F645F" w:rsidRDefault="00457C2C" w:rsidP="00457C2C">
      <w:pPr>
        <w:numPr>
          <w:ilvl w:val="0"/>
          <w:numId w:val="19"/>
        </w:numPr>
        <w:spacing w:after="0"/>
        <w:contextualSpacing/>
        <w:rPr>
          <w:sz w:val="24"/>
          <w:szCs w:val="24"/>
        </w:rPr>
      </w:pPr>
      <w:r w:rsidRPr="003F645F">
        <w:rPr>
          <w:rFonts w:eastAsia="Times New Roman"/>
          <w:sz w:val="24"/>
          <w:szCs w:val="24"/>
        </w:rPr>
        <w:t>Anxiety and Depression Association of America (ADAA) website:</w:t>
      </w:r>
    </w:p>
    <w:p w:rsidR="00457C2C" w:rsidRPr="003F645F" w:rsidRDefault="00457C2C" w:rsidP="00457C2C">
      <w:pPr>
        <w:spacing w:after="0"/>
        <w:ind w:left="1800"/>
        <w:contextualSpacing/>
        <w:rPr>
          <w:rFonts w:eastAsia="Times New Roman"/>
          <w:sz w:val="24"/>
          <w:szCs w:val="24"/>
        </w:rPr>
      </w:pPr>
      <w:hyperlink r:id="rId12" w:history="1">
        <w:r w:rsidRPr="003F645F">
          <w:rPr>
            <w:rStyle w:val="Hyperlink"/>
            <w:sz w:val="24"/>
            <w:szCs w:val="24"/>
          </w:rPr>
          <w:t>http://www.adaa.org</w:t>
        </w:r>
      </w:hyperlink>
    </w:p>
    <w:p w:rsidR="00457C2C" w:rsidRPr="003F645F" w:rsidRDefault="00457C2C" w:rsidP="00457C2C">
      <w:pPr>
        <w:spacing w:after="0"/>
        <w:contextualSpacing/>
        <w:rPr>
          <w:sz w:val="24"/>
          <w:szCs w:val="24"/>
        </w:rPr>
      </w:pPr>
    </w:p>
    <w:p w:rsidR="00457C2C" w:rsidRPr="003F645F" w:rsidRDefault="00457C2C" w:rsidP="00457C2C">
      <w:pPr>
        <w:spacing w:after="0"/>
        <w:ind w:left="720"/>
        <w:contextualSpacing/>
        <w:rPr>
          <w:rFonts w:eastAsia="Times New Roman"/>
          <w:sz w:val="24"/>
          <w:szCs w:val="24"/>
        </w:rPr>
      </w:pPr>
      <w:r w:rsidRPr="003F645F">
        <w:rPr>
          <w:rFonts w:eastAsia="Times New Roman"/>
          <w:sz w:val="24"/>
          <w:szCs w:val="24"/>
        </w:rPr>
        <w:t xml:space="preserve">In addition, the following books would be helpful resources for </w:t>
      </w:r>
      <w:r>
        <w:rPr>
          <w:rFonts w:eastAsia="Times New Roman"/>
          <w:sz w:val="24"/>
          <w:szCs w:val="24"/>
        </w:rPr>
        <w:t>XX</w:t>
      </w:r>
      <w:r w:rsidRPr="003F645F">
        <w:rPr>
          <w:rFonts w:eastAsia="Times New Roman"/>
          <w:sz w:val="24"/>
          <w:szCs w:val="24"/>
        </w:rPr>
        <w:t xml:space="preserve"> his family, his counselor, and educators:  </w:t>
      </w:r>
    </w:p>
    <w:p w:rsidR="00457C2C" w:rsidRPr="003F645F" w:rsidRDefault="00457C2C" w:rsidP="00457C2C">
      <w:pPr>
        <w:numPr>
          <w:ilvl w:val="0"/>
          <w:numId w:val="20"/>
        </w:numPr>
        <w:spacing w:after="0"/>
        <w:contextualSpacing/>
        <w:rPr>
          <w:sz w:val="24"/>
          <w:szCs w:val="24"/>
        </w:rPr>
      </w:pPr>
      <w:r w:rsidRPr="003F645F">
        <w:rPr>
          <w:sz w:val="24"/>
          <w:szCs w:val="24"/>
          <w:u w:val="single"/>
        </w:rPr>
        <w:t>Freeing Your Child From Negative Thinking: Powerful, Practical Strategies to Build a Lifetime of Resilience, Flexibility, and Happiness</w:t>
      </w:r>
      <w:r w:rsidRPr="003F645F">
        <w:rPr>
          <w:sz w:val="24"/>
          <w:szCs w:val="24"/>
        </w:rPr>
        <w:t xml:space="preserve"> by Tamar E. </w:t>
      </w:r>
      <w:proofErr w:type="spellStart"/>
      <w:r w:rsidRPr="003F645F">
        <w:rPr>
          <w:sz w:val="24"/>
          <w:szCs w:val="24"/>
        </w:rPr>
        <w:t>Chansky</w:t>
      </w:r>
      <w:proofErr w:type="spellEnd"/>
    </w:p>
    <w:p w:rsidR="00457C2C" w:rsidRPr="003F645F" w:rsidRDefault="00457C2C" w:rsidP="00457C2C">
      <w:pPr>
        <w:numPr>
          <w:ilvl w:val="0"/>
          <w:numId w:val="20"/>
        </w:numPr>
        <w:spacing w:after="0"/>
        <w:contextualSpacing/>
        <w:rPr>
          <w:sz w:val="24"/>
          <w:szCs w:val="24"/>
        </w:rPr>
      </w:pPr>
      <w:r w:rsidRPr="003F645F">
        <w:rPr>
          <w:sz w:val="24"/>
          <w:szCs w:val="24"/>
          <w:u w:val="single"/>
        </w:rPr>
        <w:lastRenderedPageBreak/>
        <w:t>Therapeutic Games: Creative Ways to Turn Popular Games Into Activities That Build Self-esteem, Teamwork, Communication Skills, Anger Management, and Coping Skills</w:t>
      </w:r>
      <w:r w:rsidRPr="003F645F">
        <w:rPr>
          <w:sz w:val="24"/>
          <w:szCs w:val="24"/>
        </w:rPr>
        <w:t xml:space="preserve"> by Alanna Jones</w:t>
      </w:r>
    </w:p>
    <w:p w:rsidR="00457C2C" w:rsidRPr="003F645F" w:rsidRDefault="00457C2C" w:rsidP="00457C2C">
      <w:pPr>
        <w:pStyle w:val="ListParagraph"/>
        <w:spacing w:line="276" w:lineRule="auto"/>
        <w:rPr>
          <w:rFonts w:ascii="Calibri" w:hAnsi="Calibri"/>
          <w:sz w:val="24"/>
          <w:szCs w:val="24"/>
        </w:rPr>
      </w:pPr>
    </w:p>
    <w:p w:rsidR="00457C2C" w:rsidRPr="003F645F" w:rsidRDefault="00457C2C" w:rsidP="00457C2C">
      <w:pPr>
        <w:pStyle w:val="ListParagraph"/>
        <w:spacing w:line="276" w:lineRule="auto"/>
        <w:rPr>
          <w:rFonts w:ascii="Calibri" w:hAnsi="Calibri"/>
          <w:sz w:val="24"/>
          <w:szCs w:val="24"/>
        </w:rPr>
      </w:pPr>
      <w:r w:rsidRPr="003F645F">
        <w:rPr>
          <w:rFonts w:ascii="Calibri" w:hAnsi="Calibri"/>
          <w:sz w:val="24"/>
          <w:szCs w:val="24"/>
        </w:rPr>
        <w:t>Common symptoms of depression in children and adolescents include the following:</w:t>
      </w:r>
    </w:p>
    <w:p w:rsidR="00457C2C" w:rsidRPr="003F645F" w:rsidRDefault="00457C2C" w:rsidP="00457C2C">
      <w:pPr>
        <w:pStyle w:val="ListParagraph"/>
        <w:spacing w:line="276" w:lineRule="auto"/>
        <w:rPr>
          <w:rFonts w:ascii="Calibri" w:hAnsi="Calibri"/>
          <w:sz w:val="24"/>
          <w:szCs w:val="24"/>
        </w:rPr>
      </w:pPr>
    </w:p>
    <w:p w:rsidR="00457C2C" w:rsidRPr="003F645F" w:rsidRDefault="00457C2C" w:rsidP="00457C2C">
      <w:pPr>
        <w:numPr>
          <w:ilvl w:val="0"/>
          <w:numId w:val="23"/>
        </w:numPr>
        <w:spacing w:after="0"/>
        <w:contextualSpacing/>
        <w:rPr>
          <w:sz w:val="24"/>
          <w:szCs w:val="24"/>
        </w:rPr>
      </w:pPr>
      <w:r w:rsidRPr="003F645F">
        <w:rPr>
          <w:sz w:val="24"/>
          <w:szCs w:val="24"/>
        </w:rPr>
        <w:t>Cognitive - “all or none” thinking, catastrophizing, memory problems, concentration problems, attention problems, internal locus of control, negative view of self and world, automatic thinking, negative attributional style, negative affect, feelings of hopelessness or helplessness, low self-esteem, difficulty making decisions, feels loss of control, and thoughts of self-harm.</w:t>
      </w:r>
    </w:p>
    <w:p w:rsidR="00457C2C" w:rsidRPr="003F645F" w:rsidRDefault="00457C2C" w:rsidP="00457C2C">
      <w:pPr>
        <w:numPr>
          <w:ilvl w:val="0"/>
          <w:numId w:val="23"/>
        </w:numPr>
        <w:spacing w:after="0"/>
        <w:contextualSpacing/>
        <w:rPr>
          <w:sz w:val="24"/>
          <w:szCs w:val="24"/>
        </w:rPr>
      </w:pPr>
      <w:r w:rsidRPr="003F645F">
        <w:rPr>
          <w:sz w:val="24"/>
          <w:szCs w:val="24"/>
        </w:rPr>
        <w:t>Behavioral – depressed mood, social withdrawal, decreased participation in regular activities, limited effort, decline in self-care or personnel appearance, decreased school or work performance, appears detached from others, inappropriate responses, irritability, apathy, uncooperative, and self-injury.</w:t>
      </w:r>
    </w:p>
    <w:p w:rsidR="00457C2C" w:rsidRPr="003F645F" w:rsidRDefault="00457C2C" w:rsidP="00457C2C">
      <w:pPr>
        <w:numPr>
          <w:ilvl w:val="0"/>
          <w:numId w:val="23"/>
        </w:numPr>
        <w:spacing w:after="0"/>
        <w:contextualSpacing/>
        <w:rPr>
          <w:sz w:val="24"/>
          <w:szCs w:val="24"/>
        </w:rPr>
      </w:pPr>
      <w:r w:rsidRPr="003F645F">
        <w:rPr>
          <w:sz w:val="24"/>
          <w:szCs w:val="24"/>
        </w:rPr>
        <w:t>Physiological – somatic complaints, poor appetite or overeating, insomnia or hypersomnia, and low energy or easily fatigued (</w:t>
      </w:r>
      <w:r w:rsidRPr="003F645F">
        <w:rPr>
          <w:rFonts w:cs="Times"/>
          <w:sz w:val="24"/>
          <w:szCs w:val="24"/>
        </w:rPr>
        <w:t xml:space="preserve">From </w:t>
      </w:r>
      <w:proofErr w:type="spellStart"/>
      <w:r w:rsidRPr="003F645F">
        <w:rPr>
          <w:rFonts w:cs="Times"/>
          <w:sz w:val="24"/>
          <w:szCs w:val="24"/>
        </w:rPr>
        <w:t>Huberty</w:t>
      </w:r>
      <w:proofErr w:type="spellEnd"/>
      <w:r w:rsidRPr="003F645F">
        <w:rPr>
          <w:rFonts w:cs="Times"/>
          <w:sz w:val="24"/>
          <w:szCs w:val="24"/>
        </w:rPr>
        <w:t xml:space="preserve">, T. J. (2008). Best practices in school-based interventions for anxiety and depression. In A. Thomas &amp; J. Grimes (Eds.), Best practices in school psychology V (pp. 1473–1486). Bethesda, MD: National Association of School Psychologists. </w:t>
      </w:r>
    </w:p>
    <w:p w:rsidR="00457C2C" w:rsidRPr="003F645F" w:rsidRDefault="00457C2C" w:rsidP="00457C2C">
      <w:pPr>
        <w:spacing w:after="0"/>
        <w:rPr>
          <w:sz w:val="24"/>
          <w:szCs w:val="24"/>
        </w:rPr>
      </w:pPr>
    </w:p>
    <w:p w:rsidR="00457C2C" w:rsidRPr="003F645F" w:rsidRDefault="00457C2C" w:rsidP="00457C2C">
      <w:pPr>
        <w:numPr>
          <w:ilvl w:val="0"/>
          <w:numId w:val="3"/>
        </w:numPr>
        <w:spacing w:after="0"/>
        <w:rPr>
          <w:rFonts w:eastAsia="Times New Roman"/>
          <w:sz w:val="24"/>
          <w:szCs w:val="24"/>
        </w:rPr>
      </w:pPr>
      <w:r>
        <w:rPr>
          <w:rFonts w:eastAsia="Times New Roman"/>
          <w:sz w:val="24"/>
          <w:szCs w:val="24"/>
        </w:rPr>
        <w:t>XX</w:t>
      </w:r>
      <w:r w:rsidRPr="003F645F">
        <w:rPr>
          <w:rFonts w:eastAsia="Times New Roman"/>
          <w:sz w:val="24"/>
          <w:szCs w:val="24"/>
        </w:rPr>
        <w:t xml:space="preserve"> is recommended to participate in individual therapy to become better equipped at managing his emotions. Therapy should also focus on the trauma he has experienced, provide coping skills and psychoeducation for anxiety and depression, as well as addressing any of </w:t>
      </w:r>
      <w:r>
        <w:rPr>
          <w:rFonts w:eastAsia="Times New Roman"/>
          <w:sz w:val="24"/>
          <w:szCs w:val="24"/>
        </w:rPr>
        <w:t>XX</w:t>
      </w:r>
      <w:r w:rsidRPr="003F645F">
        <w:rPr>
          <w:rFonts w:eastAsia="Times New Roman"/>
          <w:sz w:val="24"/>
          <w:szCs w:val="24"/>
        </w:rPr>
        <w:t xml:space="preserve">’s concerns surrounding his gender identity. </w:t>
      </w:r>
    </w:p>
    <w:p w:rsidR="00457C2C" w:rsidRPr="003F645F" w:rsidRDefault="00457C2C" w:rsidP="00457C2C">
      <w:pPr>
        <w:numPr>
          <w:ilvl w:val="0"/>
          <w:numId w:val="3"/>
        </w:numPr>
        <w:spacing w:after="0"/>
        <w:rPr>
          <w:rFonts w:eastAsia="Times New Roman"/>
          <w:sz w:val="24"/>
          <w:szCs w:val="24"/>
        </w:rPr>
      </w:pPr>
      <w:r w:rsidRPr="003F645F">
        <w:rPr>
          <w:rFonts w:eastAsia="Times New Roman"/>
          <w:sz w:val="24"/>
          <w:szCs w:val="24"/>
        </w:rPr>
        <w:t xml:space="preserve">It is recommended that </w:t>
      </w:r>
      <w:r>
        <w:rPr>
          <w:rFonts w:eastAsia="Times New Roman"/>
          <w:sz w:val="24"/>
          <w:szCs w:val="24"/>
        </w:rPr>
        <w:t>XX</w:t>
      </w:r>
      <w:r w:rsidRPr="003F645F">
        <w:rPr>
          <w:rFonts w:eastAsia="Times New Roman"/>
          <w:sz w:val="24"/>
          <w:szCs w:val="24"/>
        </w:rPr>
        <w:t xml:space="preserve"> participate in some sort of group activity with his peers to help him feel more socially welcome in Florida, as he currently often feels alone and reports that he does not have any friends. Advocacy Leadership Support Outreach (ALSO) youth is a good resource for </w:t>
      </w:r>
      <w:r>
        <w:rPr>
          <w:rFonts w:eastAsia="Times New Roman"/>
          <w:sz w:val="24"/>
          <w:szCs w:val="24"/>
        </w:rPr>
        <w:t>XX</w:t>
      </w:r>
      <w:r w:rsidRPr="003F645F">
        <w:rPr>
          <w:rFonts w:eastAsia="Times New Roman"/>
          <w:sz w:val="24"/>
          <w:szCs w:val="24"/>
        </w:rPr>
        <w:t xml:space="preserve"> and his parents, as this is a safe space for children and adolescents to address their gender and sexual identity with no judgment. It may also aid in providing </w:t>
      </w:r>
      <w:r>
        <w:rPr>
          <w:rFonts w:eastAsia="Times New Roman"/>
          <w:sz w:val="24"/>
          <w:szCs w:val="24"/>
        </w:rPr>
        <w:t>XX</w:t>
      </w:r>
      <w:r w:rsidRPr="003F645F">
        <w:rPr>
          <w:rFonts w:eastAsia="Times New Roman"/>
          <w:sz w:val="24"/>
          <w:szCs w:val="24"/>
        </w:rPr>
        <w:t xml:space="preserve"> the social support that will help him to feel better adjusted to life in Florida. More information can be found at the following website: </w:t>
      </w:r>
      <w:hyperlink r:id="rId13" w:history="1">
        <w:r w:rsidRPr="003F645F">
          <w:rPr>
            <w:rStyle w:val="Hyperlink"/>
            <w:rFonts w:eastAsia="Times New Roman"/>
            <w:sz w:val="24"/>
            <w:szCs w:val="24"/>
          </w:rPr>
          <w:t>http://www.alsoyouth.org/</w:t>
        </w:r>
      </w:hyperlink>
      <w:r w:rsidRPr="003F645F">
        <w:rPr>
          <w:rFonts w:eastAsia="Times New Roman"/>
          <w:sz w:val="24"/>
          <w:szCs w:val="24"/>
        </w:rPr>
        <w:t xml:space="preserve"> </w:t>
      </w:r>
    </w:p>
    <w:p w:rsidR="00457C2C" w:rsidRPr="003F645F" w:rsidRDefault="00457C2C" w:rsidP="00457C2C">
      <w:pPr>
        <w:spacing w:after="0"/>
        <w:ind w:left="360"/>
        <w:rPr>
          <w:rFonts w:eastAsia="Times New Roman"/>
          <w:sz w:val="24"/>
          <w:szCs w:val="24"/>
        </w:rPr>
      </w:pPr>
    </w:p>
    <w:p w:rsidR="00457C2C" w:rsidRPr="003F645F" w:rsidRDefault="00457C2C" w:rsidP="00457C2C">
      <w:pPr>
        <w:pStyle w:val="ListParagraph"/>
        <w:numPr>
          <w:ilvl w:val="0"/>
          <w:numId w:val="3"/>
        </w:numPr>
        <w:spacing w:line="276" w:lineRule="auto"/>
        <w:rPr>
          <w:rFonts w:ascii="Calibri" w:eastAsia="Times New Roman" w:hAnsi="Calibri"/>
          <w:sz w:val="24"/>
          <w:szCs w:val="24"/>
        </w:rPr>
      </w:pPr>
      <w:r w:rsidRPr="003F645F">
        <w:rPr>
          <w:rFonts w:ascii="Calibri" w:eastAsia="Times New Roman" w:hAnsi="Calibri"/>
          <w:sz w:val="24"/>
          <w:szCs w:val="24"/>
        </w:rPr>
        <w:t xml:space="preserve">It is recommended that </w:t>
      </w:r>
      <w:r>
        <w:rPr>
          <w:rFonts w:ascii="Calibri" w:eastAsia="Times New Roman" w:hAnsi="Calibri"/>
          <w:sz w:val="24"/>
          <w:szCs w:val="24"/>
        </w:rPr>
        <w:t>XX</w:t>
      </w:r>
      <w:r w:rsidRPr="003F645F">
        <w:rPr>
          <w:rFonts w:ascii="Calibri" w:eastAsia="Times New Roman" w:hAnsi="Calibri"/>
          <w:sz w:val="24"/>
          <w:szCs w:val="24"/>
        </w:rPr>
        <w:t xml:space="preserve"> participate in academic tutoring to address his shortcomings in reading, written expression, and math. In future grades, the expectations for academic abilities will build on current skills and it is imperative that he has a strong foundation of skills prior to moving on to the more complicated material. He may even </w:t>
      </w:r>
      <w:r w:rsidRPr="003F645F">
        <w:rPr>
          <w:rFonts w:ascii="Calibri" w:eastAsia="Times New Roman" w:hAnsi="Calibri"/>
          <w:sz w:val="24"/>
          <w:szCs w:val="24"/>
        </w:rPr>
        <w:lastRenderedPageBreak/>
        <w:t xml:space="preserve">want to keep a journal as a way to practice his writing while simultaneously being able to reflect on his emotions.  </w:t>
      </w:r>
    </w:p>
    <w:p w:rsidR="00457C2C" w:rsidRPr="003F645F" w:rsidRDefault="00457C2C" w:rsidP="00457C2C">
      <w:pPr>
        <w:spacing w:after="0"/>
        <w:rPr>
          <w:rFonts w:eastAsia="Times New Roman"/>
          <w:sz w:val="24"/>
          <w:szCs w:val="24"/>
        </w:rPr>
      </w:pPr>
    </w:p>
    <w:p w:rsidR="00457C2C" w:rsidRPr="003F645F" w:rsidRDefault="00457C2C" w:rsidP="00457C2C">
      <w:pPr>
        <w:numPr>
          <w:ilvl w:val="0"/>
          <w:numId w:val="3"/>
        </w:numPr>
        <w:tabs>
          <w:tab w:val="left" w:pos="-1440"/>
        </w:tabs>
        <w:spacing w:after="0"/>
        <w:contextualSpacing/>
        <w:rPr>
          <w:sz w:val="24"/>
          <w:szCs w:val="24"/>
        </w:rPr>
      </w:pPr>
      <w:r w:rsidRPr="003F645F">
        <w:rPr>
          <w:sz w:val="24"/>
          <w:szCs w:val="24"/>
        </w:rPr>
        <w:t xml:space="preserve">The following recommendations address </w:t>
      </w:r>
      <w:r>
        <w:rPr>
          <w:sz w:val="24"/>
          <w:szCs w:val="24"/>
        </w:rPr>
        <w:t>XX</w:t>
      </w:r>
      <w:r w:rsidRPr="003F645F">
        <w:rPr>
          <w:sz w:val="24"/>
          <w:szCs w:val="24"/>
        </w:rPr>
        <w:t xml:space="preserve">’s </w:t>
      </w:r>
      <w:r w:rsidRPr="003F645F">
        <w:rPr>
          <w:sz w:val="24"/>
          <w:szCs w:val="24"/>
          <w:u w:val="single"/>
        </w:rPr>
        <w:t>specific learning disorders</w:t>
      </w:r>
      <w:r w:rsidRPr="003F645F">
        <w:rPr>
          <w:sz w:val="24"/>
          <w:szCs w:val="24"/>
        </w:rPr>
        <w:t xml:space="preserve"> for reading, written expression, and mathematics: </w:t>
      </w:r>
    </w:p>
    <w:p w:rsidR="00457C2C" w:rsidRPr="003F645F" w:rsidRDefault="00457C2C" w:rsidP="00457C2C">
      <w:pPr>
        <w:pStyle w:val="ListParagraph"/>
        <w:spacing w:line="276" w:lineRule="auto"/>
        <w:rPr>
          <w:rFonts w:ascii="Calibri" w:hAnsi="Calibri"/>
          <w:sz w:val="24"/>
          <w:szCs w:val="24"/>
        </w:rPr>
      </w:pPr>
    </w:p>
    <w:p w:rsidR="00457C2C" w:rsidRPr="003F645F" w:rsidRDefault="00457C2C" w:rsidP="00457C2C">
      <w:pPr>
        <w:tabs>
          <w:tab w:val="left" w:pos="-1440"/>
        </w:tabs>
        <w:spacing w:after="0"/>
        <w:ind w:left="580"/>
        <w:jc w:val="center"/>
        <w:rPr>
          <w:b/>
          <w:sz w:val="24"/>
          <w:szCs w:val="24"/>
        </w:rPr>
      </w:pPr>
      <w:r w:rsidRPr="003F645F">
        <w:rPr>
          <w:b/>
          <w:sz w:val="24"/>
          <w:szCs w:val="24"/>
          <w:u w:val="single"/>
        </w:rPr>
        <w:t>Phonics Suggestions</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 Practice sound-symbol relationships daily.</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Have </w:t>
      </w:r>
      <w:r>
        <w:rPr>
          <w:sz w:val="24"/>
          <w:szCs w:val="24"/>
        </w:rPr>
        <w:t>XX</w:t>
      </w:r>
      <w:r w:rsidRPr="003F645F">
        <w:rPr>
          <w:sz w:val="24"/>
          <w:szCs w:val="24"/>
        </w:rPr>
        <w:t xml:space="preserve"> say the sounds that consonants make as he points to them.</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Present the alphabet to </w:t>
      </w:r>
      <w:r>
        <w:rPr>
          <w:sz w:val="24"/>
          <w:szCs w:val="24"/>
        </w:rPr>
        <w:t>XX</w:t>
      </w:r>
      <w:r w:rsidRPr="003F645F">
        <w:rPr>
          <w:sz w:val="24"/>
          <w:szCs w:val="24"/>
        </w:rPr>
        <w:t xml:space="preserve"> on flashcards and have him make the consonant sounds as the letter is flashed.</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Identify the sounds that </w:t>
      </w:r>
      <w:r>
        <w:rPr>
          <w:sz w:val="24"/>
          <w:szCs w:val="24"/>
        </w:rPr>
        <w:t>XX</w:t>
      </w:r>
      <w:r w:rsidRPr="003F645F">
        <w:rPr>
          <w:sz w:val="24"/>
          <w:szCs w:val="24"/>
        </w:rPr>
        <w:t xml:space="preserve"> does not know.  Have him circle all the words containing that sound in a paragraph or a page of a book.</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Provide </w:t>
      </w:r>
      <w:r>
        <w:rPr>
          <w:sz w:val="24"/>
          <w:szCs w:val="24"/>
        </w:rPr>
        <w:t>XX</w:t>
      </w:r>
      <w:r w:rsidRPr="003F645F">
        <w:rPr>
          <w:sz w:val="24"/>
          <w:szCs w:val="24"/>
        </w:rPr>
        <w:t xml:space="preserve"> with the sounds of letters on tape, and have him write or otherwise identify the letters that make the sounds.</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Use a Language Master (available at Teacher/School supply stores), to pair the sounds of letters with the symbols of letters.</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Get a list of words that </w:t>
      </w:r>
      <w:r>
        <w:rPr>
          <w:sz w:val="24"/>
          <w:szCs w:val="24"/>
        </w:rPr>
        <w:t>XX</w:t>
      </w:r>
      <w:r w:rsidRPr="003F645F">
        <w:rPr>
          <w:sz w:val="24"/>
          <w:szCs w:val="24"/>
        </w:rPr>
        <w:t xml:space="preserve"> has consistent difficulty with and have him practice phonic skills with these words.</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Drill with </w:t>
      </w:r>
      <w:r>
        <w:rPr>
          <w:sz w:val="24"/>
          <w:szCs w:val="24"/>
        </w:rPr>
        <w:t>XX</w:t>
      </w:r>
      <w:r w:rsidRPr="003F645F">
        <w:rPr>
          <w:sz w:val="24"/>
          <w:szCs w:val="24"/>
        </w:rPr>
        <w:t xml:space="preserve"> on the rules of spelling (ex.; /</w:t>
      </w:r>
      <w:proofErr w:type="spellStart"/>
      <w:r w:rsidRPr="003F645F">
        <w:rPr>
          <w:sz w:val="24"/>
          <w:szCs w:val="24"/>
        </w:rPr>
        <w:t>i</w:t>
      </w:r>
      <w:proofErr w:type="spellEnd"/>
      <w:r w:rsidRPr="003F645F">
        <w:rPr>
          <w:sz w:val="24"/>
          <w:szCs w:val="24"/>
        </w:rPr>
        <w:t>/ before /e/, except after /c/).</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Emphasize root-word (morphemes) sight vocabulary in order to be able to add various prefixes and suffixes in order to develop word attack skills. </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Make certain </w:t>
      </w:r>
      <w:r>
        <w:rPr>
          <w:sz w:val="24"/>
          <w:szCs w:val="24"/>
        </w:rPr>
        <w:t>XX</w:t>
      </w:r>
      <w:r w:rsidRPr="003F645F">
        <w:rPr>
          <w:sz w:val="24"/>
          <w:szCs w:val="24"/>
        </w:rPr>
        <w:t xml:space="preserve"> develops an awareness of seeing letter combinations that produce the sounds (i.e., circle all of the words in a passage that begin with /</w:t>
      </w:r>
      <w:proofErr w:type="spellStart"/>
      <w:r w:rsidRPr="003F645F">
        <w:rPr>
          <w:sz w:val="24"/>
          <w:szCs w:val="24"/>
        </w:rPr>
        <w:t>bl</w:t>
      </w:r>
      <w:proofErr w:type="spellEnd"/>
      <w:r w:rsidRPr="003F645F">
        <w:rPr>
          <w:sz w:val="24"/>
          <w:szCs w:val="24"/>
        </w:rPr>
        <w:t>/ sound).</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Provide practice in reading /</w:t>
      </w:r>
      <w:proofErr w:type="spellStart"/>
      <w:r w:rsidRPr="003F645F">
        <w:rPr>
          <w:sz w:val="24"/>
          <w:szCs w:val="24"/>
        </w:rPr>
        <w:t>bl</w:t>
      </w:r>
      <w:proofErr w:type="spellEnd"/>
      <w:r w:rsidRPr="003F645F">
        <w:rPr>
          <w:sz w:val="24"/>
          <w:szCs w:val="24"/>
        </w:rPr>
        <w:t>/ words, /</w:t>
      </w:r>
      <w:proofErr w:type="spellStart"/>
      <w:r w:rsidRPr="003F645F">
        <w:rPr>
          <w:sz w:val="24"/>
          <w:szCs w:val="24"/>
        </w:rPr>
        <w:t>pl</w:t>
      </w:r>
      <w:proofErr w:type="spellEnd"/>
      <w:r w:rsidRPr="003F645F">
        <w:rPr>
          <w:sz w:val="24"/>
          <w:szCs w:val="24"/>
        </w:rPr>
        <w:t xml:space="preserve">/ words, etc., by presenting </w:t>
      </w:r>
      <w:r>
        <w:rPr>
          <w:sz w:val="24"/>
          <w:szCs w:val="24"/>
        </w:rPr>
        <w:t>XX</w:t>
      </w:r>
      <w:r w:rsidRPr="003F645F">
        <w:rPr>
          <w:sz w:val="24"/>
          <w:szCs w:val="24"/>
        </w:rPr>
        <w:t xml:space="preserve"> a high interest paragraph or story that contains these morphemes.</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Demonstrate skills in decoding words (i.e., using contractions from conversation, write the contraction and the two complete words to show how to recognize the contraction).</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Encourage </w:t>
      </w:r>
      <w:r>
        <w:rPr>
          <w:sz w:val="24"/>
          <w:szCs w:val="24"/>
        </w:rPr>
        <w:t>XX</w:t>
      </w:r>
      <w:r w:rsidRPr="003F645F">
        <w:rPr>
          <w:sz w:val="24"/>
          <w:szCs w:val="24"/>
        </w:rPr>
        <w:t xml:space="preserve"> to try several sounds in order to arrive at the correct answer (i.e., omit letters from a word used in context and give several choices to be filled in).</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Encourage </w:t>
      </w:r>
      <w:r>
        <w:rPr>
          <w:sz w:val="24"/>
          <w:szCs w:val="24"/>
        </w:rPr>
        <w:t>XX</w:t>
      </w:r>
      <w:r w:rsidRPr="003F645F">
        <w:rPr>
          <w:sz w:val="24"/>
          <w:szCs w:val="24"/>
        </w:rPr>
        <w:t xml:space="preserve"> to scan newspaper, magazines, etc., and underline learned phonic elements.</w:t>
      </w:r>
    </w:p>
    <w:p w:rsidR="00457C2C" w:rsidRPr="003F645F" w:rsidRDefault="00457C2C" w:rsidP="00457C2C">
      <w:pPr>
        <w:numPr>
          <w:ilvl w:val="0"/>
          <w:numId w:val="44"/>
        </w:numPr>
        <w:tabs>
          <w:tab w:val="left" w:pos="-1440"/>
        </w:tabs>
        <w:spacing w:after="0"/>
        <w:ind w:left="1080"/>
        <w:contextualSpacing/>
        <w:rPr>
          <w:sz w:val="24"/>
          <w:szCs w:val="24"/>
        </w:rPr>
      </w:pPr>
      <w:r w:rsidRPr="003F645F">
        <w:rPr>
          <w:sz w:val="24"/>
          <w:szCs w:val="24"/>
        </w:rPr>
        <w:t xml:space="preserve">Have </w:t>
      </w:r>
      <w:r>
        <w:rPr>
          <w:sz w:val="24"/>
          <w:szCs w:val="24"/>
        </w:rPr>
        <w:t>XX</w:t>
      </w:r>
      <w:r w:rsidRPr="003F645F">
        <w:rPr>
          <w:sz w:val="24"/>
          <w:szCs w:val="24"/>
        </w:rPr>
        <w:t xml:space="preserve"> dictate his stories that are then written for him to read placing an emphasis on reading skills.</w:t>
      </w:r>
      <w:r w:rsidRPr="003F645F">
        <w:rPr>
          <w:sz w:val="24"/>
          <w:szCs w:val="24"/>
        </w:rPr>
        <w:tab/>
      </w:r>
    </w:p>
    <w:p w:rsidR="00457C2C" w:rsidRPr="003F645F" w:rsidRDefault="00457C2C" w:rsidP="00457C2C">
      <w:pPr>
        <w:tabs>
          <w:tab w:val="left" w:pos="-1440"/>
        </w:tabs>
        <w:spacing w:after="0"/>
        <w:ind w:left="720"/>
        <w:rPr>
          <w:sz w:val="24"/>
          <w:szCs w:val="24"/>
        </w:rPr>
      </w:pPr>
    </w:p>
    <w:p w:rsidR="00457C2C" w:rsidRPr="003F645F" w:rsidRDefault="00457C2C" w:rsidP="00457C2C">
      <w:pPr>
        <w:tabs>
          <w:tab w:val="left" w:pos="-1440"/>
        </w:tabs>
        <w:spacing w:after="0"/>
        <w:jc w:val="center"/>
        <w:rPr>
          <w:b/>
          <w:sz w:val="24"/>
          <w:szCs w:val="24"/>
        </w:rPr>
      </w:pPr>
      <w:r w:rsidRPr="003F645F">
        <w:rPr>
          <w:b/>
          <w:sz w:val="24"/>
          <w:szCs w:val="24"/>
          <w:u w:val="single"/>
        </w:rPr>
        <w:t>Word Attack Suggestions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lastRenderedPageBreak/>
        <w:t>Make a list of words and phrases from the student’s reading material which he/she does not recognize.  Have the student practice phonic skills, context clues, picture clues, etc., using these words.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Have the student identify words and phrases that he/she does not recognize.  Make these words the student word list to be learned.</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Emphasize that the student learns a root word correctly, so he/she can add various prefixes and suffixes in order to develop word attack skills.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Reinforce the student every time he/she attempts to pronounce a word. Gradually increase the amount of time between reinforcement as the student demonstrates success.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Use a peer tutor to review word attack skills, utilizing games and activities previously learned.</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Make certain the student uses his/her sight vocabulary to support weaknesses in phonic skills.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Make certain the student develops an awareness of hearing word sounds (e.g., say, “Listen to these words, each of them begins with a/</w:t>
      </w:r>
      <w:proofErr w:type="spellStart"/>
      <w:r w:rsidRPr="003F645F">
        <w:rPr>
          <w:sz w:val="24"/>
          <w:szCs w:val="24"/>
        </w:rPr>
        <w:t>bl</w:t>
      </w:r>
      <w:proofErr w:type="spellEnd"/>
      <w:r w:rsidRPr="003F645F">
        <w:rPr>
          <w:sz w:val="24"/>
          <w:szCs w:val="24"/>
        </w:rPr>
        <w:t>/ sound: blue, black, block, blast.”).</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Make certain the student develops an awareness of seeing letter combinations that make sound (e.g., have the student circle all of the words in a reading passage that begin with the/</w:t>
      </w:r>
      <w:proofErr w:type="spellStart"/>
      <w:r w:rsidRPr="003F645F">
        <w:rPr>
          <w:sz w:val="24"/>
          <w:szCs w:val="24"/>
        </w:rPr>
        <w:t>bl</w:t>
      </w:r>
      <w:proofErr w:type="spellEnd"/>
      <w:r w:rsidRPr="003F645F">
        <w:rPr>
          <w:sz w:val="24"/>
          <w:szCs w:val="24"/>
        </w:rPr>
        <w:t>/ sound).</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Provide practice in reading /</w:t>
      </w:r>
      <w:proofErr w:type="spellStart"/>
      <w:r w:rsidRPr="003F645F">
        <w:rPr>
          <w:sz w:val="24"/>
          <w:szCs w:val="24"/>
        </w:rPr>
        <w:t>bl</w:t>
      </w:r>
      <w:proofErr w:type="spellEnd"/>
      <w:r w:rsidRPr="003F645F">
        <w:rPr>
          <w:sz w:val="24"/>
          <w:szCs w:val="24"/>
        </w:rPr>
        <w:t>/ words, /</w:t>
      </w:r>
      <w:proofErr w:type="spellStart"/>
      <w:r w:rsidRPr="003F645F">
        <w:rPr>
          <w:sz w:val="24"/>
          <w:szCs w:val="24"/>
        </w:rPr>
        <w:t>pl</w:t>
      </w:r>
      <w:proofErr w:type="spellEnd"/>
      <w:r w:rsidRPr="003F645F">
        <w:rPr>
          <w:sz w:val="24"/>
          <w:szCs w:val="24"/>
        </w:rPr>
        <w:t>/ words, /</w:t>
      </w:r>
      <w:proofErr w:type="spellStart"/>
      <w:r w:rsidRPr="003F645F">
        <w:rPr>
          <w:sz w:val="24"/>
          <w:szCs w:val="24"/>
        </w:rPr>
        <w:t>pr</w:t>
      </w:r>
      <w:proofErr w:type="spellEnd"/>
      <w:r w:rsidRPr="003F645F">
        <w:rPr>
          <w:sz w:val="24"/>
          <w:szCs w:val="24"/>
        </w:rPr>
        <w:t>/ words, etc., by presenting a high interest paragraph or story that contains these words.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Demonstrate skills in decoding words (e.g., using contractions from conversation, write the abbreviated form of the word and the two complete words to show how to recognize the contraction).</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Encourage the student to try several sounds in order to arrive at the correct answer (e.g., omit letters from a word used in context and give several choices to be filled in).</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Write paragraphs and short stories requiring word attack skills the student is currently learning.  These passages should be of high interest to the student using his/her name, family members, friends, pets, and interesting experiences.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Have the student dictate stories which are then written for him/her to read, placing an emphasis on word attack skills.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Have the student read high interest signs, advertisements, notices, etc., from newspapers, magazines, movie promotions, etc., placing an emphasis on word attack skills.</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Make certain the student is practicing word attack skills which are directly related to high interest reading activities (e.g., adventures, mysteries, sports, etc.).</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lastRenderedPageBreak/>
        <w:t>Encourage the student to scan the newspapers, magazines, etc., and underline words he/she can identify using word attack skills (e.g., phonics, context clues, picture clues, etc.).</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Require the student to verbally explain context clues in sentences to identify words he/she does not know.</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Have the student use related pictures to help identify words in sentences he/she does not know.</w:t>
      </w:r>
    </w:p>
    <w:p w:rsidR="00457C2C" w:rsidRPr="003F645F" w:rsidRDefault="00457C2C" w:rsidP="00457C2C">
      <w:pPr>
        <w:numPr>
          <w:ilvl w:val="0"/>
          <w:numId w:val="43"/>
        </w:numPr>
        <w:tabs>
          <w:tab w:val="left" w:pos="-1440"/>
        </w:tabs>
        <w:spacing w:after="0"/>
        <w:ind w:left="1080"/>
        <w:contextualSpacing/>
        <w:rPr>
          <w:sz w:val="24"/>
          <w:szCs w:val="24"/>
        </w:rPr>
      </w:pPr>
      <w:r w:rsidRPr="003F645F">
        <w:rPr>
          <w:sz w:val="24"/>
          <w:szCs w:val="24"/>
        </w:rPr>
        <w:t>Teach the student the most common prefixes and suffixes to add to root words he/she can identify.</w:t>
      </w:r>
    </w:p>
    <w:p w:rsidR="00457C2C" w:rsidRPr="003F645F" w:rsidRDefault="00457C2C" w:rsidP="00457C2C">
      <w:pPr>
        <w:tabs>
          <w:tab w:val="left" w:pos="-1440"/>
        </w:tabs>
        <w:spacing w:after="0"/>
        <w:jc w:val="center"/>
        <w:rPr>
          <w:sz w:val="24"/>
          <w:szCs w:val="24"/>
        </w:rPr>
      </w:pPr>
    </w:p>
    <w:p w:rsidR="00457C2C" w:rsidRPr="003F645F" w:rsidRDefault="00457C2C" w:rsidP="00457C2C">
      <w:pPr>
        <w:tabs>
          <w:tab w:val="left" w:pos="-1440"/>
        </w:tabs>
        <w:spacing w:after="0"/>
        <w:ind w:left="540"/>
        <w:jc w:val="center"/>
        <w:rPr>
          <w:b/>
          <w:sz w:val="24"/>
          <w:szCs w:val="24"/>
        </w:rPr>
      </w:pPr>
      <w:r w:rsidRPr="003F645F">
        <w:rPr>
          <w:b/>
          <w:sz w:val="24"/>
          <w:szCs w:val="24"/>
          <w:u w:val="single"/>
        </w:rPr>
        <w:t>Reading Comprehension Suggestions</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Outline material for reading instead of using paragraphs.</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Use a sight word vocabulary approach to teach </w:t>
      </w:r>
      <w:r>
        <w:rPr>
          <w:sz w:val="24"/>
          <w:szCs w:val="24"/>
        </w:rPr>
        <w:t>XX</w:t>
      </w:r>
      <w:r w:rsidRPr="003F645F">
        <w:rPr>
          <w:sz w:val="24"/>
          <w:szCs w:val="24"/>
        </w:rPr>
        <w:t xml:space="preserve"> key words and phrases when reading directions and instructions (i.e., key words such as /circle/, /underline/, and /match/).</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Make a list of main points from the reading material, written on </w:t>
      </w:r>
      <w:r>
        <w:rPr>
          <w:sz w:val="24"/>
          <w:szCs w:val="24"/>
        </w:rPr>
        <w:t>XX</w:t>
      </w:r>
      <w:r w:rsidRPr="003F645F">
        <w:rPr>
          <w:sz w:val="24"/>
          <w:szCs w:val="24"/>
        </w:rPr>
        <w:t>’s reading level.</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Have </w:t>
      </w:r>
      <w:r>
        <w:rPr>
          <w:sz w:val="24"/>
          <w:szCs w:val="24"/>
        </w:rPr>
        <w:t>XX</w:t>
      </w:r>
      <w:r w:rsidRPr="003F645F">
        <w:rPr>
          <w:sz w:val="24"/>
          <w:szCs w:val="24"/>
        </w:rPr>
        <w:t xml:space="preserve"> verbally paraphrase material he has just read to assess his comprehension, before he moves on to other tasks.</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Have </w:t>
      </w:r>
      <w:r>
        <w:rPr>
          <w:sz w:val="24"/>
          <w:szCs w:val="24"/>
        </w:rPr>
        <w:t>XX</w:t>
      </w:r>
      <w:r w:rsidRPr="003F645F">
        <w:rPr>
          <w:sz w:val="24"/>
          <w:szCs w:val="24"/>
        </w:rPr>
        <w:t xml:space="preserve"> outline, underline, or highlight important points in reading material.</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Have </w:t>
      </w:r>
      <w:r>
        <w:rPr>
          <w:sz w:val="24"/>
          <w:szCs w:val="24"/>
        </w:rPr>
        <w:t>XX</w:t>
      </w:r>
      <w:r w:rsidRPr="003F645F">
        <w:rPr>
          <w:sz w:val="24"/>
          <w:szCs w:val="24"/>
        </w:rPr>
        <w:t xml:space="preserve"> tape record what he reads to enhance comprehension by listening to the material read.</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Have </w:t>
      </w:r>
      <w:r>
        <w:rPr>
          <w:sz w:val="24"/>
          <w:szCs w:val="24"/>
        </w:rPr>
        <w:t>XX</w:t>
      </w:r>
      <w:r w:rsidRPr="003F645F">
        <w:rPr>
          <w:sz w:val="24"/>
          <w:szCs w:val="24"/>
        </w:rPr>
        <w:t xml:space="preserve"> dictate stories which are then written for him to read, placing an emphasis on comprehension skills.</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Have </w:t>
      </w:r>
      <w:r>
        <w:rPr>
          <w:sz w:val="24"/>
          <w:szCs w:val="24"/>
        </w:rPr>
        <w:t>XX</w:t>
      </w:r>
      <w:r w:rsidRPr="003F645F">
        <w:rPr>
          <w:sz w:val="24"/>
          <w:szCs w:val="24"/>
        </w:rPr>
        <w:t xml:space="preserve"> read about high interest topics.</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When </w:t>
      </w:r>
      <w:r>
        <w:rPr>
          <w:sz w:val="24"/>
          <w:szCs w:val="24"/>
        </w:rPr>
        <w:t>XX</w:t>
      </w:r>
      <w:r w:rsidRPr="003F645F">
        <w:rPr>
          <w:sz w:val="24"/>
          <w:szCs w:val="24"/>
        </w:rPr>
        <w:t xml:space="preserve"> encounters a new word or one who’s meaning he does not know, have him practice making up sentences in which the word can be used in the correct context. </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Teach </w:t>
      </w:r>
      <w:r>
        <w:rPr>
          <w:sz w:val="24"/>
          <w:szCs w:val="24"/>
        </w:rPr>
        <w:t>XX</w:t>
      </w:r>
      <w:r w:rsidRPr="003F645F">
        <w:rPr>
          <w:sz w:val="24"/>
          <w:szCs w:val="24"/>
        </w:rPr>
        <w:t xml:space="preserve"> to focus on main points of sentences, then paragraphs, and then stories.</w:t>
      </w:r>
    </w:p>
    <w:p w:rsidR="00457C2C" w:rsidRPr="003F645F" w:rsidRDefault="00457C2C" w:rsidP="00457C2C">
      <w:pPr>
        <w:numPr>
          <w:ilvl w:val="0"/>
          <w:numId w:val="42"/>
        </w:numPr>
        <w:tabs>
          <w:tab w:val="left" w:pos="-1440"/>
        </w:tabs>
        <w:spacing w:after="0"/>
        <w:ind w:left="1080"/>
        <w:contextualSpacing/>
        <w:rPr>
          <w:sz w:val="24"/>
          <w:szCs w:val="24"/>
        </w:rPr>
      </w:pPr>
      <w:r w:rsidRPr="003F645F">
        <w:rPr>
          <w:sz w:val="24"/>
          <w:szCs w:val="24"/>
        </w:rPr>
        <w:t xml:space="preserve">Before reading, tell </w:t>
      </w:r>
      <w:r>
        <w:rPr>
          <w:sz w:val="24"/>
          <w:szCs w:val="24"/>
        </w:rPr>
        <w:t>XX</w:t>
      </w:r>
      <w:r w:rsidRPr="003F645F">
        <w:rPr>
          <w:sz w:val="24"/>
          <w:szCs w:val="24"/>
        </w:rPr>
        <w:t xml:space="preserve"> what he is to find in the story.</w:t>
      </w:r>
    </w:p>
    <w:p w:rsidR="00457C2C" w:rsidRPr="003F645F" w:rsidRDefault="00457C2C" w:rsidP="00457C2C">
      <w:pPr>
        <w:tabs>
          <w:tab w:val="left" w:pos="-1440"/>
        </w:tabs>
        <w:spacing w:after="0"/>
        <w:contextualSpacing/>
        <w:jc w:val="center"/>
        <w:rPr>
          <w:b/>
          <w:sz w:val="24"/>
          <w:szCs w:val="24"/>
          <w:u w:val="single"/>
        </w:rPr>
      </w:pPr>
    </w:p>
    <w:p w:rsidR="00457C2C" w:rsidRPr="003F645F" w:rsidRDefault="00457C2C" w:rsidP="00457C2C">
      <w:pPr>
        <w:tabs>
          <w:tab w:val="left" w:pos="-1440"/>
        </w:tabs>
        <w:spacing w:after="0"/>
        <w:contextualSpacing/>
        <w:jc w:val="center"/>
        <w:rPr>
          <w:b/>
          <w:sz w:val="24"/>
          <w:szCs w:val="24"/>
          <w:u w:val="single"/>
        </w:rPr>
      </w:pPr>
      <w:r w:rsidRPr="003F645F">
        <w:rPr>
          <w:b/>
          <w:sz w:val="24"/>
          <w:szCs w:val="24"/>
          <w:u w:val="single"/>
        </w:rPr>
        <w:t>Writing Interventions</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 xml:space="preserve">Reinforce </w:t>
      </w:r>
      <w:r>
        <w:rPr>
          <w:sz w:val="24"/>
          <w:szCs w:val="24"/>
        </w:rPr>
        <w:t>XX</w:t>
      </w:r>
      <w:r w:rsidRPr="003F645F">
        <w:rPr>
          <w:sz w:val="24"/>
          <w:szCs w:val="24"/>
        </w:rPr>
        <w:t xml:space="preserve"> for making correct letters:</w:t>
      </w:r>
    </w:p>
    <w:p w:rsidR="00457C2C" w:rsidRPr="003F645F" w:rsidRDefault="00457C2C" w:rsidP="00457C2C">
      <w:pPr>
        <w:numPr>
          <w:ilvl w:val="1"/>
          <w:numId w:val="29"/>
        </w:numPr>
        <w:tabs>
          <w:tab w:val="left" w:pos="-1440"/>
        </w:tabs>
        <w:spacing w:after="0"/>
        <w:contextualSpacing/>
        <w:rPr>
          <w:b/>
          <w:sz w:val="24"/>
          <w:szCs w:val="24"/>
          <w:u w:val="single"/>
        </w:rPr>
      </w:pPr>
      <w:r w:rsidRPr="003F645F">
        <w:rPr>
          <w:sz w:val="24"/>
          <w:szCs w:val="24"/>
        </w:rPr>
        <w:t>Give him a tangible reward (e.g., classroom privileges, line leading, passing out materials, five minutes free time, etc.) when he forms letters correctly or</w:t>
      </w:r>
    </w:p>
    <w:p w:rsidR="00457C2C" w:rsidRPr="003F645F" w:rsidRDefault="00457C2C" w:rsidP="00457C2C">
      <w:pPr>
        <w:numPr>
          <w:ilvl w:val="1"/>
          <w:numId w:val="29"/>
        </w:numPr>
        <w:tabs>
          <w:tab w:val="left" w:pos="-1440"/>
        </w:tabs>
        <w:spacing w:after="0"/>
        <w:contextualSpacing/>
        <w:rPr>
          <w:b/>
          <w:sz w:val="24"/>
          <w:szCs w:val="24"/>
          <w:u w:val="single"/>
        </w:rPr>
      </w:pPr>
      <w:r w:rsidRPr="003F645F">
        <w:rPr>
          <w:sz w:val="24"/>
          <w:szCs w:val="24"/>
        </w:rPr>
        <w:t>Give him an intangible reward (e.g., praise, handshake, smile, etc.) when he forms letters correctly.</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 xml:space="preserve">Make certain </w:t>
      </w:r>
      <w:r>
        <w:rPr>
          <w:sz w:val="24"/>
          <w:szCs w:val="24"/>
        </w:rPr>
        <w:t>XX</w:t>
      </w:r>
      <w:r w:rsidRPr="003F645F">
        <w:rPr>
          <w:sz w:val="24"/>
          <w:szCs w:val="24"/>
        </w:rPr>
        <w:t xml:space="preserve"> is instructed in each letter formation, giving him oral as well as physical descriptions and demonstrations.</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lastRenderedPageBreak/>
        <w:t xml:space="preserve">Provide </w:t>
      </w:r>
      <w:r>
        <w:rPr>
          <w:sz w:val="24"/>
          <w:szCs w:val="24"/>
        </w:rPr>
        <w:t>XX</w:t>
      </w:r>
      <w:r w:rsidRPr="003F645F">
        <w:rPr>
          <w:sz w:val="24"/>
          <w:szCs w:val="24"/>
        </w:rPr>
        <w:t xml:space="preserve"> with physical prompts by moving his hand, giving him a feeling of directionality.</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 xml:space="preserve">Have </w:t>
      </w:r>
      <w:r>
        <w:rPr>
          <w:sz w:val="24"/>
          <w:szCs w:val="24"/>
        </w:rPr>
        <w:t>XX</w:t>
      </w:r>
      <w:r w:rsidRPr="003F645F">
        <w:rPr>
          <w:sz w:val="24"/>
          <w:szCs w:val="24"/>
        </w:rPr>
        <w:t xml:space="preserve"> practice tracing letters at his desk.</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 xml:space="preserve">Have </w:t>
      </w:r>
      <w:r>
        <w:rPr>
          <w:sz w:val="24"/>
          <w:szCs w:val="24"/>
        </w:rPr>
        <w:t>XX</w:t>
      </w:r>
      <w:r w:rsidRPr="003F645F">
        <w:rPr>
          <w:sz w:val="24"/>
          <w:szCs w:val="24"/>
        </w:rPr>
        <w:t xml:space="preserve"> practice tracing letters on the chalkboard. Place letters on the chalkboard or lined paper for him to trace.</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 xml:space="preserve">Use arrows to show </w:t>
      </w:r>
      <w:r>
        <w:rPr>
          <w:sz w:val="24"/>
          <w:szCs w:val="24"/>
        </w:rPr>
        <w:t>XX</w:t>
      </w:r>
      <w:r w:rsidRPr="003F645F">
        <w:rPr>
          <w:sz w:val="24"/>
          <w:szCs w:val="24"/>
        </w:rPr>
        <w:t xml:space="preserve"> directionality when tracing or using dot-to-dot to form letters.</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Use color cues for lines (e.g., red for the headline, yellow for the midline, green for the baseline) to indicate where letters are to be made.</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Draw simple shapes and lines for the student to practice forming on lined paper.</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 xml:space="preserve">Make certain </w:t>
      </w:r>
      <w:r>
        <w:rPr>
          <w:sz w:val="24"/>
          <w:szCs w:val="24"/>
        </w:rPr>
        <w:t>XX</w:t>
      </w:r>
      <w:r w:rsidRPr="003F645F">
        <w:rPr>
          <w:sz w:val="24"/>
          <w:szCs w:val="24"/>
        </w:rPr>
        <w:t xml:space="preserve"> sits in an appropriate sized chair with feed touching the floor, sitting erect, with his/her back pressed against the back of the chair, shoulders slightly inclined, arms resting on the desk, with elbows just off the lower ledge.</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 xml:space="preserve">Check </w:t>
      </w:r>
      <w:r>
        <w:rPr>
          <w:sz w:val="24"/>
          <w:szCs w:val="24"/>
        </w:rPr>
        <w:t>XX</w:t>
      </w:r>
      <w:r w:rsidRPr="003F645F">
        <w:rPr>
          <w:sz w:val="24"/>
          <w:szCs w:val="24"/>
        </w:rPr>
        <w:t>’s writing position. A right-handed person writing in cursive should tilt the paper to the left so the lower left-hand corner points toward the midsection. As writing progresses, the paper should shift, not the writing arm.</w:t>
      </w:r>
    </w:p>
    <w:p w:rsidR="00457C2C" w:rsidRPr="003F645F" w:rsidRDefault="00457C2C" w:rsidP="00457C2C">
      <w:pPr>
        <w:numPr>
          <w:ilvl w:val="0"/>
          <w:numId w:val="29"/>
        </w:numPr>
        <w:tabs>
          <w:tab w:val="left" w:pos="-1440"/>
        </w:tabs>
        <w:spacing w:after="0"/>
        <w:contextualSpacing/>
        <w:rPr>
          <w:b/>
          <w:sz w:val="24"/>
          <w:szCs w:val="24"/>
          <w:u w:val="single"/>
        </w:rPr>
      </w:pPr>
      <w:r w:rsidRPr="003F645F">
        <w:rPr>
          <w:sz w:val="24"/>
          <w:szCs w:val="24"/>
        </w:rPr>
        <w:t xml:space="preserve">Check </w:t>
      </w:r>
      <w:r>
        <w:rPr>
          <w:sz w:val="24"/>
          <w:szCs w:val="24"/>
        </w:rPr>
        <w:t>XX</w:t>
      </w:r>
      <w:r w:rsidRPr="003F645F">
        <w:rPr>
          <w:sz w:val="24"/>
          <w:szCs w:val="24"/>
        </w:rPr>
        <w:t>’s pencil grasp. The pencil should be held between the thumb and the first two fingers, one inch from its tip, with the top pointing toward the right shoulder (if right-handed).</w:t>
      </w:r>
    </w:p>
    <w:p w:rsidR="00457C2C" w:rsidRPr="003F645F" w:rsidRDefault="00457C2C" w:rsidP="00457C2C">
      <w:pPr>
        <w:tabs>
          <w:tab w:val="left" w:pos="-1440"/>
        </w:tabs>
        <w:spacing w:after="0"/>
        <w:rPr>
          <w:b/>
          <w:sz w:val="24"/>
          <w:szCs w:val="24"/>
          <w:u w:val="single"/>
        </w:rPr>
      </w:pPr>
    </w:p>
    <w:p w:rsidR="00457C2C" w:rsidRPr="003F645F" w:rsidRDefault="00457C2C" w:rsidP="00457C2C">
      <w:pPr>
        <w:tabs>
          <w:tab w:val="left" w:pos="-1440"/>
        </w:tabs>
        <w:spacing w:after="0"/>
        <w:jc w:val="center"/>
        <w:rPr>
          <w:b/>
          <w:sz w:val="24"/>
          <w:szCs w:val="24"/>
          <w:u w:val="single"/>
        </w:rPr>
      </w:pPr>
      <w:r w:rsidRPr="003F645F">
        <w:rPr>
          <w:b/>
          <w:sz w:val="24"/>
          <w:szCs w:val="24"/>
          <w:u w:val="single"/>
        </w:rPr>
        <w:t>Spelling Interventions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Reinforce </w:t>
      </w:r>
      <w:r>
        <w:rPr>
          <w:sz w:val="24"/>
          <w:szCs w:val="24"/>
        </w:rPr>
        <w:t>XX</w:t>
      </w:r>
      <w:r w:rsidRPr="003F645F">
        <w:rPr>
          <w:sz w:val="24"/>
          <w:szCs w:val="24"/>
        </w:rPr>
        <w:t xml:space="preserve"> for spelling words that do not follow spelling rules:</w:t>
      </w:r>
    </w:p>
    <w:p w:rsidR="00457C2C" w:rsidRPr="003F645F" w:rsidRDefault="00457C2C" w:rsidP="00457C2C">
      <w:pPr>
        <w:numPr>
          <w:ilvl w:val="1"/>
          <w:numId w:val="30"/>
        </w:numPr>
        <w:tabs>
          <w:tab w:val="left" w:pos="-1440"/>
        </w:tabs>
        <w:spacing w:after="0"/>
        <w:contextualSpacing/>
        <w:rPr>
          <w:b/>
          <w:sz w:val="24"/>
          <w:szCs w:val="24"/>
          <w:u w:val="single"/>
        </w:rPr>
      </w:pPr>
      <w:r w:rsidRPr="003F645F">
        <w:rPr>
          <w:sz w:val="24"/>
          <w:szCs w:val="24"/>
        </w:rPr>
        <w:t>Give him a tangible reward (e.g., classroom privileges, line leading, passing out materials, five minutes free time, etc.) for spelling words that do not follow spelling rules or</w:t>
      </w:r>
    </w:p>
    <w:p w:rsidR="00457C2C" w:rsidRPr="003F645F" w:rsidRDefault="00457C2C" w:rsidP="00457C2C">
      <w:pPr>
        <w:numPr>
          <w:ilvl w:val="1"/>
          <w:numId w:val="30"/>
        </w:numPr>
        <w:tabs>
          <w:tab w:val="left" w:pos="-1440"/>
        </w:tabs>
        <w:spacing w:after="0"/>
        <w:contextualSpacing/>
        <w:rPr>
          <w:b/>
          <w:sz w:val="24"/>
          <w:szCs w:val="24"/>
          <w:u w:val="single"/>
        </w:rPr>
      </w:pPr>
      <w:r w:rsidRPr="003F645F">
        <w:rPr>
          <w:sz w:val="24"/>
          <w:szCs w:val="24"/>
        </w:rPr>
        <w:t>Give him an intangible reward (e.g., praise, handshake, smile, etc.) for spelling words that do not follow spelling rules.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Give </w:t>
      </w:r>
      <w:r>
        <w:rPr>
          <w:sz w:val="24"/>
          <w:szCs w:val="24"/>
        </w:rPr>
        <w:t>XX</w:t>
      </w:r>
      <w:r w:rsidRPr="003F645F">
        <w:rPr>
          <w:sz w:val="24"/>
          <w:szCs w:val="24"/>
        </w:rPr>
        <w:t xml:space="preserve"> fewer words to learn to spell at any time, spending more time on each word until he can spell it correctly</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Have </w:t>
      </w:r>
      <w:r>
        <w:rPr>
          <w:sz w:val="24"/>
          <w:szCs w:val="24"/>
        </w:rPr>
        <w:t>XX</w:t>
      </w:r>
      <w:r w:rsidRPr="003F645F">
        <w:rPr>
          <w:sz w:val="24"/>
          <w:szCs w:val="24"/>
        </w:rPr>
        <w:t xml:space="preserve"> write his spelling words in different locations throughout the classroom as he is learning them (e.g., chalkboard, transparencies, on a posted list on his desk, etc.)</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Require </w:t>
      </w:r>
      <w:r>
        <w:rPr>
          <w:sz w:val="24"/>
          <w:szCs w:val="24"/>
        </w:rPr>
        <w:t>XX</w:t>
      </w:r>
      <w:r w:rsidRPr="003F645F">
        <w:rPr>
          <w:sz w:val="24"/>
          <w:szCs w:val="24"/>
        </w:rPr>
        <w:t xml:space="preserve"> to use a dictionary to find the correct spelling of any words he cannot spell correctly. The emphasis in this situation becomes spelling accurately rather than memorizing spelling words.</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Have </w:t>
      </w:r>
      <w:r>
        <w:rPr>
          <w:sz w:val="24"/>
          <w:szCs w:val="24"/>
        </w:rPr>
        <w:t>XX</w:t>
      </w:r>
      <w:r w:rsidRPr="003F645F">
        <w:rPr>
          <w:sz w:val="24"/>
          <w:szCs w:val="24"/>
        </w:rPr>
        <w:t xml:space="preserve"> identify a list of spelling words (e.g., 5, 10, or 15) each week which he wants to learn to spell. These words become his spelling words for the week.</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lastRenderedPageBreak/>
        <w:t xml:space="preserve">Make certain </w:t>
      </w:r>
      <w:r>
        <w:rPr>
          <w:sz w:val="24"/>
          <w:szCs w:val="24"/>
        </w:rPr>
        <w:t>XX</w:t>
      </w:r>
      <w:r w:rsidRPr="003F645F">
        <w:rPr>
          <w:sz w:val="24"/>
          <w:szCs w:val="24"/>
        </w:rPr>
        <w:t xml:space="preserve"> has had adequate time to perform written assignments in order that he will be more likely to spell words correctly.</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Reduce distracting stimuli in the classroom when </w:t>
      </w:r>
      <w:r>
        <w:rPr>
          <w:sz w:val="24"/>
          <w:szCs w:val="24"/>
        </w:rPr>
        <w:t>XX</w:t>
      </w:r>
      <w:r w:rsidRPr="003F645F">
        <w:rPr>
          <w:sz w:val="24"/>
          <w:szCs w:val="24"/>
        </w:rPr>
        <w:t xml:space="preserve"> is working on spelling related activities (e.g., place </w:t>
      </w:r>
      <w:r>
        <w:rPr>
          <w:sz w:val="24"/>
          <w:szCs w:val="24"/>
        </w:rPr>
        <w:t>XX</w:t>
      </w:r>
      <w:r w:rsidRPr="003F645F">
        <w:rPr>
          <w:sz w:val="24"/>
          <w:szCs w:val="24"/>
        </w:rPr>
        <w:t xml:space="preserve"> in a carrel or “office” space).</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Have </w:t>
      </w:r>
      <w:r>
        <w:rPr>
          <w:sz w:val="24"/>
          <w:szCs w:val="24"/>
        </w:rPr>
        <w:t>XX</w:t>
      </w:r>
      <w:r w:rsidRPr="003F645F">
        <w:rPr>
          <w:sz w:val="24"/>
          <w:szCs w:val="24"/>
        </w:rPr>
        <w:t xml:space="preserve"> keep a dictionary of “most misspelled words” at his desk and require him to check the spelling of all words he is not certain are spelled correctly.</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Require </w:t>
      </w:r>
      <w:r>
        <w:rPr>
          <w:sz w:val="24"/>
          <w:szCs w:val="24"/>
        </w:rPr>
        <w:t>XX</w:t>
      </w:r>
      <w:r w:rsidRPr="003F645F">
        <w:rPr>
          <w:sz w:val="24"/>
          <w:szCs w:val="24"/>
        </w:rPr>
        <w:t xml:space="preserve"> to proofread his written assignments for spelling errors. Reinforce him for each correction he makes.</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Identify the most common words </w:t>
      </w:r>
      <w:r>
        <w:rPr>
          <w:sz w:val="24"/>
          <w:szCs w:val="24"/>
        </w:rPr>
        <w:t>XX</w:t>
      </w:r>
      <w:r w:rsidRPr="003F645F">
        <w:rPr>
          <w:sz w:val="24"/>
          <w:szCs w:val="24"/>
        </w:rPr>
        <w:t xml:space="preserve"> uses which do not follow spelling rules. Have him learn to spell these words as a sight word vocabulary.</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Make a list of the most common words </w:t>
      </w:r>
      <w:r>
        <w:rPr>
          <w:sz w:val="24"/>
          <w:szCs w:val="24"/>
        </w:rPr>
        <w:t>XX</w:t>
      </w:r>
      <w:r w:rsidRPr="003F645F">
        <w:rPr>
          <w:sz w:val="24"/>
          <w:szCs w:val="24"/>
        </w:rPr>
        <w:t xml:space="preserve"> uses which do not follow spelling rules. Have him keep the list of words spelled correctly to refer to when needed.</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Develop a spelling list of words </w:t>
      </w:r>
      <w:r>
        <w:rPr>
          <w:sz w:val="24"/>
          <w:szCs w:val="24"/>
        </w:rPr>
        <w:t>XX</w:t>
      </w:r>
      <w:r w:rsidRPr="003F645F">
        <w:rPr>
          <w:sz w:val="24"/>
          <w:szCs w:val="24"/>
        </w:rPr>
        <w:t xml:space="preserve"> uses which do not follow the spelling rules. Add new words to the list as he demonstrates mastery of any of the words.</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Make certain </w:t>
      </w:r>
      <w:r>
        <w:rPr>
          <w:sz w:val="24"/>
          <w:szCs w:val="24"/>
        </w:rPr>
        <w:t>XX</w:t>
      </w:r>
      <w:r w:rsidRPr="003F645F">
        <w:rPr>
          <w:sz w:val="24"/>
          <w:szCs w:val="24"/>
        </w:rPr>
        <w:t xml:space="preserve"> does not have too many words to learn to spell at one time.</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Make a list of the words </w:t>
      </w:r>
      <w:r>
        <w:rPr>
          <w:sz w:val="24"/>
          <w:szCs w:val="24"/>
        </w:rPr>
        <w:t>XX</w:t>
      </w:r>
      <w:r w:rsidRPr="003F645F">
        <w:rPr>
          <w:sz w:val="24"/>
          <w:szCs w:val="24"/>
        </w:rPr>
        <w:t xml:space="preserve"> most commonly misspells. Keep a copy of the list of correctly spelled words at his desk to use as a reference when writing.</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Have </w:t>
      </w:r>
      <w:r>
        <w:rPr>
          <w:sz w:val="24"/>
          <w:szCs w:val="24"/>
        </w:rPr>
        <w:t>XX</w:t>
      </w:r>
      <w:r w:rsidRPr="003F645F">
        <w:rPr>
          <w:sz w:val="24"/>
          <w:szCs w:val="24"/>
        </w:rPr>
        <w:t xml:space="preserve"> use his current spelling words in a meaningful manner which would cause him to want to be successful (e.g., writing a letter to a friend, rock star, famous athlete, famous scientist, etc.)</w:t>
      </w:r>
    </w:p>
    <w:p w:rsidR="00457C2C" w:rsidRPr="003F645F" w:rsidRDefault="00457C2C" w:rsidP="00457C2C">
      <w:pPr>
        <w:numPr>
          <w:ilvl w:val="0"/>
          <w:numId w:val="30"/>
        </w:numPr>
        <w:tabs>
          <w:tab w:val="left" w:pos="-1440"/>
        </w:tabs>
        <w:spacing w:after="0"/>
        <w:contextualSpacing/>
        <w:rPr>
          <w:sz w:val="24"/>
          <w:szCs w:val="24"/>
        </w:rPr>
      </w:pPr>
      <w:r w:rsidRPr="003F645F">
        <w:rPr>
          <w:sz w:val="24"/>
          <w:szCs w:val="24"/>
        </w:rPr>
        <w:t xml:space="preserve">Make certain </w:t>
      </w:r>
      <w:r>
        <w:rPr>
          <w:sz w:val="24"/>
          <w:szCs w:val="24"/>
        </w:rPr>
        <w:t>XX</w:t>
      </w:r>
      <w:r w:rsidRPr="003F645F">
        <w:rPr>
          <w:sz w:val="24"/>
          <w:szCs w:val="24"/>
        </w:rPr>
        <w:t xml:space="preserve"> “hears” the sounds in the words he misspells. Have him say the words aloud to determine if he is aware of the letter or sound units in the words.</w:t>
      </w:r>
    </w:p>
    <w:p w:rsidR="00457C2C" w:rsidRPr="003F645F" w:rsidRDefault="00457C2C" w:rsidP="00457C2C">
      <w:pPr>
        <w:tabs>
          <w:tab w:val="left" w:pos="-1440"/>
        </w:tabs>
        <w:spacing w:after="0"/>
        <w:ind w:left="1080"/>
        <w:contextualSpacing/>
        <w:rPr>
          <w:sz w:val="24"/>
          <w:szCs w:val="24"/>
        </w:rPr>
      </w:pPr>
    </w:p>
    <w:p w:rsidR="00457C2C" w:rsidRPr="003F645F" w:rsidRDefault="00457C2C" w:rsidP="00457C2C">
      <w:pPr>
        <w:tabs>
          <w:tab w:val="left" w:pos="-1440"/>
        </w:tabs>
        <w:spacing w:after="0"/>
        <w:contextualSpacing/>
        <w:rPr>
          <w:sz w:val="24"/>
          <w:szCs w:val="24"/>
        </w:rPr>
      </w:pPr>
    </w:p>
    <w:p w:rsidR="00457C2C" w:rsidRPr="003F645F" w:rsidRDefault="00457C2C" w:rsidP="00457C2C">
      <w:pPr>
        <w:tabs>
          <w:tab w:val="left" w:pos="-1440"/>
        </w:tabs>
        <w:spacing w:after="0"/>
        <w:contextualSpacing/>
        <w:jc w:val="center"/>
        <w:rPr>
          <w:b/>
          <w:sz w:val="24"/>
          <w:szCs w:val="24"/>
          <w:u w:val="single"/>
        </w:rPr>
      </w:pPr>
      <w:r w:rsidRPr="003F645F">
        <w:rPr>
          <w:b/>
          <w:sz w:val="24"/>
          <w:szCs w:val="24"/>
          <w:u w:val="single"/>
        </w:rPr>
        <w:t>Mathematics Interventions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Speak to </w:t>
      </w:r>
      <w:r>
        <w:rPr>
          <w:sz w:val="24"/>
          <w:szCs w:val="24"/>
        </w:rPr>
        <w:t>XX</w:t>
      </w:r>
      <w:r w:rsidRPr="003F645F">
        <w:rPr>
          <w:sz w:val="24"/>
          <w:szCs w:val="24"/>
        </w:rPr>
        <w:t xml:space="preserve"> to explain: A) what he is doing wrong (e.g., adding instead of subtracting) and B) what he should be doing (e.g., adding addition problems, subtracting subtraction problems, etc.).</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Provide </w:t>
      </w:r>
      <w:r>
        <w:rPr>
          <w:sz w:val="24"/>
          <w:szCs w:val="24"/>
        </w:rPr>
        <w:t>XX</w:t>
      </w:r>
      <w:r w:rsidRPr="003F645F">
        <w:rPr>
          <w:sz w:val="24"/>
          <w:szCs w:val="24"/>
        </w:rPr>
        <w:t xml:space="preserve"> with a quiet place to work. This is used as a means of reducing distracting stimuli and not as a form of punishment.</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Reduce the emphasis on competition. Competitive activities may cause him to hurry and solve problems incorrectly.</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Assign a peer to act as a model for the student and to demonstrate how to solve problems.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Use visual cues (e.g., stop signs or red dots) on paper when </w:t>
      </w:r>
      <w:r>
        <w:rPr>
          <w:sz w:val="24"/>
          <w:szCs w:val="24"/>
        </w:rPr>
        <w:t>XX</w:t>
      </w:r>
      <w:r w:rsidRPr="003F645F">
        <w:rPr>
          <w:sz w:val="24"/>
          <w:szCs w:val="24"/>
        </w:rPr>
        <w:t xml:space="preserve"> must change operations. Have him raise his hand when reaching stop signs and then provide instructions for the next problem.</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lastRenderedPageBreak/>
        <w:t xml:space="preserve">Use color coding (e.g., making addition signs green, subtractions signs red, etc.). Gradually reduce the use of colors as </w:t>
      </w:r>
      <w:r>
        <w:rPr>
          <w:sz w:val="24"/>
          <w:szCs w:val="24"/>
        </w:rPr>
        <w:t>XX</w:t>
      </w:r>
      <w:r w:rsidRPr="003F645F">
        <w:rPr>
          <w:sz w:val="24"/>
          <w:szCs w:val="24"/>
        </w:rPr>
        <w:t xml:space="preserve"> demonstrates success.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Reduce the number of problems on a page (e.g., five problems to a page with </w:t>
      </w:r>
      <w:r>
        <w:rPr>
          <w:sz w:val="24"/>
          <w:szCs w:val="24"/>
        </w:rPr>
        <w:t>XX</w:t>
      </w:r>
      <w:r w:rsidRPr="003F645F">
        <w:rPr>
          <w:sz w:val="24"/>
          <w:szCs w:val="24"/>
        </w:rPr>
        <w:t xml:space="preserve"> being required to do four pages of work throughout the day).</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Make certain </w:t>
      </w:r>
      <w:r>
        <w:rPr>
          <w:sz w:val="24"/>
          <w:szCs w:val="24"/>
        </w:rPr>
        <w:t>XX</w:t>
      </w:r>
      <w:r w:rsidRPr="003F645F">
        <w:rPr>
          <w:sz w:val="24"/>
          <w:szCs w:val="24"/>
        </w:rPr>
        <w:t xml:space="preserve"> recognizes all math operation symbols.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Have </w:t>
      </w:r>
      <w:r>
        <w:rPr>
          <w:sz w:val="24"/>
          <w:szCs w:val="24"/>
        </w:rPr>
        <w:t>XX</w:t>
      </w:r>
      <w:r w:rsidRPr="003F645F">
        <w:rPr>
          <w:sz w:val="24"/>
          <w:szCs w:val="24"/>
        </w:rPr>
        <w:t xml:space="preserve"> practice recognizing series of math symbols.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Use reminders beside math problems to indicate which math operation is to be used. Gradually reduce the use of reminders as he demonstrates success.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Make the math operation symbols next to the problems extra-large so he will be more likely to observe the symbol</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Require </w:t>
      </w:r>
      <w:r>
        <w:rPr>
          <w:sz w:val="24"/>
          <w:szCs w:val="24"/>
        </w:rPr>
        <w:t>XX</w:t>
      </w:r>
      <w:r w:rsidRPr="003F645F">
        <w:rPr>
          <w:sz w:val="24"/>
          <w:szCs w:val="24"/>
        </w:rPr>
        <w:t xml:space="preserve"> to go through math assignments highlighting or otherwise marking the operation of each problem before he begins to solve the math problems.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Work the first problem or two of a math assignment for </w:t>
      </w:r>
      <w:r>
        <w:rPr>
          <w:sz w:val="24"/>
          <w:szCs w:val="24"/>
        </w:rPr>
        <w:t>XX</w:t>
      </w:r>
      <w:r w:rsidRPr="003F645F">
        <w:rPr>
          <w:sz w:val="24"/>
          <w:szCs w:val="24"/>
        </w:rPr>
        <w:t xml:space="preserve"> in order that he knows what operation to use.</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Make certain </w:t>
      </w:r>
      <w:r>
        <w:rPr>
          <w:sz w:val="24"/>
          <w:szCs w:val="24"/>
        </w:rPr>
        <w:t>XX</w:t>
      </w:r>
      <w:r w:rsidRPr="003F645F">
        <w:rPr>
          <w:sz w:val="24"/>
          <w:szCs w:val="24"/>
        </w:rPr>
        <w:t xml:space="preserve"> understands number concepts and the relationships of number symbols to numbers of objects before requiring him to solve math problems.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Use daily drill activities to help </w:t>
      </w:r>
      <w:r>
        <w:rPr>
          <w:sz w:val="24"/>
          <w:szCs w:val="24"/>
        </w:rPr>
        <w:t>XX</w:t>
      </w:r>
      <w:r w:rsidRPr="003F645F">
        <w:rPr>
          <w:sz w:val="24"/>
          <w:szCs w:val="24"/>
        </w:rPr>
        <w:t xml:space="preserve"> memorize math facts (e.g., written problems, flashcards, etc.).</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Have </w:t>
      </w:r>
      <w:r>
        <w:rPr>
          <w:sz w:val="24"/>
          <w:szCs w:val="24"/>
        </w:rPr>
        <w:t>XX</w:t>
      </w:r>
      <w:r w:rsidRPr="003F645F">
        <w:rPr>
          <w:sz w:val="24"/>
          <w:szCs w:val="24"/>
        </w:rPr>
        <w:t xml:space="preserve"> use a number line attached to his desk to solve problems.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Have </w:t>
      </w:r>
      <w:r>
        <w:rPr>
          <w:sz w:val="24"/>
          <w:szCs w:val="24"/>
        </w:rPr>
        <w:t>XX</w:t>
      </w:r>
      <w:r w:rsidRPr="003F645F">
        <w:rPr>
          <w:sz w:val="24"/>
          <w:szCs w:val="24"/>
        </w:rPr>
        <w:t xml:space="preserve"> perform timed drills to reinforce basic math facts. He “competes” against his own best time and not against other students.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Provide </w:t>
      </w:r>
      <w:r>
        <w:rPr>
          <w:sz w:val="24"/>
          <w:szCs w:val="24"/>
        </w:rPr>
        <w:t>XX</w:t>
      </w:r>
      <w:r w:rsidRPr="003F645F">
        <w:rPr>
          <w:sz w:val="24"/>
          <w:szCs w:val="24"/>
        </w:rPr>
        <w:t xml:space="preserve"> with enjoyable math activities during free time in the classroom (e.g., computer games, math games, manipulatives, etc.).</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 xml:space="preserve">Have </w:t>
      </w:r>
      <w:r>
        <w:rPr>
          <w:sz w:val="24"/>
          <w:szCs w:val="24"/>
        </w:rPr>
        <w:t>XX</w:t>
      </w:r>
      <w:r w:rsidRPr="003F645F">
        <w:rPr>
          <w:sz w:val="24"/>
          <w:szCs w:val="24"/>
        </w:rPr>
        <w:t xml:space="preserve"> recheck all math work. Reinforce him for each error he corrects.</w:t>
      </w:r>
    </w:p>
    <w:p w:rsidR="00457C2C" w:rsidRPr="003F645F" w:rsidRDefault="00457C2C" w:rsidP="00457C2C">
      <w:pPr>
        <w:numPr>
          <w:ilvl w:val="0"/>
          <w:numId w:val="30"/>
        </w:numPr>
        <w:tabs>
          <w:tab w:val="left" w:pos="-1440"/>
        </w:tabs>
        <w:spacing w:after="0"/>
        <w:contextualSpacing/>
        <w:rPr>
          <w:b/>
          <w:sz w:val="24"/>
          <w:szCs w:val="24"/>
          <w:u w:val="single"/>
        </w:rPr>
      </w:pPr>
      <w:r w:rsidRPr="003F645F">
        <w:rPr>
          <w:sz w:val="24"/>
          <w:szCs w:val="24"/>
        </w:rPr>
        <w:t>Make certain he has mastery of math concepts at any level before introducing a new skill level.</w:t>
      </w:r>
    </w:p>
    <w:p w:rsidR="00457C2C" w:rsidRPr="003F645F" w:rsidRDefault="00457C2C" w:rsidP="00457C2C">
      <w:pPr>
        <w:tabs>
          <w:tab w:val="left" w:pos="-1440"/>
        </w:tabs>
        <w:spacing w:after="0"/>
        <w:ind w:left="1080"/>
        <w:contextualSpacing/>
        <w:rPr>
          <w:sz w:val="24"/>
          <w:szCs w:val="24"/>
        </w:rPr>
      </w:pPr>
    </w:p>
    <w:p w:rsidR="00457C2C" w:rsidRPr="00824963" w:rsidRDefault="00457C2C" w:rsidP="00457C2C">
      <w:pPr>
        <w:numPr>
          <w:ilvl w:val="0"/>
          <w:numId w:val="3"/>
        </w:numPr>
        <w:tabs>
          <w:tab w:val="left" w:pos="-1440"/>
        </w:tabs>
        <w:spacing w:after="0"/>
        <w:contextualSpacing/>
        <w:rPr>
          <w:rFonts w:eastAsia="Times New Roman" w:cstheme="minorHAnsi"/>
          <w:b/>
          <w:i/>
          <w:kern w:val="1"/>
          <w:sz w:val="24"/>
          <w:szCs w:val="24"/>
        </w:rPr>
      </w:pPr>
      <w:r w:rsidRPr="003F645F">
        <w:rPr>
          <w:rFonts w:cstheme="minorHAnsi"/>
          <w:sz w:val="24"/>
          <w:szCs w:val="24"/>
        </w:rPr>
        <w:t xml:space="preserve">The following recommendations are offered to assist </w:t>
      </w:r>
      <w:r>
        <w:rPr>
          <w:sz w:val="24"/>
          <w:szCs w:val="24"/>
        </w:rPr>
        <w:t>XX</w:t>
      </w:r>
      <w:r w:rsidRPr="003F645F">
        <w:rPr>
          <w:sz w:val="24"/>
          <w:szCs w:val="24"/>
        </w:rPr>
        <w:t xml:space="preserve"> </w:t>
      </w:r>
      <w:r w:rsidRPr="003F645F">
        <w:rPr>
          <w:rFonts w:cstheme="minorHAnsi"/>
          <w:sz w:val="24"/>
          <w:szCs w:val="24"/>
        </w:rPr>
        <w:t xml:space="preserve">with difficulties within the classroom: </w:t>
      </w:r>
    </w:p>
    <w:p w:rsidR="00457C2C" w:rsidRPr="003F645F" w:rsidRDefault="00457C2C" w:rsidP="00457C2C">
      <w:pPr>
        <w:tabs>
          <w:tab w:val="left" w:pos="-1440"/>
        </w:tabs>
        <w:spacing w:after="0"/>
        <w:ind w:left="720"/>
        <w:contextualSpacing/>
        <w:rPr>
          <w:rFonts w:eastAsia="Times New Roman" w:cstheme="minorHAnsi"/>
          <w:b/>
          <w:i/>
          <w:kern w:val="1"/>
          <w:sz w:val="24"/>
          <w:szCs w:val="24"/>
        </w:rPr>
      </w:pPr>
    </w:p>
    <w:p w:rsidR="00457C2C" w:rsidRPr="003F645F" w:rsidRDefault="00457C2C" w:rsidP="00457C2C">
      <w:pPr>
        <w:widowControl w:val="0"/>
        <w:suppressAutoHyphens/>
        <w:spacing w:after="0"/>
        <w:ind w:left="360" w:firstLine="360"/>
        <w:rPr>
          <w:rFonts w:eastAsia="Times New Roman" w:cstheme="minorHAnsi"/>
          <w:b/>
          <w:i/>
          <w:kern w:val="1"/>
          <w:sz w:val="24"/>
          <w:szCs w:val="24"/>
        </w:rPr>
      </w:pPr>
      <w:r w:rsidRPr="003F645F">
        <w:rPr>
          <w:rFonts w:eastAsia="Times New Roman" w:cstheme="minorHAnsi"/>
          <w:b/>
          <w:i/>
          <w:kern w:val="1"/>
          <w:sz w:val="24"/>
          <w:szCs w:val="24"/>
        </w:rPr>
        <w:t>Assignments</w:t>
      </w:r>
    </w:p>
    <w:p w:rsidR="00457C2C" w:rsidRPr="003F645F" w:rsidRDefault="00457C2C" w:rsidP="00457C2C">
      <w:pPr>
        <w:widowControl w:val="0"/>
        <w:numPr>
          <w:ilvl w:val="0"/>
          <w:numId w:val="32"/>
        </w:numPr>
        <w:suppressAutoHyphens/>
        <w:spacing w:after="0"/>
        <w:ind w:left="1080"/>
        <w:rPr>
          <w:rFonts w:eastAsia="Lucida Sans Unicode" w:cstheme="minorHAnsi"/>
          <w:kern w:val="1"/>
          <w:sz w:val="24"/>
          <w:szCs w:val="24"/>
        </w:rPr>
      </w:pPr>
      <w:r w:rsidRPr="003F645F">
        <w:rPr>
          <w:rFonts w:eastAsia="Lucida Sans Unicode" w:cstheme="minorHAnsi"/>
          <w:kern w:val="1"/>
          <w:sz w:val="24"/>
          <w:szCs w:val="24"/>
        </w:rPr>
        <w:t xml:space="preserve">Reducing the length of time required on independent graded assignments likely will be beneficial. This can be accomplished by reducing the number of items </w:t>
      </w:r>
      <w:r>
        <w:rPr>
          <w:sz w:val="24"/>
          <w:szCs w:val="24"/>
        </w:rPr>
        <w:t>XX</w:t>
      </w:r>
      <w:r w:rsidRPr="003F645F">
        <w:rPr>
          <w:sz w:val="24"/>
          <w:szCs w:val="24"/>
        </w:rPr>
        <w:t xml:space="preserve"> </w:t>
      </w:r>
      <w:r w:rsidRPr="003F645F">
        <w:rPr>
          <w:rFonts w:eastAsia="Lucida Sans Unicode" w:cstheme="minorHAnsi"/>
          <w:kern w:val="1"/>
          <w:sz w:val="24"/>
          <w:szCs w:val="24"/>
        </w:rPr>
        <w:t xml:space="preserve">must complete, and allowing his to “finish” a task once he reaches mastery, rather than requiring him to continue working on similar problems or items (e.g., reducing homework load and classwork load). </w:t>
      </w:r>
    </w:p>
    <w:p w:rsidR="00457C2C" w:rsidRPr="003F645F" w:rsidRDefault="00457C2C" w:rsidP="00457C2C">
      <w:pPr>
        <w:widowControl w:val="0"/>
        <w:numPr>
          <w:ilvl w:val="0"/>
          <w:numId w:val="32"/>
        </w:numPr>
        <w:suppressAutoHyphens/>
        <w:spacing w:after="0"/>
        <w:ind w:left="1080"/>
        <w:rPr>
          <w:rFonts w:eastAsia="Lucida Sans Unicode" w:cstheme="minorHAnsi"/>
          <w:kern w:val="1"/>
          <w:sz w:val="24"/>
          <w:szCs w:val="24"/>
        </w:rPr>
      </w:pPr>
      <w:r>
        <w:rPr>
          <w:sz w:val="24"/>
          <w:szCs w:val="24"/>
        </w:rPr>
        <w:t>XX</w:t>
      </w:r>
      <w:r w:rsidRPr="003F645F">
        <w:rPr>
          <w:sz w:val="24"/>
          <w:szCs w:val="24"/>
        </w:rPr>
        <w:t xml:space="preserve"> </w:t>
      </w:r>
      <w:r w:rsidRPr="003F645F">
        <w:rPr>
          <w:rFonts w:eastAsia="Lucida Sans Unicode" w:cstheme="minorHAnsi"/>
          <w:kern w:val="1"/>
          <w:sz w:val="24"/>
          <w:szCs w:val="24"/>
        </w:rPr>
        <w:t xml:space="preserve">likely requires and will benefit from the provision of extra time to complete </w:t>
      </w:r>
      <w:r w:rsidRPr="003F645F">
        <w:rPr>
          <w:rFonts w:eastAsia="Lucida Sans Unicode" w:cstheme="minorHAnsi"/>
          <w:kern w:val="1"/>
          <w:sz w:val="24"/>
          <w:szCs w:val="24"/>
        </w:rPr>
        <w:lastRenderedPageBreak/>
        <w:t>classroom assignments, quizzes, and tests, as his attention deficit appears to cause him difficulty in quickly and efficiently completing such tasks at the same rate as his same-age peers.</w:t>
      </w:r>
    </w:p>
    <w:p w:rsidR="00457C2C" w:rsidRPr="003F645F" w:rsidRDefault="00457C2C" w:rsidP="00457C2C">
      <w:pPr>
        <w:widowControl w:val="0"/>
        <w:numPr>
          <w:ilvl w:val="0"/>
          <w:numId w:val="32"/>
        </w:numPr>
        <w:suppressAutoHyphens/>
        <w:spacing w:after="0"/>
        <w:ind w:left="1080"/>
        <w:rPr>
          <w:rFonts w:eastAsia="Lucida Sans Unicode" w:cstheme="minorHAnsi"/>
          <w:kern w:val="1"/>
          <w:sz w:val="24"/>
          <w:szCs w:val="24"/>
        </w:rPr>
      </w:pPr>
      <w:r w:rsidRPr="003F645F">
        <w:rPr>
          <w:rFonts w:eastAsia="Lucida Sans Unicode" w:cstheme="minorHAnsi"/>
          <w:kern w:val="1"/>
          <w:sz w:val="24"/>
          <w:szCs w:val="24"/>
        </w:rPr>
        <w:t xml:space="preserve">Helping </w:t>
      </w:r>
      <w:r>
        <w:rPr>
          <w:sz w:val="24"/>
          <w:szCs w:val="24"/>
        </w:rPr>
        <w:t>XX</w:t>
      </w:r>
      <w:r w:rsidRPr="003F645F">
        <w:rPr>
          <w:sz w:val="24"/>
          <w:szCs w:val="24"/>
        </w:rPr>
        <w:t xml:space="preserve"> </w:t>
      </w:r>
      <w:r w:rsidRPr="003F645F">
        <w:rPr>
          <w:rFonts w:eastAsia="Lucida Sans Unicode" w:cstheme="minorHAnsi"/>
          <w:kern w:val="1"/>
          <w:sz w:val="24"/>
          <w:szCs w:val="24"/>
        </w:rPr>
        <w:t xml:space="preserve">to deconstruct assignments into smaller, more manageable parts also will be beneficial as it will not only make assignments more manageable/less overwhelming, but also will teach his valuable skills in organizing his approach to assignments. </w:t>
      </w:r>
    </w:p>
    <w:p w:rsidR="00457C2C" w:rsidRPr="003F645F" w:rsidRDefault="00457C2C" w:rsidP="00457C2C">
      <w:pPr>
        <w:widowControl w:val="0"/>
        <w:numPr>
          <w:ilvl w:val="0"/>
          <w:numId w:val="32"/>
        </w:numPr>
        <w:suppressAutoHyphens/>
        <w:spacing w:after="0"/>
        <w:ind w:left="1080"/>
        <w:rPr>
          <w:rFonts w:eastAsia="Lucida Sans Unicode" w:cstheme="minorHAnsi"/>
          <w:kern w:val="1"/>
          <w:sz w:val="24"/>
          <w:szCs w:val="24"/>
        </w:rPr>
      </w:pPr>
      <w:r w:rsidRPr="003F645F">
        <w:rPr>
          <w:rFonts w:eastAsia="Lucida Sans Unicode" w:cstheme="minorHAnsi"/>
          <w:kern w:val="1"/>
          <w:sz w:val="24"/>
          <w:szCs w:val="24"/>
        </w:rPr>
        <w:t xml:space="preserve">Teachers are encouraged to remind </w:t>
      </w:r>
      <w:r>
        <w:rPr>
          <w:sz w:val="24"/>
          <w:szCs w:val="24"/>
        </w:rPr>
        <w:t>XX</w:t>
      </w:r>
      <w:r w:rsidRPr="003F645F">
        <w:rPr>
          <w:sz w:val="24"/>
          <w:szCs w:val="24"/>
        </w:rPr>
        <w:t xml:space="preserve"> </w:t>
      </w:r>
      <w:r w:rsidRPr="003F645F">
        <w:rPr>
          <w:rFonts w:eastAsia="Lucida Sans Unicode" w:cstheme="minorHAnsi"/>
          <w:kern w:val="1"/>
          <w:sz w:val="24"/>
          <w:szCs w:val="24"/>
        </w:rPr>
        <w:t xml:space="preserve">to check his work for unintentional, attention-based mistakes, and to teach his how to check his work if he consistently says he has but has clearly made errors. </w:t>
      </w:r>
    </w:p>
    <w:p w:rsidR="00457C2C" w:rsidRPr="003F645F" w:rsidRDefault="00457C2C" w:rsidP="00457C2C">
      <w:pPr>
        <w:widowControl w:val="0"/>
        <w:suppressAutoHyphens/>
        <w:spacing w:after="0"/>
        <w:ind w:left="1080"/>
        <w:rPr>
          <w:rFonts w:eastAsia="Lucida Sans Unicode" w:cstheme="minorHAnsi"/>
          <w:kern w:val="1"/>
          <w:sz w:val="24"/>
          <w:szCs w:val="24"/>
        </w:rPr>
      </w:pPr>
    </w:p>
    <w:p w:rsidR="00457C2C" w:rsidRPr="003F645F" w:rsidRDefault="00457C2C" w:rsidP="00457C2C">
      <w:pPr>
        <w:spacing w:after="0"/>
        <w:ind w:left="360" w:firstLine="360"/>
        <w:rPr>
          <w:rFonts w:eastAsia="Times New Roman" w:cstheme="minorHAnsi"/>
          <w:b/>
          <w:i/>
          <w:sz w:val="24"/>
          <w:szCs w:val="24"/>
        </w:rPr>
      </w:pPr>
      <w:r w:rsidRPr="003F645F">
        <w:rPr>
          <w:rFonts w:eastAsia="Times New Roman" w:cstheme="minorHAnsi"/>
          <w:b/>
          <w:i/>
          <w:sz w:val="24"/>
          <w:szCs w:val="24"/>
        </w:rPr>
        <w:t>Testing Accommodations</w:t>
      </w:r>
    </w:p>
    <w:p w:rsidR="00457C2C" w:rsidRPr="003F645F" w:rsidRDefault="00457C2C" w:rsidP="00457C2C">
      <w:pPr>
        <w:widowControl w:val="0"/>
        <w:numPr>
          <w:ilvl w:val="0"/>
          <w:numId w:val="32"/>
        </w:numPr>
        <w:suppressAutoHyphens/>
        <w:spacing w:after="0"/>
        <w:ind w:left="1080"/>
        <w:rPr>
          <w:rFonts w:eastAsia="Lucida Sans Unicode" w:cstheme="minorHAnsi"/>
          <w:kern w:val="1"/>
          <w:sz w:val="24"/>
          <w:szCs w:val="24"/>
        </w:rPr>
      </w:pPr>
      <w:r>
        <w:rPr>
          <w:sz w:val="24"/>
          <w:szCs w:val="24"/>
        </w:rPr>
        <w:t>XX</w:t>
      </w:r>
      <w:r w:rsidRPr="003F645F">
        <w:rPr>
          <w:sz w:val="24"/>
          <w:szCs w:val="24"/>
        </w:rPr>
        <w:t xml:space="preserve"> </w:t>
      </w:r>
      <w:r w:rsidRPr="003F645F">
        <w:rPr>
          <w:rFonts w:eastAsia="Lucida Sans Unicode" w:cstheme="minorHAnsi"/>
          <w:kern w:val="1"/>
          <w:sz w:val="24"/>
          <w:szCs w:val="24"/>
        </w:rPr>
        <w:t>likely requires and will benefit from the provision of extra time to complete quizzes, tests, and state and national exams, as his inattention likely causes him difficulty in quickly and efficiently completing such tasks at the same rate as his same-age peers.</w:t>
      </w:r>
    </w:p>
    <w:p w:rsidR="00457C2C" w:rsidRPr="003F645F" w:rsidRDefault="00457C2C" w:rsidP="00457C2C">
      <w:pPr>
        <w:widowControl w:val="0"/>
        <w:numPr>
          <w:ilvl w:val="0"/>
          <w:numId w:val="32"/>
        </w:numPr>
        <w:suppressAutoHyphens/>
        <w:spacing w:after="0"/>
        <w:ind w:left="1080"/>
        <w:rPr>
          <w:rFonts w:eastAsia="Lucida Sans Unicode" w:cstheme="minorHAnsi"/>
          <w:kern w:val="1"/>
          <w:sz w:val="24"/>
          <w:szCs w:val="24"/>
        </w:rPr>
      </w:pPr>
      <w:r>
        <w:rPr>
          <w:sz w:val="24"/>
          <w:szCs w:val="24"/>
        </w:rPr>
        <w:t>XX</w:t>
      </w:r>
      <w:r w:rsidRPr="003F645F">
        <w:rPr>
          <w:rFonts w:eastAsia="Lucida Sans Unicode" w:cstheme="minorHAnsi"/>
          <w:kern w:val="1"/>
          <w:sz w:val="24"/>
          <w:szCs w:val="24"/>
        </w:rPr>
        <w:t xml:space="preserve"> likely requires and will benefit from the provision of breaks during quizzes, tests, and state and national exams, as he exhibits notable inattention, impulsivity, and restlessness. </w:t>
      </w:r>
    </w:p>
    <w:p w:rsidR="00457C2C" w:rsidRPr="003F645F" w:rsidRDefault="00457C2C" w:rsidP="00457C2C">
      <w:pPr>
        <w:widowControl w:val="0"/>
        <w:suppressAutoHyphens/>
        <w:spacing w:after="0"/>
        <w:ind w:left="720"/>
        <w:rPr>
          <w:rFonts w:eastAsia="Lucida Sans Unicode" w:cstheme="minorHAnsi"/>
          <w:kern w:val="1"/>
          <w:sz w:val="24"/>
          <w:szCs w:val="24"/>
        </w:rPr>
      </w:pPr>
    </w:p>
    <w:p w:rsidR="00457C2C" w:rsidRPr="003F645F" w:rsidRDefault="00457C2C" w:rsidP="00457C2C">
      <w:pPr>
        <w:spacing w:after="0"/>
        <w:ind w:left="360" w:firstLine="360"/>
        <w:rPr>
          <w:rFonts w:eastAsia="Times New Roman" w:cstheme="minorHAnsi"/>
          <w:b/>
          <w:i/>
          <w:sz w:val="24"/>
          <w:szCs w:val="24"/>
        </w:rPr>
      </w:pPr>
      <w:r w:rsidRPr="003F645F">
        <w:rPr>
          <w:rFonts w:eastAsia="Times New Roman" w:cstheme="minorHAnsi"/>
          <w:b/>
          <w:i/>
          <w:sz w:val="24"/>
          <w:szCs w:val="24"/>
        </w:rPr>
        <w:t xml:space="preserve">Home and School Communication </w:t>
      </w:r>
    </w:p>
    <w:p w:rsidR="00457C2C" w:rsidRPr="003F645F" w:rsidRDefault="00457C2C" w:rsidP="00457C2C">
      <w:pPr>
        <w:widowControl w:val="0"/>
        <w:numPr>
          <w:ilvl w:val="0"/>
          <w:numId w:val="32"/>
        </w:numPr>
        <w:suppressAutoHyphens/>
        <w:spacing w:after="0"/>
        <w:ind w:left="1080"/>
        <w:rPr>
          <w:rFonts w:eastAsia="Lucida Sans Unicode" w:cstheme="minorHAnsi"/>
          <w:kern w:val="1"/>
          <w:sz w:val="24"/>
          <w:szCs w:val="24"/>
        </w:rPr>
      </w:pPr>
      <w:r w:rsidRPr="003F645F">
        <w:rPr>
          <w:rFonts w:eastAsia="Lucida Sans Unicode" w:cstheme="minorHAnsi"/>
          <w:kern w:val="1"/>
          <w:sz w:val="24"/>
          <w:szCs w:val="24"/>
        </w:rPr>
        <w:t xml:space="preserve">When teachers observe that </w:t>
      </w:r>
      <w:r>
        <w:rPr>
          <w:sz w:val="24"/>
          <w:szCs w:val="24"/>
        </w:rPr>
        <w:t>XX</w:t>
      </w:r>
      <w:r w:rsidRPr="003F645F">
        <w:rPr>
          <w:sz w:val="24"/>
          <w:szCs w:val="24"/>
        </w:rPr>
        <w:t xml:space="preserve"> </w:t>
      </w:r>
      <w:r w:rsidRPr="003F645F">
        <w:rPr>
          <w:rFonts w:eastAsia="Lucida Sans Unicode" w:cstheme="minorHAnsi"/>
          <w:kern w:val="1"/>
          <w:sz w:val="24"/>
          <w:szCs w:val="24"/>
        </w:rPr>
        <w:t xml:space="preserve">is struggling with a particular task, concept, or behavior, this difficulty should be immediately communicated to </w:t>
      </w:r>
      <w:r>
        <w:rPr>
          <w:sz w:val="24"/>
          <w:szCs w:val="24"/>
        </w:rPr>
        <w:t>XX</w:t>
      </w:r>
      <w:r w:rsidRPr="003F645F">
        <w:rPr>
          <w:rFonts w:eastAsia="Lucida Sans Unicode" w:cstheme="minorHAnsi"/>
          <w:kern w:val="1"/>
          <w:sz w:val="24"/>
          <w:szCs w:val="24"/>
        </w:rPr>
        <w:t>’s mother so she may assist teachers by addressing the issue at home, as well. Communication should be prompt and consistent.</w:t>
      </w:r>
    </w:p>
    <w:p w:rsidR="00457C2C" w:rsidRPr="003F645F" w:rsidRDefault="00457C2C" w:rsidP="00457C2C">
      <w:pPr>
        <w:widowControl w:val="0"/>
        <w:suppressAutoHyphens/>
        <w:spacing w:after="0"/>
        <w:rPr>
          <w:rFonts w:eastAsia="Times New Roman" w:cstheme="minorHAnsi"/>
          <w:kern w:val="1"/>
          <w:sz w:val="24"/>
          <w:szCs w:val="24"/>
        </w:rPr>
      </w:pPr>
    </w:p>
    <w:p w:rsidR="00457C2C" w:rsidRPr="003F645F" w:rsidRDefault="00457C2C" w:rsidP="00457C2C">
      <w:pPr>
        <w:widowControl w:val="0"/>
        <w:suppressAutoHyphens/>
        <w:spacing w:after="0"/>
        <w:ind w:left="360" w:firstLine="360"/>
        <w:rPr>
          <w:rFonts w:eastAsia="Lucida Sans Unicode" w:cstheme="minorHAnsi"/>
          <w:b/>
          <w:i/>
          <w:kern w:val="1"/>
          <w:sz w:val="24"/>
          <w:szCs w:val="24"/>
        </w:rPr>
      </w:pPr>
      <w:r w:rsidRPr="003F645F">
        <w:rPr>
          <w:rFonts w:eastAsia="Lucida Sans Unicode" w:cstheme="minorHAnsi"/>
          <w:b/>
          <w:i/>
          <w:kern w:val="1"/>
          <w:sz w:val="24"/>
          <w:szCs w:val="24"/>
        </w:rPr>
        <w:t xml:space="preserve">Distractions </w:t>
      </w:r>
    </w:p>
    <w:p w:rsidR="00457C2C" w:rsidRPr="003F645F" w:rsidRDefault="00457C2C" w:rsidP="00457C2C">
      <w:pPr>
        <w:widowControl w:val="0"/>
        <w:numPr>
          <w:ilvl w:val="0"/>
          <w:numId w:val="32"/>
        </w:numPr>
        <w:suppressAutoHyphens/>
        <w:spacing w:after="0"/>
        <w:ind w:left="1080"/>
        <w:rPr>
          <w:rFonts w:eastAsia="Lucida Sans Unicode" w:cstheme="minorHAnsi"/>
          <w:kern w:val="1"/>
          <w:sz w:val="24"/>
          <w:szCs w:val="24"/>
        </w:rPr>
      </w:pPr>
      <w:r w:rsidRPr="003F645F">
        <w:rPr>
          <w:rFonts w:eastAsia="Lucida Sans Unicode" w:cstheme="minorHAnsi"/>
          <w:kern w:val="1"/>
          <w:sz w:val="24"/>
          <w:szCs w:val="24"/>
        </w:rPr>
        <w:t xml:space="preserve">Seating </w:t>
      </w:r>
      <w:r>
        <w:rPr>
          <w:sz w:val="24"/>
          <w:szCs w:val="24"/>
        </w:rPr>
        <w:t>XX</w:t>
      </w:r>
      <w:r w:rsidRPr="003F645F">
        <w:rPr>
          <w:sz w:val="24"/>
          <w:szCs w:val="24"/>
        </w:rPr>
        <w:t xml:space="preserve"> </w:t>
      </w:r>
      <w:r w:rsidRPr="003F645F">
        <w:rPr>
          <w:rFonts w:eastAsia="Lucida Sans Unicode" w:cstheme="minorHAnsi"/>
          <w:kern w:val="1"/>
          <w:sz w:val="24"/>
          <w:szCs w:val="24"/>
        </w:rPr>
        <w:t xml:space="preserve">away from possible distractions, such as the air conditioner, the window, and noisy classmates likely will be beneficial. Seating him close to the teachers or to a helpful classmate also likely will be beneficial. The proximity of the teachers may help </w:t>
      </w:r>
      <w:r>
        <w:rPr>
          <w:sz w:val="24"/>
          <w:szCs w:val="24"/>
        </w:rPr>
        <w:t>XX</w:t>
      </w:r>
      <w:r w:rsidRPr="003F645F">
        <w:rPr>
          <w:sz w:val="24"/>
          <w:szCs w:val="24"/>
        </w:rPr>
        <w:t xml:space="preserve"> </w:t>
      </w:r>
      <w:r w:rsidRPr="003F645F">
        <w:rPr>
          <w:rFonts w:eastAsia="Lucida Sans Unicode" w:cstheme="minorHAnsi"/>
          <w:kern w:val="1"/>
          <w:sz w:val="24"/>
          <w:szCs w:val="24"/>
        </w:rPr>
        <w:t xml:space="preserve">stay involved in teaches-directed class activities, remain on task during independent activities, and help him return to task when he becomes distracted or overwhelmed. </w:t>
      </w:r>
    </w:p>
    <w:p w:rsidR="00457C2C" w:rsidRPr="003F645F" w:rsidRDefault="00457C2C" w:rsidP="00457C2C">
      <w:pPr>
        <w:widowControl w:val="0"/>
        <w:suppressAutoHyphens/>
        <w:spacing w:after="0"/>
        <w:ind w:left="1080"/>
        <w:rPr>
          <w:rFonts w:eastAsia="Lucida Sans Unicode" w:cstheme="minorHAnsi"/>
          <w:kern w:val="1"/>
          <w:sz w:val="24"/>
          <w:szCs w:val="24"/>
        </w:rPr>
      </w:pPr>
    </w:p>
    <w:p w:rsidR="00457C2C" w:rsidRPr="003F645F" w:rsidRDefault="00457C2C" w:rsidP="00457C2C">
      <w:pPr>
        <w:widowControl w:val="0"/>
        <w:tabs>
          <w:tab w:val="left" w:pos="360"/>
        </w:tabs>
        <w:suppressAutoHyphens/>
        <w:overflowPunct w:val="0"/>
        <w:autoSpaceDE w:val="0"/>
        <w:autoSpaceDN w:val="0"/>
        <w:adjustRightInd w:val="0"/>
        <w:spacing w:after="0"/>
        <w:ind w:left="360"/>
        <w:contextualSpacing/>
        <w:textAlignment w:val="baseline"/>
        <w:rPr>
          <w:rFonts w:eastAsia="Lucida Sans Unicode" w:cstheme="minorHAnsi"/>
          <w:b/>
          <w:i/>
          <w:kern w:val="1"/>
          <w:sz w:val="24"/>
          <w:szCs w:val="24"/>
        </w:rPr>
      </w:pPr>
      <w:r w:rsidRPr="003F645F">
        <w:rPr>
          <w:rFonts w:eastAsia="Lucida Sans Unicode" w:cstheme="minorHAnsi"/>
          <w:b/>
          <w:i/>
          <w:kern w:val="1"/>
          <w:sz w:val="24"/>
          <w:szCs w:val="24"/>
        </w:rPr>
        <w:tab/>
        <w:t xml:space="preserve">Additional Accommodations and Strategies </w:t>
      </w:r>
    </w:p>
    <w:p w:rsidR="00457C2C" w:rsidRPr="003F645F" w:rsidRDefault="00457C2C" w:rsidP="00457C2C">
      <w:pPr>
        <w:widowControl w:val="0"/>
        <w:numPr>
          <w:ilvl w:val="0"/>
          <w:numId w:val="32"/>
        </w:numPr>
        <w:tabs>
          <w:tab w:val="left" w:pos="0"/>
        </w:tabs>
        <w:suppressAutoHyphens/>
        <w:overflowPunct w:val="0"/>
        <w:autoSpaceDE w:val="0"/>
        <w:autoSpaceDN w:val="0"/>
        <w:adjustRightInd w:val="0"/>
        <w:spacing w:after="0"/>
        <w:ind w:left="1080"/>
        <w:contextualSpacing/>
        <w:textAlignment w:val="baseline"/>
        <w:rPr>
          <w:rFonts w:eastAsia="Lucida Sans Unicode" w:cstheme="minorHAnsi"/>
          <w:kern w:val="1"/>
          <w:sz w:val="24"/>
          <w:szCs w:val="24"/>
        </w:rPr>
      </w:pPr>
      <w:r w:rsidRPr="003F645F">
        <w:rPr>
          <w:rFonts w:eastAsia="Lucida Sans Unicode" w:cstheme="minorHAnsi"/>
          <w:kern w:val="1"/>
          <w:sz w:val="24"/>
          <w:szCs w:val="24"/>
        </w:rPr>
        <w:t xml:space="preserve">The school may find accommodations and strategies described in the following books to be helpful in addressing </w:t>
      </w:r>
      <w:r>
        <w:rPr>
          <w:sz w:val="24"/>
          <w:szCs w:val="24"/>
        </w:rPr>
        <w:t>XX</w:t>
      </w:r>
      <w:r w:rsidRPr="003F645F">
        <w:rPr>
          <w:rFonts w:eastAsia="Lucida Sans Unicode" w:cstheme="minorHAnsi"/>
          <w:kern w:val="1"/>
          <w:sz w:val="24"/>
          <w:szCs w:val="24"/>
        </w:rPr>
        <w:t>’s needs:</w:t>
      </w:r>
    </w:p>
    <w:p w:rsidR="00457C2C" w:rsidRPr="003F645F" w:rsidRDefault="00457C2C" w:rsidP="00457C2C">
      <w:pPr>
        <w:widowControl w:val="0"/>
        <w:tabs>
          <w:tab w:val="left" w:pos="0"/>
        </w:tabs>
        <w:suppressAutoHyphens/>
        <w:overflowPunct w:val="0"/>
        <w:autoSpaceDE w:val="0"/>
        <w:autoSpaceDN w:val="0"/>
        <w:adjustRightInd w:val="0"/>
        <w:spacing w:after="0"/>
        <w:ind w:left="1440"/>
        <w:contextualSpacing/>
        <w:textAlignment w:val="baseline"/>
        <w:rPr>
          <w:rFonts w:eastAsia="Lucida Sans Unicode" w:cstheme="minorHAnsi"/>
          <w:kern w:val="1"/>
          <w:sz w:val="24"/>
          <w:szCs w:val="24"/>
        </w:rPr>
      </w:pPr>
      <w:r w:rsidRPr="003F645F">
        <w:rPr>
          <w:rFonts w:eastAsia="Lucida Sans Unicode" w:cstheme="minorHAnsi"/>
          <w:i/>
          <w:kern w:val="1"/>
          <w:sz w:val="24"/>
          <w:szCs w:val="24"/>
        </w:rPr>
        <w:t xml:space="preserve">Executive Skills in Children and Adolescents: A Practical Guide to Assessment and </w:t>
      </w:r>
      <w:r w:rsidRPr="003F645F">
        <w:rPr>
          <w:rFonts w:eastAsia="Lucida Sans Unicode" w:cstheme="minorHAnsi"/>
          <w:i/>
          <w:kern w:val="1"/>
          <w:sz w:val="24"/>
          <w:szCs w:val="24"/>
        </w:rPr>
        <w:lastRenderedPageBreak/>
        <w:t>Intervention, 2</w:t>
      </w:r>
      <w:r w:rsidRPr="003F645F">
        <w:rPr>
          <w:rFonts w:eastAsia="Lucida Sans Unicode" w:cstheme="minorHAnsi"/>
          <w:i/>
          <w:kern w:val="1"/>
          <w:sz w:val="24"/>
          <w:szCs w:val="24"/>
          <w:vertAlign w:val="superscript"/>
        </w:rPr>
        <w:t>nd</w:t>
      </w:r>
      <w:r w:rsidRPr="003F645F">
        <w:rPr>
          <w:rFonts w:eastAsia="Lucida Sans Unicode" w:cstheme="minorHAnsi"/>
          <w:i/>
          <w:kern w:val="1"/>
          <w:sz w:val="24"/>
          <w:szCs w:val="24"/>
        </w:rPr>
        <w:t xml:space="preserve"> Ed.</w:t>
      </w:r>
      <w:r w:rsidRPr="003F645F">
        <w:rPr>
          <w:rFonts w:eastAsia="Lucida Sans Unicode" w:cstheme="minorHAnsi"/>
          <w:kern w:val="1"/>
          <w:sz w:val="24"/>
          <w:szCs w:val="24"/>
        </w:rPr>
        <w:t xml:space="preserve">, by Peg Dawson and Luis </w:t>
      </w:r>
      <w:proofErr w:type="spellStart"/>
      <w:r w:rsidRPr="003F645F">
        <w:rPr>
          <w:rFonts w:eastAsia="Lucida Sans Unicode" w:cstheme="minorHAnsi"/>
          <w:kern w:val="1"/>
          <w:sz w:val="24"/>
          <w:szCs w:val="24"/>
        </w:rPr>
        <w:t>Guare</w:t>
      </w:r>
      <w:proofErr w:type="spellEnd"/>
    </w:p>
    <w:p w:rsidR="00457C2C" w:rsidRPr="003F645F" w:rsidRDefault="00457C2C" w:rsidP="00457C2C">
      <w:pPr>
        <w:widowControl w:val="0"/>
        <w:tabs>
          <w:tab w:val="left" w:pos="0"/>
        </w:tabs>
        <w:suppressAutoHyphens/>
        <w:overflowPunct w:val="0"/>
        <w:autoSpaceDE w:val="0"/>
        <w:autoSpaceDN w:val="0"/>
        <w:adjustRightInd w:val="0"/>
        <w:spacing w:after="0"/>
        <w:ind w:left="1440"/>
        <w:contextualSpacing/>
        <w:textAlignment w:val="baseline"/>
        <w:rPr>
          <w:rFonts w:eastAsia="Lucida Sans Unicode" w:cstheme="minorHAnsi"/>
          <w:i/>
          <w:kern w:val="1"/>
          <w:sz w:val="24"/>
          <w:szCs w:val="24"/>
        </w:rPr>
      </w:pPr>
    </w:p>
    <w:p w:rsidR="00457C2C" w:rsidRPr="003F645F" w:rsidRDefault="00457C2C" w:rsidP="00457C2C">
      <w:pPr>
        <w:widowControl w:val="0"/>
        <w:tabs>
          <w:tab w:val="left" w:pos="0"/>
        </w:tabs>
        <w:suppressAutoHyphens/>
        <w:overflowPunct w:val="0"/>
        <w:autoSpaceDE w:val="0"/>
        <w:autoSpaceDN w:val="0"/>
        <w:adjustRightInd w:val="0"/>
        <w:spacing w:after="0"/>
        <w:ind w:left="1440"/>
        <w:contextualSpacing/>
        <w:textAlignment w:val="baseline"/>
        <w:rPr>
          <w:rFonts w:eastAsia="Lucida Sans Unicode" w:cstheme="minorHAnsi"/>
          <w:kern w:val="1"/>
          <w:sz w:val="24"/>
          <w:szCs w:val="24"/>
        </w:rPr>
      </w:pPr>
      <w:r w:rsidRPr="003F645F">
        <w:rPr>
          <w:rFonts w:eastAsia="Lucida Sans Unicode" w:cstheme="minorHAnsi"/>
          <w:i/>
          <w:kern w:val="1"/>
          <w:sz w:val="24"/>
          <w:szCs w:val="24"/>
        </w:rPr>
        <w:t>Learning Disabilities and Challenging Behaviors: A Guide to Intervention &amp; Classroom Management, 2</w:t>
      </w:r>
      <w:r w:rsidRPr="003F645F">
        <w:rPr>
          <w:rFonts w:eastAsia="Lucida Sans Unicode" w:cstheme="minorHAnsi"/>
          <w:i/>
          <w:kern w:val="1"/>
          <w:sz w:val="24"/>
          <w:szCs w:val="24"/>
          <w:vertAlign w:val="superscript"/>
        </w:rPr>
        <w:t>nd</w:t>
      </w:r>
      <w:r w:rsidRPr="003F645F">
        <w:rPr>
          <w:rFonts w:eastAsia="Lucida Sans Unicode" w:cstheme="minorHAnsi"/>
          <w:i/>
          <w:kern w:val="1"/>
          <w:sz w:val="24"/>
          <w:szCs w:val="24"/>
        </w:rPr>
        <w:t xml:space="preserve"> Ed.</w:t>
      </w:r>
      <w:r w:rsidRPr="003F645F">
        <w:rPr>
          <w:rFonts w:eastAsia="Lucida Sans Unicode" w:cstheme="minorHAnsi"/>
          <w:kern w:val="1"/>
          <w:sz w:val="24"/>
          <w:szCs w:val="24"/>
        </w:rPr>
        <w:t>, by Nancy Mother and Sam Goldstein</w:t>
      </w:r>
    </w:p>
    <w:p w:rsidR="00457C2C" w:rsidRPr="003F645F" w:rsidRDefault="00457C2C" w:rsidP="00457C2C">
      <w:pPr>
        <w:widowControl w:val="0"/>
        <w:suppressAutoHyphens/>
        <w:overflowPunct w:val="0"/>
        <w:autoSpaceDE w:val="0"/>
        <w:autoSpaceDN w:val="0"/>
        <w:adjustRightInd w:val="0"/>
        <w:spacing w:after="0"/>
        <w:contextualSpacing/>
        <w:textAlignment w:val="baseline"/>
        <w:rPr>
          <w:rFonts w:eastAsia="Lucida Sans Unicode" w:cstheme="minorHAnsi"/>
          <w:b/>
          <w:i/>
          <w:kern w:val="1"/>
          <w:sz w:val="24"/>
          <w:szCs w:val="24"/>
        </w:rPr>
      </w:pPr>
    </w:p>
    <w:p w:rsidR="00457C2C" w:rsidRPr="003F645F" w:rsidRDefault="00457C2C" w:rsidP="00457C2C">
      <w:pPr>
        <w:spacing w:after="0"/>
        <w:ind w:firstLine="720"/>
        <w:rPr>
          <w:rFonts w:eastAsia="Times New Roman" w:cstheme="minorHAnsi"/>
          <w:b/>
          <w:i/>
          <w:sz w:val="24"/>
          <w:szCs w:val="24"/>
        </w:rPr>
      </w:pPr>
      <w:r w:rsidRPr="003F645F">
        <w:rPr>
          <w:rFonts w:eastAsia="Times New Roman" w:cstheme="minorHAnsi"/>
          <w:b/>
          <w:i/>
          <w:sz w:val="24"/>
          <w:szCs w:val="24"/>
        </w:rPr>
        <w:t>Academic Interventions Outside of School</w:t>
      </w:r>
    </w:p>
    <w:p w:rsidR="00457C2C" w:rsidRPr="003F645F" w:rsidRDefault="00457C2C" w:rsidP="00457C2C">
      <w:pPr>
        <w:widowControl w:val="0"/>
        <w:numPr>
          <w:ilvl w:val="0"/>
          <w:numId w:val="33"/>
        </w:numPr>
        <w:suppressAutoHyphens/>
        <w:spacing w:after="0"/>
        <w:ind w:left="1080"/>
        <w:rPr>
          <w:rFonts w:eastAsia="Times New Roman" w:cstheme="minorHAnsi"/>
          <w:sz w:val="24"/>
          <w:szCs w:val="24"/>
        </w:rPr>
      </w:pPr>
      <w:r w:rsidRPr="003F645F">
        <w:rPr>
          <w:rFonts w:eastAsia="Times New Roman" w:cstheme="minorHAnsi"/>
          <w:sz w:val="24"/>
          <w:szCs w:val="24"/>
        </w:rPr>
        <w:t xml:space="preserve">Some of </w:t>
      </w:r>
      <w:r>
        <w:rPr>
          <w:sz w:val="24"/>
          <w:szCs w:val="24"/>
        </w:rPr>
        <w:t>XX</w:t>
      </w:r>
      <w:r w:rsidRPr="003F645F">
        <w:rPr>
          <w:rFonts w:eastAsia="Times New Roman" w:cstheme="minorHAnsi"/>
          <w:sz w:val="24"/>
          <w:szCs w:val="24"/>
        </w:rPr>
        <w:t xml:space="preserve">’s academic challenges may improve with school-based intervention to address his learning challenges. If after a period of intensive, scientifically-based, school-based intervention </w:t>
      </w:r>
      <w:r>
        <w:rPr>
          <w:sz w:val="24"/>
          <w:szCs w:val="24"/>
        </w:rPr>
        <w:t>XX</w:t>
      </w:r>
      <w:r w:rsidRPr="003F645F">
        <w:rPr>
          <w:sz w:val="24"/>
          <w:szCs w:val="24"/>
        </w:rPr>
        <w:t xml:space="preserve"> </w:t>
      </w:r>
      <w:r w:rsidRPr="003F645F">
        <w:rPr>
          <w:rFonts w:eastAsia="Times New Roman" w:cstheme="minorHAnsi"/>
          <w:sz w:val="24"/>
          <w:szCs w:val="24"/>
        </w:rPr>
        <w:t xml:space="preserve">continues to exhibit significant difficulties with handwriting and/or math, he may benefit from privately administered targeted interventions in those areas. With any intervention it is essential that it be administered frequently, consistently, and with fidelity by someone with formal training in that intervention program. </w:t>
      </w:r>
    </w:p>
    <w:p w:rsidR="00457C2C" w:rsidRPr="003F645F" w:rsidRDefault="00457C2C" w:rsidP="00457C2C">
      <w:pPr>
        <w:widowControl w:val="0"/>
        <w:suppressAutoHyphens/>
        <w:spacing w:after="0"/>
        <w:ind w:firstLine="720"/>
        <w:contextualSpacing/>
        <w:rPr>
          <w:rFonts w:eastAsia="Lucida Sans Unicode"/>
          <w:b/>
          <w:i/>
          <w:kern w:val="2"/>
          <w:sz w:val="24"/>
          <w:szCs w:val="24"/>
          <w:lang w:val="sv-SE"/>
        </w:rPr>
      </w:pPr>
    </w:p>
    <w:p w:rsidR="00457C2C" w:rsidRPr="003F645F" w:rsidRDefault="00457C2C" w:rsidP="00457C2C">
      <w:pPr>
        <w:widowControl w:val="0"/>
        <w:suppressAutoHyphens/>
        <w:spacing w:after="0"/>
        <w:ind w:firstLine="720"/>
        <w:contextualSpacing/>
        <w:rPr>
          <w:rFonts w:eastAsia="Lucida Sans Unicode"/>
          <w:kern w:val="2"/>
          <w:sz w:val="24"/>
          <w:szCs w:val="24"/>
          <w:lang w:val="sv-SE"/>
        </w:rPr>
      </w:pPr>
      <w:r w:rsidRPr="003F645F">
        <w:rPr>
          <w:rFonts w:eastAsia="Lucida Sans Unicode"/>
          <w:b/>
          <w:i/>
          <w:kern w:val="2"/>
          <w:sz w:val="24"/>
          <w:szCs w:val="24"/>
          <w:lang w:val="sv-SE"/>
        </w:rPr>
        <w:t>Home</w:t>
      </w:r>
    </w:p>
    <w:p w:rsidR="00457C2C" w:rsidRPr="003F645F" w:rsidRDefault="00457C2C" w:rsidP="00457C2C">
      <w:pPr>
        <w:widowControl w:val="0"/>
        <w:numPr>
          <w:ilvl w:val="0"/>
          <w:numId w:val="34"/>
        </w:numPr>
        <w:suppressAutoHyphens/>
        <w:overflowPunct w:val="0"/>
        <w:autoSpaceDE w:val="0"/>
        <w:autoSpaceDN w:val="0"/>
        <w:adjustRightInd w:val="0"/>
        <w:spacing w:after="0"/>
        <w:ind w:left="1080"/>
        <w:contextualSpacing/>
        <w:textAlignment w:val="baseline"/>
        <w:rPr>
          <w:rFonts w:eastAsia="Lucida Sans Unicode"/>
          <w:kern w:val="1"/>
          <w:sz w:val="24"/>
          <w:szCs w:val="24"/>
        </w:rPr>
      </w:pPr>
      <w:r>
        <w:rPr>
          <w:sz w:val="24"/>
          <w:szCs w:val="24"/>
        </w:rPr>
        <w:t>XX</w:t>
      </w:r>
      <w:r w:rsidRPr="003F645F">
        <w:rPr>
          <w:sz w:val="24"/>
          <w:szCs w:val="24"/>
        </w:rPr>
        <w:t xml:space="preserve"> </w:t>
      </w:r>
      <w:r w:rsidRPr="003F645F">
        <w:rPr>
          <w:rFonts w:eastAsia="Lucida Sans Unicode"/>
          <w:kern w:val="1"/>
          <w:sz w:val="24"/>
          <w:szCs w:val="24"/>
        </w:rPr>
        <w:t xml:space="preserve">will benefit from a highly structured environment which includes structure, consistency, and highly predictable routines. A structured environment will reduce </w:t>
      </w:r>
      <w:r>
        <w:rPr>
          <w:sz w:val="24"/>
          <w:szCs w:val="24"/>
        </w:rPr>
        <w:t>XX</w:t>
      </w:r>
      <w:r w:rsidRPr="003F645F">
        <w:rPr>
          <w:rFonts w:eastAsia="Lucida Sans Unicode"/>
          <w:kern w:val="1"/>
          <w:sz w:val="24"/>
          <w:szCs w:val="24"/>
        </w:rPr>
        <w:t xml:space="preserve">’s opportunities to make attention-based or impulsive errors. In addition, </w:t>
      </w:r>
      <w:r>
        <w:rPr>
          <w:sz w:val="24"/>
          <w:szCs w:val="24"/>
        </w:rPr>
        <w:t>XX</w:t>
      </w:r>
      <w:r w:rsidRPr="003F645F">
        <w:rPr>
          <w:sz w:val="24"/>
          <w:szCs w:val="24"/>
        </w:rPr>
        <w:t xml:space="preserve"> </w:t>
      </w:r>
      <w:r w:rsidRPr="003F645F">
        <w:rPr>
          <w:rFonts w:eastAsia="Lucida Sans Unicode"/>
          <w:kern w:val="1"/>
          <w:sz w:val="24"/>
          <w:szCs w:val="24"/>
        </w:rPr>
        <w:t>likely will benefit from overt and clear feedback about the errors he makes and provision of a more organized approach to problem solving.</w:t>
      </w:r>
    </w:p>
    <w:p w:rsidR="00457C2C" w:rsidRPr="003F645F" w:rsidRDefault="00457C2C" w:rsidP="00457C2C">
      <w:pPr>
        <w:widowControl w:val="0"/>
        <w:numPr>
          <w:ilvl w:val="0"/>
          <w:numId w:val="34"/>
        </w:numPr>
        <w:suppressAutoHyphens/>
        <w:spacing w:after="0"/>
        <w:ind w:left="1080"/>
        <w:contextualSpacing/>
        <w:rPr>
          <w:rFonts w:eastAsia="Lucida Sans Unicode"/>
          <w:kern w:val="2"/>
          <w:sz w:val="24"/>
          <w:szCs w:val="24"/>
        </w:rPr>
      </w:pPr>
      <w:r>
        <w:rPr>
          <w:sz w:val="24"/>
          <w:szCs w:val="24"/>
        </w:rPr>
        <w:t>XX</w:t>
      </w:r>
      <w:r w:rsidRPr="003F645F">
        <w:rPr>
          <w:rFonts w:eastAsia="Lucida Sans Unicode"/>
          <w:kern w:val="2"/>
          <w:sz w:val="24"/>
          <w:szCs w:val="24"/>
          <w:lang w:val="sv-SE"/>
        </w:rPr>
        <w:t xml:space="preserve"> may benefit from the use of behavioral strategies implemented by parents to increase the consistency of his behavioral compliance with parents’ chores, directives, and requests.  Developing and consistently employing </w:t>
      </w:r>
      <w:r w:rsidRPr="003F645F">
        <w:rPr>
          <w:rFonts w:eastAsia="Lucida Sans Unicode"/>
          <w:kern w:val="2"/>
          <w:sz w:val="24"/>
          <w:szCs w:val="24"/>
        </w:rPr>
        <w:t xml:space="preserve">behavioral strategies within the home often helps to reduce off-task behaviors and increase desirable behaviors. </w:t>
      </w:r>
    </w:p>
    <w:p w:rsidR="00457C2C" w:rsidRPr="003F645F" w:rsidRDefault="00457C2C" w:rsidP="00457C2C">
      <w:pPr>
        <w:widowControl w:val="0"/>
        <w:numPr>
          <w:ilvl w:val="0"/>
          <w:numId w:val="34"/>
        </w:numPr>
        <w:suppressAutoHyphens/>
        <w:spacing w:after="0"/>
        <w:ind w:left="1800"/>
        <w:contextualSpacing/>
        <w:rPr>
          <w:rFonts w:eastAsia="Lucida Sans Unicode"/>
          <w:kern w:val="2"/>
          <w:sz w:val="24"/>
          <w:szCs w:val="24"/>
        </w:rPr>
      </w:pPr>
      <w:r w:rsidRPr="003F645F">
        <w:rPr>
          <w:rFonts w:eastAsia="Lucida Sans Unicode"/>
          <w:kern w:val="2"/>
          <w:sz w:val="24"/>
          <w:szCs w:val="24"/>
        </w:rPr>
        <w:t xml:space="preserve">For example, set specific house rules and expectations, and share these expectations with </w:t>
      </w:r>
      <w:r>
        <w:rPr>
          <w:sz w:val="24"/>
          <w:szCs w:val="24"/>
        </w:rPr>
        <w:t>XX</w:t>
      </w:r>
      <w:r w:rsidRPr="003F645F">
        <w:rPr>
          <w:rFonts w:eastAsia="Lucida Sans Unicode"/>
          <w:kern w:val="2"/>
          <w:sz w:val="24"/>
          <w:szCs w:val="24"/>
        </w:rPr>
        <w:t xml:space="preserve"> (e.g., verbal discussion and visual reminders such as a list posted in the kitchen). </w:t>
      </w:r>
    </w:p>
    <w:p w:rsidR="00457C2C" w:rsidRPr="003F645F" w:rsidRDefault="00457C2C" w:rsidP="00457C2C">
      <w:pPr>
        <w:widowControl w:val="0"/>
        <w:numPr>
          <w:ilvl w:val="0"/>
          <w:numId w:val="34"/>
        </w:numPr>
        <w:suppressAutoHyphens/>
        <w:spacing w:after="0"/>
        <w:ind w:left="1800"/>
        <w:contextualSpacing/>
        <w:rPr>
          <w:rFonts w:eastAsia="Lucida Sans Unicode"/>
          <w:kern w:val="2"/>
          <w:sz w:val="24"/>
          <w:szCs w:val="24"/>
        </w:rPr>
      </w:pPr>
      <w:r w:rsidRPr="003F645F">
        <w:rPr>
          <w:rFonts w:eastAsia="Lucida Sans Unicode"/>
          <w:kern w:val="2"/>
          <w:sz w:val="24"/>
          <w:szCs w:val="24"/>
        </w:rPr>
        <w:t xml:space="preserve">Parents are discouraged from using punitive consequences for misbehavior (e.g., yelling; taking away privileges and items for extended periods of time).  Instead, they are encouraged to develop a plan which will highlight positive behaviors (e.g., providing specific verbal praise) while systematically attempting to reduce negative and negligible behaviors through planned ignoring (e.g., for whining and other negligible behaviors), and the use of logical and natural consequences. In other words, prioritize the behaviors that are most important to work on, while placing less emphasis on minor behaviors. </w:t>
      </w:r>
    </w:p>
    <w:p w:rsidR="00457C2C" w:rsidRPr="003F645F" w:rsidRDefault="00457C2C" w:rsidP="00457C2C">
      <w:pPr>
        <w:widowControl w:val="0"/>
        <w:numPr>
          <w:ilvl w:val="0"/>
          <w:numId w:val="34"/>
        </w:numPr>
        <w:suppressAutoHyphens/>
        <w:spacing w:after="0"/>
        <w:ind w:left="1800"/>
        <w:contextualSpacing/>
        <w:rPr>
          <w:rFonts w:eastAsia="Lucida Sans Unicode"/>
          <w:kern w:val="2"/>
          <w:sz w:val="24"/>
          <w:szCs w:val="24"/>
        </w:rPr>
      </w:pPr>
      <w:r w:rsidRPr="003F645F">
        <w:rPr>
          <w:rFonts w:eastAsia="Lucida Sans Unicode"/>
          <w:kern w:val="2"/>
          <w:sz w:val="24"/>
          <w:szCs w:val="24"/>
        </w:rPr>
        <w:t>When</w:t>
      </w:r>
      <w:r w:rsidRPr="003F645F">
        <w:rPr>
          <w:sz w:val="24"/>
          <w:szCs w:val="24"/>
        </w:rPr>
        <w:t xml:space="preserve"> </w:t>
      </w:r>
      <w:r>
        <w:rPr>
          <w:sz w:val="24"/>
          <w:szCs w:val="24"/>
        </w:rPr>
        <w:t>XX</w:t>
      </w:r>
      <w:r w:rsidRPr="003F645F">
        <w:rPr>
          <w:rFonts w:eastAsia="Lucida Sans Unicode"/>
          <w:kern w:val="2"/>
          <w:sz w:val="24"/>
          <w:szCs w:val="24"/>
        </w:rPr>
        <w:t xml:space="preserve"> engages in a behavior that requires correction, parents are </w:t>
      </w:r>
      <w:r w:rsidRPr="003F645F">
        <w:rPr>
          <w:rFonts w:eastAsia="Lucida Sans Unicode"/>
          <w:kern w:val="2"/>
          <w:sz w:val="24"/>
          <w:szCs w:val="24"/>
        </w:rPr>
        <w:lastRenderedPageBreak/>
        <w:t xml:space="preserve">encouraged demonstrate the appropriate behavior, have him practice the behavior, and then praise him for practicing the behavior.  </w:t>
      </w:r>
    </w:p>
    <w:p w:rsidR="00457C2C" w:rsidRPr="003F645F" w:rsidRDefault="00457C2C" w:rsidP="00457C2C">
      <w:pPr>
        <w:widowControl w:val="0"/>
        <w:suppressAutoHyphens/>
        <w:spacing w:after="0"/>
        <w:ind w:left="360"/>
        <w:contextualSpacing/>
        <w:rPr>
          <w:rFonts w:eastAsia="Lucida Sans Unicode"/>
          <w:kern w:val="2"/>
          <w:sz w:val="24"/>
          <w:szCs w:val="24"/>
        </w:rPr>
      </w:pPr>
    </w:p>
    <w:p w:rsidR="00457C2C" w:rsidRPr="003F645F" w:rsidRDefault="00457C2C" w:rsidP="00457C2C">
      <w:pPr>
        <w:widowControl w:val="0"/>
        <w:numPr>
          <w:ilvl w:val="0"/>
          <w:numId w:val="34"/>
        </w:numPr>
        <w:suppressAutoHyphens/>
        <w:spacing w:after="0"/>
        <w:ind w:left="1080"/>
        <w:contextualSpacing/>
        <w:rPr>
          <w:rFonts w:eastAsia="Lucida Sans Unicode"/>
          <w:kern w:val="2"/>
          <w:sz w:val="24"/>
          <w:szCs w:val="24"/>
        </w:rPr>
      </w:pPr>
      <w:r w:rsidRPr="003F645F">
        <w:rPr>
          <w:rFonts w:eastAsia="Lucida Sans Unicode"/>
          <w:kern w:val="2"/>
          <w:sz w:val="24"/>
          <w:szCs w:val="24"/>
        </w:rPr>
        <w:t>Research indicates discipline is more effective if administered consistently, frequently, and in small chunks.  For example, as opposed to removing privileges or toys for excessive periods of time, parents are encouraged to try the following interventions:</w:t>
      </w:r>
    </w:p>
    <w:p w:rsidR="00457C2C" w:rsidRPr="003F645F" w:rsidRDefault="00457C2C" w:rsidP="00457C2C">
      <w:pPr>
        <w:widowControl w:val="0"/>
        <w:numPr>
          <w:ilvl w:val="0"/>
          <w:numId w:val="34"/>
        </w:numPr>
        <w:suppressAutoHyphens/>
        <w:spacing w:after="0"/>
        <w:ind w:left="1800"/>
        <w:contextualSpacing/>
        <w:rPr>
          <w:rFonts w:eastAsia="Lucida Sans Unicode"/>
          <w:kern w:val="2"/>
          <w:sz w:val="24"/>
          <w:szCs w:val="24"/>
        </w:rPr>
      </w:pPr>
      <w:r w:rsidRPr="003F645F">
        <w:rPr>
          <w:rFonts w:eastAsia="Lucida Sans Unicode"/>
          <w:kern w:val="2"/>
          <w:sz w:val="24"/>
          <w:szCs w:val="24"/>
        </w:rPr>
        <w:t>Combine uncooked Lima and Black beans into a coffee can.  For minor behavioral infractions, have</w:t>
      </w:r>
      <w:r w:rsidRPr="003F645F">
        <w:rPr>
          <w:sz w:val="24"/>
          <w:szCs w:val="24"/>
        </w:rPr>
        <w:t xml:space="preserve"> </w:t>
      </w:r>
      <w:r>
        <w:rPr>
          <w:sz w:val="24"/>
          <w:szCs w:val="24"/>
        </w:rPr>
        <w:t>XX</w:t>
      </w:r>
      <w:r w:rsidRPr="003F645F">
        <w:rPr>
          <w:sz w:val="24"/>
          <w:szCs w:val="24"/>
        </w:rPr>
        <w:t xml:space="preserve"> </w:t>
      </w:r>
      <w:r w:rsidRPr="003F645F">
        <w:rPr>
          <w:rFonts w:eastAsia="Lucida Sans Unicode"/>
          <w:kern w:val="2"/>
          <w:sz w:val="24"/>
          <w:szCs w:val="24"/>
        </w:rPr>
        <w:t xml:space="preserve">separate the beans by color into two small cups.  Suspend </w:t>
      </w:r>
      <w:r>
        <w:rPr>
          <w:sz w:val="24"/>
          <w:szCs w:val="24"/>
        </w:rPr>
        <w:t>XX</w:t>
      </w:r>
      <w:r w:rsidRPr="003F645F">
        <w:rPr>
          <w:rFonts w:eastAsia="Lucida Sans Unicode"/>
          <w:kern w:val="2"/>
          <w:sz w:val="24"/>
          <w:szCs w:val="24"/>
        </w:rPr>
        <w:t xml:space="preserve">’s privileges until he finishes the task.  When the cups are full, the discipline is over and he can return to his activities or amend the behavior which warranted the discipline in the first place.  This intervention is a viable alternative to traditional time-out and can be administered numerous times during the day.  Finally, this form of discipline is inherently soothing within the realms of touch, sound, sight, and limiting extraneous stimuli.  </w:t>
      </w:r>
    </w:p>
    <w:p w:rsidR="00457C2C" w:rsidRPr="003F645F" w:rsidRDefault="00457C2C" w:rsidP="00457C2C">
      <w:pPr>
        <w:widowControl w:val="0"/>
        <w:numPr>
          <w:ilvl w:val="0"/>
          <w:numId w:val="34"/>
        </w:numPr>
        <w:suppressAutoHyphens/>
        <w:spacing w:after="0"/>
        <w:ind w:left="1800"/>
        <w:contextualSpacing/>
        <w:rPr>
          <w:rFonts w:eastAsia="Lucida Sans Unicode"/>
          <w:kern w:val="2"/>
          <w:sz w:val="24"/>
          <w:szCs w:val="24"/>
        </w:rPr>
      </w:pPr>
      <w:r w:rsidRPr="003F645F">
        <w:rPr>
          <w:rFonts w:eastAsia="Lucida Sans Unicode"/>
          <w:kern w:val="2"/>
          <w:sz w:val="24"/>
          <w:szCs w:val="24"/>
        </w:rPr>
        <w:t xml:space="preserve">Allow natural consequences when possible. For example, if </w:t>
      </w:r>
      <w:r>
        <w:rPr>
          <w:sz w:val="24"/>
          <w:szCs w:val="24"/>
        </w:rPr>
        <w:t>XX</w:t>
      </w:r>
      <w:r w:rsidRPr="003F645F">
        <w:rPr>
          <w:sz w:val="24"/>
          <w:szCs w:val="24"/>
        </w:rPr>
        <w:t xml:space="preserve"> </w:t>
      </w:r>
      <w:r w:rsidRPr="003F645F">
        <w:rPr>
          <w:rFonts w:eastAsia="Lucida Sans Unicode"/>
          <w:kern w:val="2"/>
          <w:sz w:val="24"/>
          <w:szCs w:val="24"/>
        </w:rPr>
        <w:t xml:space="preserve">refuses to wear a coat to play outside on a cold day, a natural consequence would be becoming cold. Clearly, natural consequences should only be applied when they do not threaten </w:t>
      </w:r>
      <w:r>
        <w:rPr>
          <w:sz w:val="24"/>
          <w:szCs w:val="24"/>
        </w:rPr>
        <w:t>XX</w:t>
      </w:r>
      <w:r w:rsidRPr="003F645F">
        <w:rPr>
          <w:rFonts w:eastAsia="Lucida Sans Unicode"/>
          <w:kern w:val="2"/>
          <w:sz w:val="24"/>
          <w:szCs w:val="24"/>
        </w:rPr>
        <w:t xml:space="preserve">’s safety. </w:t>
      </w:r>
    </w:p>
    <w:p w:rsidR="00457C2C" w:rsidRPr="003F645F" w:rsidRDefault="00457C2C" w:rsidP="00457C2C">
      <w:pPr>
        <w:widowControl w:val="0"/>
        <w:numPr>
          <w:ilvl w:val="0"/>
          <w:numId w:val="34"/>
        </w:numPr>
        <w:suppressAutoHyphens/>
        <w:spacing w:after="0"/>
        <w:ind w:left="1800"/>
        <w:contextualSpacing/>
        <w:rPr>
          <w:rFonts w:eastAsia="Lucida Sans Unicode"/>
          <w:kern w:val="2"/>
          <w:sz w:val="24"/>
          <w:szCs w:val="24"/>
        </w:rPr>
      </w:pPr>
      <w:r w:rsidRPr="003F645F">
        <w:rPr>
          <w:rFonts w:eastAsia="Lucida Sans Unicode"/>
          <w:kern w:val="2"/>
          <w:sz w:val="24"/>
          <w:szCs w:val="24"/>
        </w:rPr>
        <w:t xml:space="preserve">To increase compliance when asking </w:t>
      </w:r>
      <w:r>
        <w:rPr>
          <w:sz w:val="24"/>
          <w:szCs w:val="24"/>
        </w:rPr>
        <w:t>XX</w:t>
      </w:r>
      <w:r w:rsidRPr="003F645F">
        <w:rPr>
          <w:sz w:val="24"/>
          <w:szCs w:val="24"/>
        </w:rPr>
        <w:t xml:space="preserve"> </w:t>
      </w:r>
      <w:r w:rsidRPr="003F645F">
        <w:rPr>
          <w:rFonts w:eastAsia="Lucida Sans Unicode"/>
          <w:kern w:val="2"/>
          <w:sz w:val="24"/>
          <w:szCs w:val="24"/>
        </w:rPr>
        <w:t xml:space="preserve">to complete activities he dislikes or perceives to be more difficult, parents are encouraged to follow such activities with more enjoyable activities. For example, if </w:t>
      </w:r>
      <w:r>
        <w:rPr>
          <w:sz w:val="24"/>
          <w:szCs w:val="24"/>
        </w:rPr>
        <w:t>XX</w:t>
      </w:r>
      <w:r w:rsidRPr="003F645F">
        <w:rPr>
          <w:sz w:val="24"/>
          <w:szCs w:val="24"/>
        </w:rPr>
        <w:t xml:space="preserve"> </w:t>
      </w:r>
      <w:r w:rsidRPr="003F645F">
        <w:rPr>
          <w:rFonts w:eastAsia="Lucida Sans Unicode"/>
          <w:kern w:val="2"/>
          <w:sz w:val="24"/>
          <w:szCs w:val="24"/>
        </w:rPr>
        <w:t xml:space="preserve">particularly enjoys practicing math-based activities, it may be helpful to follow a reading or writing activity with a math activity. </w:t>
      </w:r>
    </w:p>
    <w:p w:rsidR="00457C2C" w:rsidRPr="003F645F" w:rsidRDefault="00457C2C" w:rsidP="00457C2C">
      <w:pPr>
        <w:widowControl w:val="0"/>
        <w:numPr>
          <w:ilvl w:val="0"/>
          <w:numId w:val="34"/>
        </w:numPr>
        <w:suppressAutoHyphens/>
        <w:spacing w:after="0"/>
        <w:ind w:left="1080"/>
        <w:contextualSpacing/>
        <w:rPr>
          <w:rFonts w:eastAsia="Lucida Sans Unicode"/>
          <w:kern w:val="2"/>
          <w:sz w:val="24"/>
          <w:szCs w:val="24"/>
        </w:rPr>
      </w:pPr>
      <w:r w:rsidRPr="003F645F">
        <w:rPr>
          <w:rFonts w:eastAsia="Lucida Sans Unicode"/>
          <w:kern w:val="2"/>
          <w:sz w:val="24"/>
          <w:szCs w:val="24"/>
        </w:rPr>
        <w:t>Parents are encouraged to seek additional information through books which provide specific strategies for increasing structure, consistency, and routine within the home. One recommendation is:</w:t>
      </w:r>
    </w:p>
    <w:p w:rsidR="00457C2C" w:rsidRPr="003F645F" w:rsidRDefault="00457C2C" w:rsidP="00457C2C">
      <w:pPr>
        <w:tabs>
          <w:tab w:val="left" w:pos="-1440"/>
        </w:tabs>
        <w:spacing w:after="0"/>
        <w:contextualSpacing/>
        <w:rPr>
          <w:rFonts w:eastAsia="Lucida Sans Unicode"/>
          <w:i/>
          <w:kern w:val="2"/>
          <w:sz w:val="24"/>
          <w:szCs w:val="24"/>
        </w:rPr>
      </w:pPr>
    </w:p>
    <w:p w:rsidR="00457C2C" w:rsidRPr="003F645F" w:rsidRDefault="00457C2C" w:rsidP="00457C2C">
      <w:pPr>
        <w:tabs>
          <w:tab w:val="left" w:pos="-1440"/>
        </w:tabs>
        <w:spacing w:after="0"/>
        <w:contextualSpacing/>
        <w:rPr>
          <w:sz w:val="24"/>
          <w:szCs w:val="24"/>
        </w:rPr>
      </w:pPr>
      <w:r w:rsidRPr="003F645F">
        <w:rPr>
          <w:rFonts w:eastAsia="Lucida Sans Unicode"/>
          <w:i/>
          <w:kern w:val="2"/>
          <w:sz w:val="24"/>
          <w:szCs w:val="24"/>
        </w:rPr>
        <w:t>From Chaos to Calm: Effective Parenting of Challenging Children with ADHD and Other Behavioral Problems</w:t>
      </w:r>
      <w:r w:rsidRPr="003F645F">
        <w:rPr>
          <w:rFonts w:eastAsia="Lucida Sans Unicode"/>
          <w:kern w:val="2"/>
          <w:sz w:val="24"/>
          <w:szCs w:val="24"/>
        </w:rPr>
        <w:t xml:space="preserve"> by Janet </w:t>
      </w:r>
      <w:proofErr w:type="spellStart"/>
      <w:r w:rsidRPr="003F645F">
        <w:rPr>
          <w:rFonts w:eastAsia="Lucida Sans Unicode"/>
          <w:kern w:val="2"/>
          <w:sz w:val="24"/>
          <w:szCs w:val="24"/>
        </w:rPr>
        <w:t>Heininger</w:t>
      </w:r>
      <w:proofErr w:type="spellEnd"/>
      <w:r w:rsidRPr="003F645F">
        <w:rPr>
          <w:rFonts w:eastAsia="Lucida Sans Unicode"/>
          <w:kern w:val="2"/>
          <w:sz w:val="24"/>
          <w:szCs w:val="24"/>
        </w:rPr>
        <w:t>, PhD and Sharon Weiss, MEd  (This book offers many useful strategies for providing a structured and consistent home environment for all children, as well as strategies which specifically address issues related to parenting children with inattentive and/or hyperactive behaviors).</w:t>
      </w:r>
    </w:p>
    <w:p w:rsidR="00457C2C" w:rsidRPr="003F645F" w:rsidRDefault="00457C2C" w:rsidP="00457C2C">
      <w:pPr>
        <w:spacing w:after="0"/>
        <w:contextualSpacing/>
        <w:rPr>
          <w:rFonts w:cs="Calibri"/>
          <w:sz w:val="24"/>
          <w:szCs w:val="24"/>
        </w:rPr>
      </w:pPr>
    </w:p>
    <w:p w:rsidR="00457C2C" w:rsidRPr="003F645F" w:rsidRDefault="00457C2C" w:rsidP="00457C2C">
      <w:pPr>
        <w:numPr>
          <w:ilvl w:val="0"/>
          <w:numId w:val="3"/>
        </w:numPr>
        <w:tabs>
          <w:tab w:val="left" w:pos="-1440"/>
        </w:tabs>
        <w:spacing w:after="0"/>
        <w:contextualSpacing/>
        <w:rPr>
          <w:rFonts w:cs="Calibri"/>
          <w:sz w:val="24"/>
          <w:szCs w:val="24"/>
        </w:rPr>
      </w:pPr>
      <w:r w:rsidRPr="003F645F">
        <w:rPr>
          <w:rFonts w:cs="Calibri"/>
          <w:sz w:val="24"/>
          <w:szCs w:val="24"/>
        </w:rPr>
        <w:t xml:space="preserve">It is recommended that </w:t>
      </w:r>
      <w:r>
        <w:rPr>
          <w:rFonts w:cs="Calibri"/>
          <w:sz w:val="24"/>
          <w:szCs w:val="24"/>
        </w:rPr>
        <w:t>XX</w:t>
      </w:r>
      <w:r w:rsidRPr="003F645F">
        <w:rPr>
          <w:rFonts w:cs="Calibri"/>
          <w:sz w:val="24"/>
          <w:szCs w:val="24"/>
        </w:rPr>
        <w:t xml:space="preserve"> be reevaluated in one year in order to assess his development and progress over time.</w:t>
      </w:r>
    </w:p>
    <w:p w:rsidR="00457C2C" w:rsidRPr="003F645F" w:rsidRDefault="00457C2C" w:rsidP="00457C2C">
      <w:pPr>
        <w:tabs>
          <w:tab w:val="left" w:pos="-1440"/>
        </w:tabs>
        <w:spacing w:after="0"/>
        <w:contextualSpacing/>
        <w:rPr>
          <w:rFonts w:cs="Calibri"/>
          <w:sz w:val="24"/>
          <w:szCs w:val="24"/>
        </w:rPr>
      </w:pPr>
    </w:p>
    <w:p w:rsidR="00457C2C" w:rsidRPr="003F645F" w:rsidRDefault="00457C2C" w:rsidP="00457C2C">
      <w:pPr>
        <w:tabs>
          <w:tab w:val="left" w:pos="-1440"/>
        </w:tabs>
        <w:spacing w:after="0"/>
        <w:contextualSpacing/>
        <w:rPr>
          <w:rFonts w:cs="Calibri"/>
          <w:sz w:val="24"/>
          <w:szCs w:val="24"/>
        </w:rPr>
      </w:pPr>
    </w:p>
    <w:p w:rsidR="00457C2C" w:rsidRPr="003F645F" w:rsidRDefault="00457C2C" w:rsidP="00457C2C">
      <w:pPr>
        <w:tabs>
          <w:tab w:val="left" w:pos="-1440"/>
        </w:tabs>
        <w:spacing w:after="0"/>
        <w:contextualSpacing/>
        <w:rPr>
          <w:rFonts w:cs="Calibri"/>
          <w:sz w:val="24"/>
          <w:szCs w:val="24"/>
        </w:rPr>
      </w:pPr>
      <w:r w:rsidRPr="003F645F">
        <w:rPr>
          <w:rFonts w:cs="Calibri"/>
          <w:sz w:val="24"/>
          <w:szCs w:val="24"/>
        </w:rPr>
        <w:t>____________________________</w:t>
      </w:r>
    </w:p>
    <w:p w:rsidR="00457C2C" w:rsidRPr="003F645F" w:rsidRDefault="00457C2C" w:rsidP="00457C2C">
      <w:pPr>
        <w:tabs>
          <w:tab w:val="left" w:pos="-1440"/>
        </w:tabs>
        <w:spacing w:after="0"/>
        <w:contextualSpacing/>
        <w:rPr>
          <w:rFonts w:cs="Calibri"/>
          <w:sz w:val="24"/>
          <w:szCs w:val="24"/>
        </w:rPr>
      </w:pPr>
    </w:p>
    <w:p w:rsidR="00457C2C" w:rsidRPr="003F645F" w:rsidRDefault="00457C2C" w:rsidP="00457C2C">
      <w:pPr>
        <w:tabs>
          <w:tab w:val="left" w:pos="-1440"/>
        </w:tabs>
        <w:spacing w:after="0"/>
        <w:contextualSpacing/>
        <w:rPr>
          <w:rFonts w:cs="Calibri"/>
          <w:sz w:val="24"/>
          <w:szCs w:val="24"/>
        </w:rPr>
      </w:pPr>
      <w:r w:rsidRPr="003F645F">
        <w:rPr>
          <w:rFonts w:cs="Calibri"/>
          <w:sz w:val="24"/>
          <w:szCs w:val="24"/>
        </w:rPr>
        <w:t>Jasleen Parihar, MA</w:t>
      </w:r>
    </w:p>
    <w:p w:rsidR="00457C2C" w:rsidRPr="003F645F" w:rsidRDefault="00457C2C" w:rsidP="00457C2C">
      <w:pPr>
        <w:tabs>
          <w:tab w:val="left" w:pos="-1440"/>
        </w:tabs>
        <w:spacing w:after="0"/>
        <w:contextualSpacing/>
        <w:rPr>
          <w:rFonts w:cs="Calibri"/>
          <w:sz w:val="24"/>
          <w:szCs w:val="24"/>
        </w:rPr>
      </w:pPr>
      <w:r w:rsidRPr="003F645F">
        <w:rPr>
          <w:rFonts w:cs="Calibri"/>
          <w:sz w:val="24"/>
          <w:szCs w:val="24"/>
        </w:rPr>
        <w:t>Doctoral Clinical Psychology Intern</w:t>
      </w:r>
    </w:p>
    <w:p w:rsidR="00457C2C" w:rsidRPr="003F645F" w:rsidRDefault="00457C2C" w:rsidP="00457C2C">
      <w:pPr>
        <w:tabs>
          <w:tab w:val="left" w:pos="-1440"/>
        </w:tabs>
        <w:spacing w:after="0"/>
        <w:contextualSpacing/>
        <w:rPr>
          <w:rFonts w:cs="Calibri"/>
          <w:sz w:val="24"/>
          <w:szCs w:val="24"/>
        </w:rPr>
      </w:pPr>
    </w:p>
    <w:p w:rsidR="00457C2C" w:rsidRPr="003F645F" w:rsidRDefault="00457C2C" w:rsidP="00457C2C">
      <w:pPr>
        <w:tabs>
          <w:tab w:val="left" w:pos="-1440"/>
        </w:tabs>
        <w:spacing w:after="0"/>
        <w:contextualSpacing/>
        <w:rPr>
          <w:rFonts w:cs="Calibri"/>
          <w:sz w:val="24"/>
          <w:szCs w:val="24"/>
        </w:rPr>
      </w:pPr>
    </w:p>
    <w:p w:rsidR="00457C2C" w:rsidRPr="003F645F" w:rsidRDefault="00457C2C" w:rsidP="00457C2C">
      <w:pPr>
        <w:spacing w:after="0"/>
        <w:contextualSpacing/>
        <w:rPr>
          <w:rFonts w:cs="Calibri"/>
          <w:sz w:val="24"/>
          <w:szCs w:val="24"/>
        </w:rPr>
      </w:pPr>
      <w:r w:rsidRPr="003F645F">
        <w:rPr>
          <w:rFonts w:cs="Calibri"/>
          <w:sz w:val="24"/>
          <w:szCs w:val="24"/>
        </w:rPr>
        <w:t>__________________________</w:t>
      </w:r>
      <w:r w:rsidRPr="003F645F">
        <w:rPr>
          <w:rFonts w:cs="Calibri"/>
          <w:sz w:val="24"/>
          <w:szCs w:val="24"/>
        </w:rPr>
        <w:tab/>
      </w:r>
      <w:r w:rsidRPr="003F645F">
        <w:rPr>
          <w:rFonts w:cs="Calibri"/>
          <w:sz w:val="24"/>
          <w:szCs w:val="24"/>
        </w:rPr>
        <w:tab/>
      </w:r>
      <w:r w:rsidRPr="003F645F">
        <w:rPr>
          <w:rFonts w:cs="Calibri"/>
          <w:sz w:val="24"/>
          <w:szCs w:val="24"/>
        </w:rPr>
        <w:tab/>
        <w:t xml:space="preserve">___________________________ </w:t>
      </w:r>
    </w:p>
    <w:p w:rsidR="00457C2C" w:rsidRPr="003F645F" w:rsidRDefault="00457C2C" w:rsidP="00457C2C">
      <w:pPr>
        <w:spacing w:after="0"/>
        <w:contextualSpacing/>
        <w:rPr>
          <w:rFonts w:cs="Calibri"/>
          <w:sz w:val="24"/>
          <w:szCs w:val="24"/>
        </w:rPr>
      </w:pPr>
      <w:r w:rsidRPr="003F645F">
        <w:rPr>
          <w:rFonts w:cs="Calibri"/>
          <w:sz w:val="24"/>
          <w:szCs w:val="24"/>
        </w:rPr>
        <w:t xml:space="preserve">Missy </w:t>
      </w:r>
      <w:proofErr w:type="spellStart"/>
      <w:r w:rsidRPr="003F645F">
        <w:rPr>
          <w:rFonts w:cs="Calibri"/>
          <w:sz w:val="24"/>
          <w:szCs w:val="24"/>
        </w:rPr>
        <w:t>Trzeciak</w:t>
      </w:r>
      <w:proofErr w:type="spellEnd"/>
      <w:r w:rsidRPr="003F645F">
        <w:rPr>
          <w:rFonts w:cs="Calibri"/>
          <w:sz w:val="24"/>
          <w:szCs w:val="24"/>
        </w:rPr>
        <w:t>-Kerr, PhD, LMHC #MH7674</w:t>
      </w:r>
      <w:r w:rsidRPr="003F645F">
        <w:rPr>
          <w:rFonts w:cs="Calibri"/>
          <w:sz w:val="24"/>
          <w:szCs w:val="24"/>
        </w:rPr>
        <w:tab/>
      </w:r>
      <w:r w:rsidRPr="003F645F">
        <w:rPr>
          <w:rFonts w:cs="Calibri"/>
          <w:sz w:val="24"/>
          <w:szCs w:val="24"/>
        </w:rPr>
        <w:tab/>
        <w:t xml:space="preserve">Robert </w:t>
      </w:r>
      <w:proofErr w:type="spellStart"/>
      <w:r w:rsidRPr="003F645F">
        <w:rPr>
          <w:rFonts w:cs="Calibri"/>
          <w:sz w:val="24"/>
          <w:szCs w:val="24"/>
        </w:rPr>
        <w:t>Boxley</w:t>
      </w:r>
      <w:proofErr w:type="spellEnd"/>
      <w:r w:rsidRPr="003F645F">
        <w:rPr>
          <w:rFonts w:cs="Calibri"/>
          <w:sz w:val="24"/>
          <w:szCs w:val="24"/>
        </w:rPr>
        <w:t>, PhD</w:t>
      </w:r>
    </w:p>
    <w:p w:rsidR="00457C2C" w:rsidRPr="003F645F" w:rsidRDefault="00457C2C" w:rsidP="00457C2C">
      <w:pPr>
        <w:spacing w:after="0"/>
        <w:ind w:left="720" w:firstLine="720"/>
        <w:contextualSpacing/>
        <w:rPr>
          <w:rFonts w:cs="Calibri"/>
          <w:b/>
          <w:sz w:val="24"/>
          <w:szCs w:val="24"/>
        </w:rPr>
      </w:pPr>
      <w:r w:rsidRPr="003F645F">
        <w:rPr>
          <w:rFonts w:cs="Calibri"/>
          <w:sz w:val="24"/>
          <w:szCs w:val="24"/>
        </w:rPr>
        <w:tab/>
      </w:r>
      <w:r w:rsidRPr="003F645F">
        <w:rPr>
          <w:rFonts w:cs="Calibri"/>
          <w:sz w:val="24"/>
          <w:szCs w:val="24"/>
        </w:rPr>
        <w:tab/>
      </w:r>
      <w:r w:rsidRPr="003F645F">
        <w:rPr>
          <w:rFonts w:cs="Calibri"/>
          <w:sz w:val="24"/>
          <w:szCs w:val="24"/>
        </w:rPr>
        <w:tab/>
      </w:r>
      <w:r w:rsidRPr="003F645F">
        <w:rPr>
          <w:rFonts w:cs="Calibri"/>
          <w:sz w:val="24"/>
          <w:szCs w:val="24"/>
        </w:rPr>
        <w:tab/>
      </w:r>
      <w:r w:rsidRPr="003F645F">
        <w:rPr>
          <w:rFonts w:cs="Calibri"/>
          <w:sz w:val="24"/>
          <w:szCs w:val="24"/>
        </w:rPr>
        <w:tab/>
        <w:t>Florida Licensed Psychologist #PSY5867</w:t>
      </w:r>
    </w:p>
    <w:p w:rsidR="00457C2C" w:rsidRPr="003F645F" w:rsidRDefault="00457C2C" w:rsidP="00457C2C">
      <w:pPr>
        <w:spacing w:after="0"/>
        <w:rPr>
          <w:sz w:val="24"/>
          <w:szCs w:val="24"/>
        </w:rPr>
      </w:pPr>
    </w:p>
    <w:p w:rsidR="00457C2C" w:rsidRPr="003F645F" w:rsidRDefault="00457C2C" w:rsidP="00457C2C">
      <w:pPr>
        <w:spacing w:after="0"/>
        <w:rPr>
          <w:sz w:val="24"/>
          <w:szCs w:val="24"/>
        </w:rPr>
      </w:pPr>
    </w:p>
    <w:p w:rsidR="00457C2C" w:rsidRPr="003F645F" w:rsidRDefault="00457C2C" w:rsidP="00457C2C">
      <w:pPr>
        <w:spacing w:after="0"/>
        <w:rPr>
          <w:sz w:val="24"/>
          <w:szCs w:val="24"/>
        </w:rPr>
      </w:pPr>
    </w:p>
    <w:p w:rsidR="00FC2895" w:rsidRDefault="00FC2895"/>
    <w:sectPr w:rsidR="00FC2895" w:rsidSect="00FF68DE">
      <w:headerReference w:type="even" r:id="rId1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6A" w:rsidRDefault="000F046A" w:rsidP="009A0B3B">
      <w:pPr>
        <w:spacing w:after="0" w:line="240" w:lineRule="auto"/>
      </w:pPr>
      <w:r>
        <w:separator/>
      </w:r>
    </w:p>
  </w:endnote>
  <w:endnote w:type="continuationSeparator" w:id="0">
    <w:p w:rsidR="000F046A" w:rsidRDefault="000F046A" w:rsidP="009A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6A" w:rsidRDefault="000F046A" w:rsidP="009A0B3B">
      <w:pPr>
        <w:spacing w:after="0" w:line="240" w:lineRule="auto"/>
      </w:pPr>
      <w:r>
        <w:separator/>
      </w:r>
    </w:p>
  </w:footnote>
  <w:footnote w:type="continuationSeparator" w:id="0">
    <w:p w:rsidR="000F046A" w:rsidRDefault="000F046A" w:rsidP="009A0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80" w:rsidRDefault="000F046A" w:rsidP="00FF6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23680" w:rsidRDefault="000F046A" w:rsidP="00FF68D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061832"/>
      <w:docPartObj>
        <w:docPartGallery w:val="Page Numbers (Top of Page)"/>
        <w:docPartUnique/>
      </w:docPartObj>
    </w:sdtPr>
    <w:sdtEndPr>
      <w:rPr>
        <w:noProof/>
      </w:rPr>
    </w:sdtEndPr>
    <w:sdtContent>
      <w:p w:rsidR="009A0B3B" w:rsidRDefault="009A0B3B">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rsidR="00D23680" w:rsidRDefault="000F046A" w:rsidP="00FF68D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C7E55"/>
    <w:multiLevelType w:val="multilevel"/>
    <w:tmpl w:val="B6489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F50D3"/>
    <w:multiLevelType w:val="hybridMultilevel"/>
    <w:tmpl w:val="8552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37961"/>
    <w:multiLevelType w:val="hybridMultilevel"/>
    <w:tmpl w:val="64208554"/>
    <w:lvl w:ilvl="0" w:tplc="9B7A2D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0444D"/>
    <w:multiLevelType w:val="hybridMultilevel"/>
    <w:tmpl w:val="E56AB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9F47FC"/>
    <w:multiLevelType w:val="hybridMultilevel"/>
    <w:tmpl w:val="2DB00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F7B90"/>
    <w:multiLevelType w:val="hybridMultilevel"/>
    <w:tmpl w:val="2E12C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02B1"/>
    <w:multiLevelType w:val="hybridMultilevel"/>
    <w:tmpl w:val="ED2EB5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7B34C0"/>
    <w:multiLevelType w:val="hybridMultilevel"/>
    <w:tmpl w:val="BEC2B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1530A4"/>
    <w:multiLevelType w:val="hybridMultilevel"/>
    <w:tmpl w:val="8F1A7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84079D"/>
    <w:multiLevelType w:val="hybridMultilevel"/>
    <w:tmpl w:val="8A86B4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E5857F3"/>
    <w:multiLevelType w:val="hybridMultilevel"/>
    <w:tmpl w:val="AF665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2B0F9A"/>
    <w:multiLevelType w:val="hybridMultilevel"/>
    <w:tmpl w:val="6B1C944A"/>
    <w:lvl w:ilvl="0" w:tplc="04090005">
      <w:start w:val="1"/>
      <w:numFmt w:val="bullet"/>
      <w:lvlText w:val=""/>
      <w:lvlJc w:val="left"/>
      <w:pPr>
        <w:ind w:left="1387" w:hanging="360"/>
      </w:pPr>
      <w:rPr>
        <w:rFonts w:ascii="Wingdings" w:hAnsi="Wingdings" w:hint="default"/>
      </w:rPr>
    </w:lvl>
    <w:lvl w:ilvl="1" w:tplc="04090003" w:tentative="1">
      <w:start w:val="1"/>
      <w:numFmt w:val="bullet"/>
      <w:lvlText w:val="o"/>
      <w:lvlJc w:val="left"/>
      <w:pPr>
        <w:ind w:left="2107" w:hanging="360"/>
      </w:pPr>
      <w:rPr>
        <w:rFonts w:ascii="Courier New" w:hAnsi="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13" w15:restartNumberingAfterBreak="0">
    <w:nsid w:val="26DF01D5"/>
    <w:multiLevelType w:val="hybridMultilevel"/>
    <w:tmpl w:val="72525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A13F0"/>
    <w:multiLevelType w:val="multilevel"/>
    <w:tmpl w:val="BB10D3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0D41AD"/>
    <w:multiLevelType w:val="multilevel"/>
    <w:tmpl w:val="77EA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86328"/>
    <w:multiLevelType w:val="multilevel"/>
    <w:tmpl w:val="9F2E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82B35"/>
    <w:multiLevelType w:val="multilevel"/>
    <w:tmpl w:val="8A4C1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711BF2"/>
    <w:multiLevelType w:val="hybridMultilevel"/>
    <w:tmpl w:val="ADBCA7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7955D4"/>
    <w:multiLevelType w:val="hybridMultilevel"/>
    <w:tmpl w:val="FD6018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8530954"/>
    <w:multiLevelType w:val="hybridMultilevel"/>
    <w:tmpl w:val="110C366A"/>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1" w15:restartNumberingAfterBreak="0">
    <w:nsid w:val="3BD1120A"/>
    <w:multiLevelType w:val="hybridMultilevel"/>
    <w:tmpl w:val="0B7845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0B4246"/>
    <w:multiLevelType w:val="hybridMultilevel"/>
    <w:tmpl w:val="7B7CE3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1F92834"/>
    <w:multiLevelType w:val="hybridMultilevel"/>
    <w:tmpl w:val="E8E40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E489E"/>
    <w:multiLevelType w:val="hybridMultilevel"/>
    <w:tmpl w:val="7DBC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D5BF6"/>
    <w:multiLevelType w:val="hybridMultilevel"/>
    <w:tmpl w:val="71D8E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6B15C2"/>
    <w:multiLevelType w:val="multilevel"/>
    <w:tmpl w:val="AD807AF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59B116E5"/>
    <w:multiLevelType w:val="multilevel"/>
    <w:tmpl w:val="1C58D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C210A4"/>
    <w:multiLevelType w:val="hybridMultilevel"/>
    <w:tmpl w:val="3612B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23C6576"/>
    <w:multiLevelType w:val="hybridMultilevel"/>
    <w:tmpl w:val="9690A3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6A4F8C"/>
    <w:multiLevelType w:val="hybridMultilevel"/>
    <w:tmpl w:val="F98E7F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0F0A66"/>
    <w:multiLevelType w:val="hybridMultilevel"/>
    <w:tmpl w:val="1DF822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31C044C"/>
    <w:multiLevelType w:val="hybridMultilevel"/>
    <w:tmpl w:val="ECAE6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AC785B"/>
    <w:multiLevelType w:val="hybridMultilevel"/>
    <w:tmpl w:val="39107E4E"/>
    <w:lvl w:ilvl="0" w:tplc="F0C6807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64F5682C"/>
    <w:multiLevelType w:val="hybridMultilevel"/>
    <w:tmpl w:val="6604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56D2A"/>
    <w:multiLevelType w:val="hybridMultilevel"/>
    <w:tmpl w:val="749606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94E2B41"/>
    <w:multiLevelType w:val="hybridMultilevel"/>
    <w:tmpl w:val="52364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424293"/>
    <w:multiLevelType w:val="hybridMultilevel"/>
    <w:tmpl w:val="92C400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D3E0C"/>
    <w:multiLevelType w:val="hybridMultilevel"/>
    <w:tmpl w:val="260A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C2842"/>
    <w:multiLevelType w:val="hybridMultilevel"/>
    <w:tmpl w:val="2DB00D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70182"/>
    <w:multiLevelType w:val="hybridMultilevel"/>
    <w:tmpl w:val="0760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419E6"/>
    <w:multiLevelType w:val="hybridMultilevel"/>
    <w:tmpl w:val="B8AA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AA6A25"/>
    <w:multiLevelType w:val="hybridMultilevel"/>
    <w:tmpl w:val="A30C8D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3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0"/>
  </w:num>
  <w:num w:numId="10">
    <w:abstractNumId w:val="15"/>
  </w:num>
  <w:num w:numId="11">
    <w:abstractNumId w:val="16"/>
  </w:num>
  <w:num w:numId="12">
    <w:abstractNumId w:val="14"/>
  </w:num>
  <w:num w:numId="13">
    <w:abstractNumId w:val="28"/>
  </w:num>
  <w:num w:numId="14">
    <w:abstractNumId w:val="31"/>
  </w:num>
  <w:num w:numId="15">
    <w:abstractNumId w:val="4"/>
  </w:num>
  <w:num w:numId="16">
    <w:abstractNumId w:val="22"/>
  </w:num>
  <w:num w:numId="17">
    <w:abstractNumId w:val="21"/>
  </w:num>
  <w:num w:numId="18">
    <w:abstractNumId w:val="12"/>
  </w:num>
  <w:num w:numId="19">
    <w:abstractNumId w:val="35"/>
  </w:num>
  <w:num w:numId="20">
    <w:abstractNumId w:val="9"/>
  </w:num>
  <w:num w:numId="21">
    <w:abstractNumId w:val="0"/>
  </w:num>
  <w:num w:numId="22">
    <w:abstractNumId w:val="32"/>
  </w:num>
  <w:num w:numId="23">
    <w:abstractNumId w:val="36"/>
  </w:num>
  <w:num w:numId="24">
    <w:abstractNumId w:val="13"/>
  </w:num>
  <w:num w:numId="25">
    <w:abstractNumId w:val="26"/>
  </w:num>
  <w:num w:numId="26">
    <w:abstractNumId w:val="41"/>
  </w:num>
  <w:num w:numId="27">
    <w:abstractNumId w:val="2"/>
  </w:num>
  <w:num w:numId="28">
    <w:abstractNumId w:val="23"/>
  </w:num>
  <w:num w:numId="29">
    <w:abstractNumId w:val="30"/>
  </w:num>
  <w:num w:numId="30">
    <w:abstractNumId w:val="42"/>
  </w:num>
  <w:num w:numId="31">
    <w:abstractNumId w:val="29"/>
  </w:num>
  <w:num w:numId="32">
    <w:abstractNumId w:val="6"/>
  </w:num>
  <w:num w:numId="33">
    <w:abstractNumId w:val="19"/>
  </w:num>
  <w:num w:numId="34">
    <w:abstractNumId w:val="34"/>
  </w:num>
  <w:num w:numId="35">
    <w:abstractNumId w:val="38"/>
  </w:num>
  <w:num w:numId="36">
    <w:abstractNumId w:val="11"/>
  </w:num>
  <w:num w:numId="37">
    <w:abstractNumId w:val="10"/>
  </w:num>
  <w:num w:numId="38">
    <w:abstractNumId w:val="8"/>
  </w:num>
  <w:num w:numId="39">
    <w:abstractNumId w:val="25"/>
  </w:num>
  <w:num w:numId="40">
    <w:abstractNumId w:val="24"/>
  </w:num>
  <w:num w:numId="41">
    <w:abstractNumId w:val="40"/>
  </w:num>
  <w:num w:numId="42">
    <w:abstractNumId w:val="27"/>
  </w:num>
  <w:num w:numId="43">
    <w:abstractNumId w:val="1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2C"/>
    <w:rsid w:val="000F046A"/>
    <w:rsid w:val="00457C2C"/>
    <w:rsid w:val="009A0B3B"/>
    <w:rsid w:val="00E53901"/>
    <w:rsid w:val="00FC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55738-90ED-49BD-8DDA-F9A1465A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2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57C2C"/>
    <w:pPr>
      <w:keepNext/>
      <w:spacing w:after="0" w:line="240" w:lineRule="auto"/>
      <w:contextualSpacing/>
      <w:outlineLvl w:val="0"/>
    </w:pPr>
    <w:rPr>
      <w:rFonts w:ascii="Times New Roman" w:eastAsia="Times New Roman" w:hAnsi="Times New Roman"/>
      <w:b/>
      <w:sz w:val="24"/>
      <w:szCs w:val="24"/>
      <w:u w:val="single"/>
      <w:lang w:val="x-none" w:eastAsia="x-none"/>
    </w:rPr>
  </w:style>
  <w:style w:type="paragraph" w:styleId="Heading2">
    <w:name w:val="heading 2"/>
    <w:basedOn w:val="Normal"/>
    <w:next w:val="Normal"/>
    <w:link w:val="Heading2Char"/>
    <w:uiPriority w:val="9"/>
    <w:qFormat/>
    <w:rsid w:val="00457C2C"/>
    <w:pPr>
      <w:keepNext/>
      <w:tabs>
        <w:tab w:val="left" w:pos="1710"/>
      </w:tabs>
      <w:spacing w:after="0" w:line="240" w:lineRule="atLeast"/>
      <w:ind w:left="1620"/>
      <w:jc w:val="center"/>
      <w:outlineLvl w:val="1"/>
    </w:pPr>
    <w:rPr>
      <w:rFonts w:ascii="Times New Roman" w:eastAsia="Times New Roman" w:hAnsi="Times New Roman"/>
      <w:b/>
      <w:bCs/>
      <w:sz w:val="24"/>
      <w:szCs w:val="24"/>
      <w:lang w:val="x-none" w:eastAsia="x-none"/>
    </w:rPr>
  </w:style>
  <w:style w:type="paragraph" w:styleId="Heading8">
    <w:name w:val="heading 8"/>
    <w:basedOn w:val="Normal"/>
    <w:next w:val="Normal"/>
    <w:link w:val="Heading8Char"/>
    <w:qFormat/>
    <w:rsid w:val="00457C2C"/>
    <w:pPr>
      <w:spacing w:before="240" w:after="60"/>
      <w:outlineLvl w:val="7"/>
    </w:pPr>
    <w:rPr>
      <w:rFonts w:ascii="Cambria" w:eastAsia="Times New Roman" w:hAnsi="Cambria"/>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C2C"/>
    <w:rPr>
      <w:rFonts w:ascii="Times New Roman" w:eastAsia="Times New Roman" w:hAnsi="Times New Roman" w:cs="Times New Roman"/>
      <w:b/>
      <w:sz w:val="24"/>
      <w:szCs w:val="24"/>
      <w:u w:val="single"/>
      <w:lang w:val="x-none" w:eastAsia="x-none"/>
    </w:rPr>
  </w:style>
  <w:style w:type="character" w:customStyle="1" w:styleId="Heading2Char">
    <w:name w:val="Heading 2 Char"/>
    <w:basedOn w:val="DefaultParagraphFont"/>
    <w:link w:val="Heading2"/>
    <w:uiPriority w:val="9"/>
    <w:rsid w:val="00457C2C"/>
    <w:rPr>
      <w:rFonts w:ascii="Times New Roman" w:eastAsia="Times New Roman" w:hAnsi="Times New Roman" w:cs="Times New Roman"/>
      <w:b/>
      <w:bCs/>
      <w:sz w:val="24"/>
      <w:szCs w:val="24"/>
      <w:lang w:val="x-none" w:eastAsia="x-none"/>
    </w:rPr>
  </w:style>
  <w:style w:type="character" w:customStyle="1" w:styleId="Heading8Char">
    <w:name w:val="Heading 8 Char"/>
    <w:basedOn w:val="DefaultParagraphFont"/>
    <w:link w:val="Heading8"/>
    <w:rsid w:val="00457C2C"/>
    <w:rPr>
      <w:rFonts w:ascii="Cambria" w:eastAsia="Times New Roman" w:hAnsi="Cambria" w:cs="Times New Roman"/>
      <w:i/>
      <w:iCs/>
      <w:sz w:val="24"/>
      <w:szCs w:val="24"/>
      <w:lang w:val="x-none" w:eastAsia="x-none"/>
    </w:rPr>
  </w:style>
  <w:style w:type="paragraph" w:styleId="Header">
    <w:name w:val="header"/>
    <w:basedOn w:val="Normal"/>
    <w:link w:val="HeaderChar"/>
    <w:uiPriority w:val="99"/>
    <w:unhideWhenUsed/>
    <w:rsid w:val="0045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C2C"/>
    <w:rPr>
      <w:rFonts w:ascii="Calibri" w:eastAsia="Calibri" w:hAnsi="Calibri" w:cs="Times New Roman"/>
    </w:rPr>
  </w:style>
  <w:style w:type="paragraph" w:styleId="Footer">
    <w:name w:val="footer"/>
    <w:basedOn w:val="Normal"/>
    <w:link w:val="FooterChar"/>
    <w:uiPriority w:val="99"/>
    <w:unhideWhenUsed/>
    <w:rsid w:val="0045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C2C"/>
    <w:rPr>
      <w:rFonts w:ascii="Calibri" w:eastAsia="Calibri" w:hAnsi="Calibri" w:cs="Times New Roman"/>
    </w:rPr>
  </w:style>
  <w:style w:type="paragraph" w:customStyle="1" w:styleId="MediumList2-Accent41">
    <w:name w:val="Medium List 2 - Accent 41"/>
    <w:basedOn w:val="Normal"/>
    <w:uiPriority w:val="34"/>
    <w:qFormat/>
    <w:rsid w:val="00457C2C"/>
    <w:pPr>
      <w:ind w:left="720"/>
      <w:contextualSpacing/>
    </w:pPr>
  </w:style>
  <w:style w:type="paragraph" w:styleId="BodyText2">
    <w:name w:val="Body Text 2"/>
    <w:basedOn w:val="Normal"/>
    <w:link w:val="BodyText2Char"/>
    <w:uiPriority w:val="99"/>
    <w:unhideWhenUsed/>
    <w:rsid w:val="00457C2C"/>
    <w:pPr>
      <w:spacing w:after="120" w:line="480" w:lineRule="auto"/>
    </w:pPr>
  </w:style>
  <w:style w:type="character" w:customStyle="1" w:styleId="BodyText2Char">
    <w:name w:val="Body Text 2 Char"/>
    <w:basedOn w:val="DefaultParagraphFont"/>
    <w:link w:val="BodyText2"/>
    <w:uiPriority w:val="99"/>
    <w:rsid w:val="00457C2C"/>
    <w:rPr>
      <w:rFonts w:ascii="Calibri" w:eastAsia="Calibri" w:hAnsi="Calibri" w:cs="Times New Roman"/>
    </w:rPr>
  </w:style>
  <w:style w:type="paragraph" w:customStyle="1" w:styleId="Normal1">
    <w:name w:val="Normal1"/>
    <w:basedOn w:val="Normal"/>
    <w:rsid w:val="00457C2C"/>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basedOn w:val="DefaultParagraphFont"/>
    <w:rsid w:val="00457C2C"/>
  </w:style>
  <w:style w:type="character" w:styleId="Hyperlink">
    <w:name w:val="Hyperlink"/>
    <w:rsid w:val="00457C2C"/>
    <w:rPr>
      <w:color w:val="0000FF"/>
      <w:u w:val="single"/>
    </w:rPr>
  </w:style>
  <w:style w:type="paragraph" w:customStyle="1" w:styleId="ColorfulShading-Accent31">
    <w:name w:val="Colorful Shading - Accent 31"/>
    <w:basedOn w:val="Normal"/>
    <w:qFormat/>
    <w:rsid w:val="00457C2C"/>
    <w:pPr>
      <w:ind w:left="720"/>
    </w:pPr>
  </w:style>
  <w:style w:type="character" w:styleId="PageNumber">
    <w:name w:val="page number"/>
    <w:basedOn w:val="DefaultParagraphFont"/>
    <w:rsid w:val="00457C2C"/>
  </w:style>
  <w:style w:type="paragraph" w:styleId="BalloonText">
    <w:name w:val="Balloon Text"/>
    <w:basedOn w:val="Normal"/>
    <w:link w:val="BalloonTextChar"/>
    <w:rsid w:val="00457C2C"/>
    <w:pPr>
      <w:spacing w:after="0" w:line="240" w:lineRule="auto"/>
    </w:pPr>
    <w:rPr>
      <w:rFonts w:ascii="Arial" w:hAnsi="Arial"/>
      <w:sz w:val="16"/>
      <w:szCs w:val="16"/>
      <w:lang w:val="x-none" w:eastAsia="x-none"/>
    </w:rPr>
  </w:style>
  <w:style w:type="character" w:customStyle="1" w:styleId="BalloonTextChar">
    <w:name w:val="Balloon Text Char"/>
    <w:basedOn w:val="DefaultParagraphFont"/>
    <w:link w:val="BalloonText"/>
    <w:rsid w:val="00457C2C"/>
    <w:rPr>
      <w:rFonts w:ascii="Arial" w:eastAsia="Calibri" w:hAnsi="Arial" w:cs="Times New Roman"/>
      <w:sz w:val="16"/>
      <w:szCs w:val="16"/>
      <w:lang w:val="x-none" w:eastAsia="x-none"/>
    </w:rPr>
  </w:style>
  <w:style w:type="paragraph" w:customStyle="1" w:styleId="Style">
    <w:name w:val="Style"/>
    <w:basedOn w:val="Normal"/>
    <w:rsid w:val="00457C2C"/>
    <w:pPr>
      <w:widowControl w:val="0"/>
      <w:spacing w:after="0" w:line="240" w:lineRule="auto"/>
      <w:ind w:left="720" w:hanging="720"/>
    </w:pPr>
    <w:rPr>
      <w:rFonts w:ascii="Times New Roman" w:eastAsia="Times New Roman" w:hAnsi="Times New Roman"/>
      <w:sz w:val="24"/>
      <w:szCs w:val="20"/>
    </w:rPr>
  </w:style>
  <w:style w:type="paragraph" w:customStyle="1" w:styleId="Body">
    <w:name w:val="Body"/>
    <w:rsid w:val="00457C2C"/>
    <w:rPr>
      <w:rFonts w:ascii="Helvetica" w:eastAsia="ヒラギノ角ゴ Pro W3" w:hAnsi="Helvetica" w:cs="Times New Roman"/>
      <w:color w:val="000000"/>
      <w:sz w:val="24"/>
      <w:szCs w:val="20"/>
    </w:rPr>
  </w:style>
  <w:style w:type="paragraph" w:customStyle="1" w:styleId="ColorfulList-Accent11">
    <w:name w:val="Colorful List - Accent 11"/>
    <w:basedOn w:val="Normal"/>
    <w:qFormat/>
    <w:rsid w:val="00457C2C"/>
    <w:pPr>
      <w:ind w:left="720"/>
    </w:pPr>
  </w:style>
  <w:style w:type="paragraph" w:styleId="BodyTextIndent">
    <w:name w:val="Body Text Indent"/>
    <w:basedOn w:val="Normal"/>
    <w:link w:val="BodyTextIndentChar"/>
    <w:uiPriority w:val="99"/>
    <w:rsid w:val="00457C2C"/>
    <w:pPr>
      <w:spacing w:after="120"/>
      <w:ind w:left="360"/>
    </w:pPr>
    <w:rPr>
      <w:lang w:val="x-none" w:eastAsia="x-none"/>
    </w:rPr>
  </w:style>
  <w:style w:type="character" w:customStyle="1" w:styleId="BodyTextIndentChar">
    <w:name w:val="Body Text Indent Char"/>
    <w:basedOn w:val="DefaultParagraphFont"/>
    <w:link w:val="BodyTextIndent"/>
    <w:uiPriority w:val="99"/>
    <w:rsid w:val="00457C2C"/>
    <w:rPr>
      <w:rFonts w:ascii="Calibri" w:eastAsia="Calibri" w:hAnsi="Calibri" w:cs="Times New Roman"/>
      <w:lang w:val="x-none" w:eastAsia="x-none"/>
    </w:rPr>
  </w:style>
  <w:style w:type="paragraph" w:styleId="NormalWeb">
    <w:name w:val="Normal (Web)"/>
    <w:basedOn w:val="Normal"/>
    <w:uiPriority w:val="99"/>
    <w:rsid w:val="00457C2C"/>
    <w:pPr>
      <w:spacing w:beforeLines="1" w:afterLines="1" w:line="240" w:lineRule="auto"/>
    </w:pPr>
    <w:rPr>
      <w:rFonts w:ascii="Times" w:hAnsi="Times"/>
      <w:sz w:val="20"/>
      <w:szCs w:val="20"/>
    </w:rPr>
  </w:style>
  <w:style w:type="character" w:customStyle="1" w:styleId="apple-converted-space">
    <w:name w:val="apple-converted-space"/>
    <w:basedOn w:val="DefaultParagraphFont"/>
    <w:rsid w:val="00457C2C"/>
  </w:style>
  <w:style w:type="character" w:customStyle="1" w:styleId="itxtrstitxtrstspanitxtnowrapitxtnewhookspan">
    <w:name w:val="itxtrst itxtrstspan itxtnowrap itxtnewhookspan"/>
    <w:basedOn w:val="DefaultParagraphFont"/>
    <w:rsid w:val="00457C2C"/>
  </w:style>
  <w:style w:type="character" w:styleId="FollowedHyperlink">
    <w:name w:val="FollowedHyperlink"/>
    <w:rsid w:val="00457C2C"/>
    <w:rPr>
      <w:color w:val="800080"/>
      <w:u w:val="single"/>
    </w:rPr>
  </w:style>
  <w:style w:type="paragraph" w:styleId="ListParagraph">
    <w:name w:val="List Paragraph"/>
    <w:basedOn w:val="Normal"/>
    <w:uiPriority w:val="34"/>
    <w:qFormat/>
    <w:rsid w:val="00457C2C"/>
    <w:pPr>
      <w:spacing w:after="0" w:line="240" w:lineRule="auto"/>
      <w:ind w:left="720"/>
      <w:contextualSpacing/>
    </w:pPr>
    <w:rPr>
      <w:rFonts w:asciiTheme="minorHAnsi" w:eastAsiaTheme="minorHAnsi" w:hAnsiTheme="minorHAnsi" w:cstheme="minorBidi"/>
    </w:rPr>
  </w:style>
  <w:style w:type="table" w:styleId="TableGrid">
    <w:name w:val="Table Grid"/>
    <w:basedOn w:val="TableNormal"/>
    <w:uiPriority w:val="39"/>
    <w:rsid w:val="0045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mh.org" TargetMode="External"/><Relationship Id="rId13" Type="http://schemas.openxmlformats.org/officeDocument/2006/relationships/hyperlink" Target="http://www.alsoyouth.org/" TargetMode="External"/><Relationship Id="rId3" Type="http://schemas.openxmlformats.org/officeDocument/2006/relationships/settings" Target="settings.xml"/><Relationship Id="rId7" Type="http://schemas.openxmlformats.org/officeDocument/2006/relationships/hyperlink" Target="http://www.fldoe.org/schools/school-choice/k-12-scholarship-programs/mckay/" TargetMode="External"/><Relationship Id="rId12" Type="http://schemas.openxmlformats.org/officeDocument/2006/relationships/hyperlink" Target="http://www.ada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ca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urmc.rochester.edu/" TargetMode="External"/><Relationship Id="rId4" Type="http://schemas.openxmlformats.org/officeDocument/2006/relationships/webSettings" Target="webSettings.xml"/><Relationship Id="rId9" Type="http://schemas.openxmlformats.org/officeDocument/2006/relationships/hyperlink" Target="http://www.childrenshospital.org/conditions-and-treatments/conditions/generalized-anxiety-disorder-ga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11001</Words>
  <Characters>62710</Characters>
  <Application>Microsoft Office Word</Application>
  <DocSecurity>0</DocSecurity>
  <Lines>522</Lines>
  <Paragraphs>147</Paragraphs>
  <ScaleCrop>false</ScaleCrop>
  <Company/>
  <LinksUpToDate>false</LinksUpToDate>
  <CharactersWithSpaces>73564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Jasleen Parihar</dc:creator>
  <cp:keywords/>
  <dc:description/>
  <cp:lastModifiedBy>Jasleen Parihar</cp:lastModifiedBy>
  <cp:revision>3</cp:revision>
  <dcterms:created xsi:type="dcterms:W3CDTF">2018-07-11T12:19:00Z</dcterms:created>
  <dcterms:modified xsi:type="dcterms:W3CDTF">2018-07-11T12:24:00Z</dcterms:modified>
</cp:coreProperties>
</file>