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132" w:rsidRPr="00B31A15" w:rsidRDefault="00861132" w:rsidP="00E402C0">
      <w:pPr>
        <w:rPr>
          <w:b/>
          <w:i/>
          <w:color w:val="000000"/>
          <w:sz w:val="28"/>
          <w:szCs w:val="28"/>
          <w:u w:val="single"/>
        </w:rPr>
      </w:pPr>
      <w:r w:rsidRPr="00B31A15">
        <w:rPr>
          <w:b/>
          <w:color w:val="000000"/>
          <w:sz w:val="28"/>
          <w:szCs w:val="28"/>
        </w:rPr>
        <w:t>Education</w:t>
      </w:r>
    </w:p>
    <w:p w:rsidR="00861132" w:rsidRPr="00B31A15" w:rsidRDefault="00861132" w:rsidP="00861132">
      <w:pPr>
        <w:jc w:val="center"/>
        <w:rPr>
          <w:b/>
          <w:i/>
          <w:color w:val="000000"/>
        </w:rPr>
      </w:pPr>
    </w:p>
    <w:p w:rsidR="00861132" w:rsidRPr="00B31A15" w:rsidRDefault="00DA6680" w:rsidP="00861132">
      <w:pPr>
        <w:rPr>
          <w:color w:val="000000"/>
        </w:rPr>
      </w:pPr>
      <w:r>
        <w:rPr>
          <w:color w:val="000000"/>
        </w:rPr>
        <w:t>August 2016</w:t>
      </w:r>
      <w:r>
        <w:rPr>
          <w:color w:val="000000"/>
        </w:rPr>
        <w:tab/>
      </w:r>
      <w:r>
        <w:rPr>
          <w:color w:val="000000"/>
        </w:rPr>
        <w:tab/>
      </w:r>
      <w:r>
        <w:rPr>
          <w:color w:val="000000"/>
        </w:rPr>
        <w:tab/>
      </w:r>
      <w:r w:rsidR="00D100AD">
        <w:rPr>
          <w:color w:val="000000"/>
        </w:rPr>
        <w:t xml:space="preserve">Doctorate in Clinical Psychology, </w:t>
      </w:r>
      <w:proofErr w:type="spellStart"/>
      <w:r w:rsidR="00DA61AB">
        <w:rPr>
          <w:color w:val="000000"/>
        </w:rPr>
        <w:t>Psy.D</w:t>
      </w:r>
      <w:proofErr w:type="spellEnd"/>
    </w:p>
    <w:p w:rsidR="00CA7017" w:rsidRPr="00B31A15" w:rsidRDefault="00861132" w:rsidP="008F6995">
      <w:pPr>
        <w:ind w:left="2880"/>
        <w:rPr>
          <w:color w:val="000000"/>
        </w:rPr>
      </w:pPr>
      <w:r w:rsidRPr="00B31A15">
        <w:rPr>
          <w:color w:val="000000"/>
        </w:rPr>
        <w:t xml:space="preserve">American School of Professional Psychology </w:t>
      </w:r>
      <w:r w:rsidR="00AB7176" w:rsidRPr="00B31A15">
        <w:rPr>
          <w:color w:val="000000"/>
        </w:rPr>
        <w:t>at</w:t>
      </w:r>
    </w:p>
    <w:p w:rsidR="00861132" w:rsidRPr="00B31A15" w:rsidRDefault="00861132" w:rsidP="008F6995">
      <w:pPr>
        <w:ind w:left="2880"/>
        <w:rPr>
          <w:color w:val="000000"/>
        </w:rPr>
      </w:pPr>
      <w:r w:rsidRPr="00B31A15">
        <w:rPr>
          <w:color w:val="000000"/>
        </w:rPr>
        <w:t xml:space="preserve">Argosy </w:t>
      </w:r>
      <w:r w:rsidR="006D46C3" w:rsidRPr="00B31A15">
        <w:rPr>
          <w:color w:val="000000"/>
        </w:rPr>
        <w:t xml:space="preserve">University, </w:t>
      </w:r>
      <w:r w:rsidR="00E63B1A">
        <w:rPr>
          <w:color w:val="000000"/>
        </w:rPr>
        <w:t>Northern, VA</w:t>
      </w:r>
    </w:p>
    <w:p w:rsidR="00AB7176" w:rsidRPr="00B31A15" w:rsidRDefault="00AB7176" w:rsidP="008F6995">
      <w:pPr>
        <w:ind w:left="2880"/>
        <w:rPr>
          <w:color w:val="000000"/>
        </w:rPr>
      </w:pPr>
      <w:r w:rsidRPr="00B31A15">
        <w:rPr>
          <w:color w:val="000000"/>
        </w:rPr>
        <w:t>Arlington, VA</w:t>
      </w:r>
    </w:p>
    <w:p w:rsidR="00206AFE" w:rsidRPr="00B31A15" w:rsidRDefault="00206AFE" w:rsidP="008F6995">
      <w:pPr>
        <w:ind w:left="2880"/>
        <w:rPr>
          <w:i/>
          <w:color w:val="000000"/>
        </w:rPr>
      </w:pPr>
      <w:r w:rsidRPr="00B31A15">
        <w:rPr>
          <w:i/>
          <w:color w:val="000000"/>
        </w:rPr>
        <w:t>Accredited by the American Psychological Association</w:t>
      </w:r>
    </w:p>
    <w:p w:rsidR="00D54572" w:rsidRPr="00B31A15" w:rsidRDefault="00861132" w:rsidP="00861132">
      <w:pPr>
        <w:rPr>
          <w:color w:val="000000"/>
        </w:rPr>
      </w:pPr>
      <w:r w:rsidRPr="00B31A15">
        <w:rPr>
          <w:color w:val="000000"/>
        </w:rPr>
        <w:tab/>
      </w:r>
      <w:r w:rsidRPr="00B31A15">
        <w:rPr>
          <w:color w:val="000000"/>
        </w:rPr>
        <w:tab/>
      </w:r>
      <w:r w:rsidRPr="00B31A15">
        <w:rPr>
          <w:color w:val="000000"/>
        </w:rPr>
        <w:tab/>
      </w:r>
      <w:r w:rsidR="008F6995" w:rsidRPr="00B31A15">
        <w:rPr>
          <w:color w:val="000000"/>
        </w:rPr>
        <w:tab/>
      </w:r>
    </w:p>
    <w:p w:rsidR="00D54572" w:rsidRPr="00B31A15" w:rsidRDefault="00D54572" w:rsidP="00861132">
      <w:pPr>
        <w:rPr>
          <w:color w:val="000000"/>
        </w:rPr>
      </w:pPr>
      <w:r w:rsidRPr="00B31A15">
        <w:rPr>
          <w:color w:val="000000"/>
        </w:rPr>
        <w:t>August 2012</w:t>
      </w:r>
      <w:r w:rsidRPr="00B31A15">
        <w:rPr>
          <w:color w:val="000000"/>
        </w:rPr>
        <w:tab/>
      </w:r>
      <w:r w:rsidRPr="00B31A15">
        <w:rPr>
          <w:color w:val="000000"/>
        </w:rPr>
        <w:tab/>
      </w:r>
      <w:r w:rsidRPr="00B31A15">
        <w:rPr>
          <w:color w:val="000000"/>
        </w:rPr>
        <w:tab/>
        <w:t>Master of Arts in Clinical Psychology</w:t>
      </w:r>
    </w:p>
    <w:p w:rsidR="00D54572" w:rsidRPr="00B31A15" w:rsidRDefault="00D54572" w:rsidP="00861132">
      <w:pPr>
        <w:rPr>
          <w:color w:val="000000"/>
        </w:rPr>
      </w:pPr>
      <w:r w:rsidRPr="00B31A15">
        <w:rPr>
          <w:color w:val="000000"/>
        </w:rPr>
        <w:tab/>
      </w:r>
      <w:r w:rsidRPr="00B31A15">
        <w:rPr>
          <w:color w:val="000000"/>
        </w:rPr>
        <w:tab/>
      </w:r>
      <w:r w:rsidRPr="00B31A15">
        <w:rPr>
          <w:color w:val="000000"/>
        </w:rPr>
        <w:tab/>
      </w:r>
      <w:r w:rsidRPr="00B31A15">
        <w:rPr>
          <w:color w:val="000000"/>
        </w:rPr>
        <w:tab/>
        <w:t xml:space="preserve">American School </w:t>
      </w:r>
      <w:r w:rsidR="00C649C1" w:rsidRPr="00B31A15">
        <w:rPr>
          <w:color w:val="000000"/>
        </w:rPr>
        <w:t>of</w:t>
      </w:r>
      <w:r w:rsidRPr="00B31A15">
        <w:rPr>
          <w:color w:val="000000"/>
        </w:rPr>
        <w:t xml:space="preserve"> Professional Psychology</w:t>
      </w:r>
      <w:r w:rsidR="00AB7176" w:rsidRPr="00B31A15">
        <w:rPr>
          <w:color w:val="000000"/>
        </w:rPr>
        <w:t xml:space="preserve"> at</w:t>
      </w:r>
    </w:p>
    <w:p w:rsidR="00861132" w:rsidRPr="00B31A15" w:rsidRDefault="00AB7176" w:rsidP="00861132">
      <w:pPr>
        <w:rPr>
          <w:color w:val="000000"/>
        </w:rPr>
      </w:pPr>
      <w:r w:rsidRPr="00B31A15">
        <w:rPr>
          <w:color w:val="000000"/>
        </w:rPr>
        <w:tab/>
      </w:r>
      <w:r w:rsidRPr="00B31A15">
        <w:rPr>
          <w:color w:val="000000"/>
        </w:rPr>
        <w:tab/>
      </w:r>
      <w:r w:rsidRPr="00B31A15">
        <w:rPr>
          <w:color w:val="000000"/>
        </w:rPr>
        <w:tab/>
      </w:r>
      <w:r w:rsidRPr="00B31A15">
        <w:rPr>
          <w:color w:val="000000"/>
        </w:rPr>
        <w:tab/>
      </w:r>
      <w:r w:rsidR="00D54572" w:rsidRPr="00B31A15">
        <w:rPr>
          <w:color w:val="000000"/>
        </w:rPr>
        <w:t xml:space="preserve">Argosy </w:t>
      </w:r>
      <w:r w:rsidR="00E63B1A">
        <w:rPr>
          <w:color w:val="000000"/>
        </w:rPr>
        <w:t>University, Northern, VA</w:t>
      </w:r>
    </w:p>
    <w:p w:rsidR="00AB7176" w:rsidRPr="00B31A15" w:rsidRDefault="00AB7176" w:rsidP="00861132">
      <w:pPr>
        <w:rPr>
          <w:color w:val="000000"/>
        </w:rPr>
      </w:pPr>
      <w:r w:rsidRPr="00B31A15">
        <w:rPr>
          <w:color w:val="000000"/>
        </w:rPr>
        <w:tab/>
      </w:r>
      <w:r w:rsidRPr="00B31A15">
        <w:rPr>
          <w:color w:val="000000"/>
        </w:rPr>
        <w:tab/>
      </w:r>
      <w:r w:rsidRPr="00B31A15">
        <w:rPr>
          <w:color w:val="000000"/>
        </w:rPr>
        <w:tab/>
      </w:r>
      <w:r w:rsidRPr="00B31A15">
        <w:rPr>
          <w:color w:val="000000"/>
        </w:rPr>
        <w:tab/>
        <w:t>Arlington, VA</w:t>
      </w:r>
    </w:p>
    <w:p w:rsidR="00D54572" w:rsidRPr="00B31A15" w:rsidRDefault="00D54572" w:rsidP="00861132">
      <w:pPr>
        <w:rPr>
          <w:color w:val="000000"/>
        </w:rPr>
      </w:pPr>
    </w:p>
    <w:p w:rsidR="00E402C0" w:rsidRPr="00B31A15" w:rsidRDefault="00861132" w:rsidP="00861132">
      <w:pPr>
        <w:rPr>
          <w:color w:val="000000"/>
        </w:rPr>
      </w:pPr>
      <w:r w:rsidRPr="00B31A15">
        <w:rPr>
          <w:color w:val="000000"/>
        </w:rPr>
        <w:t>April 2008</w:t>
      </w:r>
      <w:r w:rsidRPr="00B31A15">
        <w:rPr>
          <w:color w:val="000000"/>
        </w:rPr>
        <w:tab/>
      </w:r>
      <w:r w:rsidRPr="00B31A15">
        <w:rPr>
          <w:color w:val="000000"/>
        </w:rPr>
        <w:tab/>
      </w:r>
      <w:r w:rsidR="008F6995" w:rsidRPr="00B31A15">
        <w:rPr>
          <w:color w:val="000000"/>
        </w:rPr>
        <w:tab/>
      </w:r>
      <w:r w:rsidRPr="00B31A15">
        <w:rPr>
          <w:color w:val="000000"/>
        </w:rPr>
        <w:t>Master of Arts in Forensic Psychology</w:t>
      </w:r>
    </w:p>
    <w:p w:rsidR="00861132" w:rsidRPr="00B31A15" w:rsidRDefault="00861132" w:rsidP="00861132">
      <w:pPr>
        <w:rPr>
          <w:color w:val="000000"/>
        </w:rPr>
      </w:pPr>
      <w:r w:rsidRPr="00B31A15">
        <w:rPr>
          <w:color w:val="000000"/>
        </w:rPr>
        <w:tab/>
      </w:r>
      <w:r w:rsidRPr="00B31A15">
        <w:rPr>
          <w:color w:val="000000"/>
        </w:rPr>
        <w:tab/>
      </w:r>
      <w:r w:rsidRPr="00B31A15">
        <w:rPr>
          <w:color w:val="000000"/>
        </w:rPr>
        <w:tab/>
      </w:r>
      <w:r w:rsidR="008F6995" w:rsidRPr="00B31A15">
        <w:rPr>
          <w:color w:val="000000"/>
        </w:rPr>
        <w:tab/>
      </w:r>
      <w:r w:rsidRPr="00B31A15">
        <w:rPr>
          <w:color w:val="000000"/>
        </w:rPr>
        <w:t xml:space="preserve">Argosy </w:t>
      </w:r>
      <w:r w:rsidR="006D46C3" w:rsidRPr="00B31A15">
        <w:rPr>
          <w:color w:val="000000"/>
        </w:rPr>
        <w:t xml:space="preserve">University, </w:t>
      </w:r>
      <w:r w:rsidR="00E63B1A">
        <w:rPr>
          <w:color w:val="000000"/>
        </w:rPr>
        <w:t>Norther</w:t>
      </w:r>
      <w:r w:rsidR="008C016D">
        <w:rPr>
          <w:color w:val="000000"/>
        </w:rPr>
        <w:t>n</w:t>
      </w:r>
      <w:r w:rsidR="00E63B1A">
        <w:rPr>
          <w:color w:val="000000"/>
        </w:rPr>
        <w:t>, VA</w:t>
      </w:r>
    </w:p>
    <w:p w:rsidR="00AB7176" w:rsidRPr="00B31A15" w:rsidRDefault="00AB7176" w:rsidP="00861132">
      <w:pPr>
        <w:rPr>
          <w:color w:val="000000"/>
        </w:rPr>
      </w:pPr>
      <w:r w:rsidRPr="00B31A15">
        <w:rPr>
          <w:color w:val="000000"/>
        </w:rPr>
        <w:tab/>
      </w:r>
      <w:r w:rsidRPr="00B31A15">
        <w:rPr>
          <w:color w:val="000000"/>
        </w:rPr>
        <w:tab/>
      </w:r>
      <w:r w:rsidRPr="00B31A15">
        <w:rPr>
          <w:color w:val="000000"/>
        </w:rPr>
        <w:tab/>
      </w:r>
      <w:r w:rsidRPr="00B31A15">
        <w:rPr>
          <w:color w:val="000000"/>
        </w:rPr>
        <w:tab/>
        <w:t>Arlington, VA</w:t>
      </w:r>
    </w:p>
    <w:p w:rsidR="00861132" w:rsidRPr="00B31A15" w:rsidRDefault="00861132" w:rsidP="008F6995">
      <w:pPr>
        <w:ind w:left="2160" w:firstLine="720"/>
        <w:rPr>
          <w:color w:val="000000"/>
        </w:rPr>
      </w:pPr>
    </w:p>
    <w:p w:rsidR="00861132" w:rsidRPr="00B31A15" w:rsidRDefault="00861132" w:rsidP="00861132">
      <w:pPr>
        <w:rPr>
          <w:color w:val="000000"/>
        </w:rPr>
      </w:pPr>
      <w:r w:rsidRPr="00B31A15">
        <w:rPr>
          <w:color w:val="000000"/>
        </w:rPr>
        <w:t>August 2004</w:t>
      </w:r>
      <w:r w:rsidRPr="00B31A15">
        <w:rPr>
          <w:color w:val="000000"/>
        </w:rPr>
        <w:tab/>
      </w:r>
      <w:r w:rsidRPr="00B31A15">
        <w:rPr>
          <w:color w:val="000000"/>
        </w:rPr>
        <w:tab/>
      </w:r>
      <w:r w:rsidR="008F6995" w:rsidRPr="00B31A15">
        <w:rPr>
          <w:color w:val="000000"/>
        </w:rPr>
        <w:tab/>
      </w:r>
      <w:r w:rsidRPr="00B31A15">
        <w:rPr>
          <w:color w:val="000000"/>
        </w:rPr>
        <w:t>Bachelor of Science</w:t>
      </w:r>
      <w:r w:rsidR="00AB7176" w:rsidRPr="00B31A15">
        <w:rPr>
          <w:color w:val="000000"/>
        </w:rPr>
        <w:t xml:space="preserve"> in Business Administration</w:t>
      </w:r>
    </w:p>
    <w:p w:rsidR="00AB7176" w:rsidRPr="00B31A15" w:rsidRDefault="00AB7176" w:rsidP="008F6995">
      <w:pPr>
        <w:ind w:left="2160" w:firstLine="720"/>
        <w:rPr>
          <w:color w:val="000000"/>
        </w:rPr>
      </w:pPr>
      <w:r w:rsidRPr="00B31A15">
        <w:rPr>
          <w:color w:val="000000"/>
        </w:rPr>
        <w:t>Peirce College</w:t>
      </w:r>
    </w:p>
    <w:p w:rsidR="00BF21BD" w:rsidRPr="00B31A15" w:rsidRDefault="008F6995" w:rsidP="008F6995">
      <w:pPr>
        <w:ind w:left="2160" w:firstLine="720"/>
        <w:rPr>
          <w:color w:val="000000"/>
        </w:rPr>
      </w:pPr>
      <w:r w:rsidRPr="00B31A15">
        <w:rPr>
          <w:color w:val="000000"/>
        </w:rPr>
        <w:t>Philadelphia, PA</w:t>
      </w:r>
    </w:p>
    <w:p w:rsidR="00BF21BD" w:rsidRPr="00B31A15" w:rsidRDefault="00BF21BD" w:rsidP="00E21A69">
      <w:pPr>
        <w:jc w:val="center"/>
        <w:rPr>
          <w:b/>
          <w:i/>
          <w:color w:val="000000"/>
          <w:u w:val="single"/>
        </w:rPr>
      </w:pPr>
    </w:p>
    <w:p w:rsidR="009D0126" w:rsidRDefault="00CA7017" w:rsidP="009D0126">
      <w:pPr>
        <w:rPr>
          <w:b/>
          <w:sz w:val="28"/>
          <w:szCs w:val="28"/>
        </w:rPr>
      </w:pPr>
      <w:r w:rsidRPr="00B31A15">
        <w:rPr>
          <w:b/>
          <w:sz w:val="28"/>
          <w:szCs w:val="28"/>
        </w:rPr>
        <w:t xml:space="preserve">Supervised Clinical </w:t>
      </w:r>
      <w:r w:rsidR="009D0126" w:rsidRPr="00B31A15">
        <w:rPr>
          <w:b/>
          <w:sz w:val="28"/>
          <w:szCs w:val="28"/>
        </w:rPr>
        <w:t>Experience</w:t>
      </w:r>
    </w:p>
    <w:p w:rsidR="00863953" w:rsidRDefault="00863953" w:rsidP="009D0126">
      <w:pPr>
        <w:rPr>
          <w:b/>
          <w:sz w:val="28"/>
          <w:szCs w:val="28"/>
        </w:rPr>
      </w:pPr>
    </w:p>
    <w:p w:rsidR="00863953" w:rsidRPr="00997524" w:rsidRDefault="00863953" w:rsidP="009D0126">
      <w:r>
        <w:t xml:space="preserve">September 2017  – </w:t>
      </w:r>
      <w:r w:rsidR="00A566F7">
        <w:t>May 2018</w:t>
      </w:r>
      <w:r>
        <w:tab/>
      </w:r>
      <w:r w:rsidRPr="00997524">
        <w:t>Psychology Associate II</w:t>
      </w:r>
    </w:p>
    <w:p w:rsidR="00863953" w:rsidRPr="00997524" w:rsidRDefault="00863953" w:rsidP="009D0126">
      <w:r w:rsidRPr="00997524">
        <w:tab/>
      </w:r>
      <w:r w:rsidRPr="00997524">
        <w:tab/>
      </w:r>
      <w:r w:rsidRPr="00997524">
        <w:tab/>
      </w:r>
      <w:r w:rsidRPr="00997524">
        <w:tab/>
        <w:t>Virginia Center for Behavioral Rehabilitation</w:t>
      </w:r>
    </w:p>
    <w:p w:rsidR="00C056AF" w:rsidRDefault="00C056AF" w:rsidP="009D0126">
      <w:r w:rsidRPr="00997524">
        <w:tab/>
      </w:r>
      <w:r w:rsidRPr="00997524">
        <w:tab/>
      </w:r>
      <w:r w:rsidRPr="00997524">
        <w:tab/>
      </w:r>
      <w:r w:rsidRPr="00997524">
        <w:tab/>
        <w:t>Burkeville, VA</w:t>
      </w:r>
    </w:p>
    <w:p w:rsidR="00DA5410" w:rsidRPr="00DA5410" w:rsidRDefault="00DA5410" w:rsidP="00DA5410">
      <w:pPr>
        <w:shd w:val="clear" w:color="auto" w:fill="FFFFFF"/>
        <w:divId w:val="365176634"/>
        <w:rPr>
          <w:rFonts w:ascii="Helvetica" w:hAnsi="Helvetica"/>
          <w:color w:val="000000"/>
        </w:rPr>
      </w:pPr>
    </w:p>
    <w:p w:rsidR="00DA5410" w:rsidRDefault="00B95378">
      <w:pPr>
        <w:shd w:val="clear" w:color="auto" w:fill="FFFFFF"/>
        <w:divId w:val="1686786061"/>
        <w:rPr>
          <w:rFonts w:ascii="Helvetica" w:hAnsi="Helvetica"/>
          <w:color w:val="000000"/>
          <w:sz w:val="21"/>
          <w:szCs w:val="21"/>
        </w:rPr>
      </w:pPr>
      <w:r>
        <w:rPr>
          <w:rFonts w:ascii="Helvetica" w:hAnsi="Helvetica"/>
          <w:color w:val="000000"/>
          <w:sz w:val="21"/>
          <w:szCs w:val="21"/>
        </w:rPr>
        <w:t xml:space="preserve">                                                 </w:t>
      </w:r>
      <w:r w:rsidR="00DA5410">
        <w:rPr>
          <w:rFonts w:ascii="Helvetica" w:hAnsi="Helvetica"/>
          <w:color w:val="000000"/>
          <w:sz w:val="21"/>
          <w:szCs w:val="21"/>
        </w:rPr>
        <w:t>Utilize a wide range of therapeutic modalities. Co-facilitate sexual offender</w:t>
      </w:r>
      <w:r w:rsidR="00B91E0C">
        <w:rPr>
          <w:rFonts w:ascii="Helvetica" w:hAnsi="Helvetica"/>
          <w:color w:val="000000"/>
          <w:sz w:val="21"/>
          <w:szCs w:val="21"/>
        </w:rPr>
        <w:t xml:space="preserve">.          </w:t>
      </w:r>
      <w:r w:rsidR="001023B1">
        <w:rPr>
          <w:rFonts w:ascii="Helvetica" w:hAnsi="Helvetica"/>
          <w:color w:val="000000"/>
          <w:sz w:val="21"/>
          <w:szCs w:val="21"/>
        </w:rPr>
        <w:t xml:space="preserve">      </w:t>
      </w:r>
      <w:r w:rsidR="00B91E0C">
        <w:rPr>
          <w:rFonts w:ascii="Helvetica" w:hAnsi="Helvetica"/>
          <w:color w:val="000000"/>
          <w:sz w:val="21"/>
          <w:szCs w:val="21"/>
        </w:rPr>
        <w:t xml:space="preserve">population.    </w:t>
      </w:r>
      <w:r w:rsidR="00DA5410">
        <w:rPr>
          <w:rFonts w:ascii="Helvetica" w:hAnsi="Helvetica"/>
          <w:color w:val="000000"/>
          <w:sz w:val="21"/>
          <w:szCs w:val="21"/>
        </w:rPr>
        <w:t>sp</w:t>
      </w:r>
      <w:bookmarkStart w:id="0" w:name="_GoBack"/>
      <w:bookmarkEnd w:id="0"/>
      <w:r w:rsidR="00DA5410">
        <w:rPr>
          <w:rFonts w:ascii="Helvetica" w:hAnsi="Helvetica"/>
          <w:color w:val="000000"/>
          <w:sz w:val="21"/>
          <w:szCs w:val="21"/>
        </w:rPr>
        <w:t>ecific core processing groups. Facilitate module groups, such as</w:t>
      </w:r>
      <w:r w:rsidR="00563CEC">
        <w:rPr>
          <w:rFonts w:ascii="Helvetica" w:hAnsi="Helvetica"/>
          <w:color w:val="000000"/>
          <w:sz w:val="21"/>
          <w:szCs w:val="21"/>
        </w:rPr>
        <w:t xml:space="preserve">.    </w:t>
      </w:r>
      <w:r w:rsidR="00DA5410">
        <w:rPr>
          <w:rFonts w:ascii="Helvetica" w:hAnsi="Helvetica"/>
          <w:color w:val="000000"/>
          <w:sz w:val="21"/>
          <w:szCs w:val="21"/>
        </w:rPr>
        <w:t>Journaling, Victim Empathy, Anger Management,</w:t>
      </w:r>
      <w:r w:rsidR="00563CEC">
        <w:rPr>
          <w:rFonts w:ascii="Helvetica" w:hAnsi="Helvetica"/>
          <w:color w:val="000000"/>
          <w:sz w:val="21"/>
          <w:szCs w:val="21"/>
        </w:rPr>
        <w:t xml:space="preserve"> </w:t>
      </w:r>
      <w:r w:rsidR="00DA5410">
        <w:rPr>
          <w:rFonts w:ascii="Helvetica" w:hAnsi="Helvetica"/>
          <w:color w:val="000000"/>
          <w:sz w:val="21"/>
          <w:szCs w:val="21"/>
        </w:rPr>
        <w:t xml:space="preserve">and Relapse Prevention. Comprehensive quarterly report writing, entering therapy notes, and other duties as applicable. All work is supervised by a licensed psychologist, on site, at the facility. </w:t>
      </w:r>
    </w:p>
    <w:p w:rsidR="0047336C" w:rsidRDefault="0047336C" w:rsidP="009D0126"/>
    <w:p w:rsidR="00C056AF" w:rsidRDefault="00C056AF" w:rsidP="009D0126"/>
    <w:p w:rsidR="00CA4DE8" w:rsidRDefault="00CA4DE8" w:rsidP="0008368F"/>
    <w:p w:rsidR="00C056AF" w:rsidRDefault="00C056AF" w:rsidP="009D0126">
      <w:pPr>
        <w:rPr>
          <w:b/>
          <w:sz w:val="28"/>
          <w:szCs w:val="28"/>
        </w:rPr>
      </w:pPr>
      <w:r>
        <w:tab/>
      </w:r>
      <w:r>
        <w:tab/>
      </w:r>
      <w:r>
        <w:tab/>
      </w:r>
    </w:p>
    <w:p w:rsidR="00863953" w:rsidRDefault="00FA7A26" w:rsidP="00E27688">
      <w:pPr>
        <w:tabs>
          <w:tab w:val="left" w:pos="2880"/>
          <w:tab w:val="left" w:pos="5595"/>
        </w:tabs>
      </w:pPr>
      <w:r>
        <w:t xml:space="preserve">March 2017 – </w:t>
      </w:r>
      <w:r w:rsidR="00863953">
        <w:t xml:space="preserve">September 2017  </w:t>
      </w:r>
      <w:r>
        <w:t>Treatment Team Psychologist</w:t>
      </w:r>
      <w:r w:rsidR="00083710">
        <w:t xml:space="preserve"> / </w:t>
      </w:r>
    </w:p>
    <w:p w:rsidR="00FA7A26" w:rsidRDefault="00863953" w:rsidP="00E27688">
      <w:pPr>
        <w:tabs>
          <w:tab w:val="left" w:pos="2880"/>
          <w:tab w:val="left" w:pos="5595"/>
        </w:tabs>
      </w:pPr>
      <w:r>
        <w:tab/>
      </w:r>
      <w:r w:rsidR="00FA7A26">
        <w:t>Psychology Associate II</w:t>
      </w:r>
    </w:p>
    <w:p w:rsidR="00FA7A26" w:rsidRDefault="00FA7A26" w:rsidP="00E27688">
      <w:pPr>
        <w:tabs>
          <w:tab w:val="left" w:pos="2880"/>
          <w:tab w:val="left" w:pos="5595"/>
        </w:tabs>
      </w:pPr>
      <w:r>
        <w:tab/>
        <w:t>Central State Hospital</w:t>
      </w:r>
    </w:p>
    <w:p w:rsidR="00FA7A26" w:rsidRDefault="00FA7A26" w:rsidP="00E27688">
      <w:pPr>
        <w:tabs>
          <w:tab w:val="left" w:pos="2880"/>
          <w:tab w:val="left" w:pos="5595"/>
        </w:tabs>
      </w:pPr>
      <w:r>
        <w:tab/>
        <w:t>Petersburg, VA</w:t>
      </w:r>
    </w:p>
    <w:p w:rsidR="00FA7A26" w:rsidRDefault="00FA7A26" w:rsidP="00E27688">
      <w:pPr>
        <w:tabs>
          <w:tab w:val="left" w:pos="2880"/>
          <w:tab w:val="left" w:pos="5595"/>
        </w:tabs>
      </w:pPr>
    </w:p>
    <w:p w:rsidR="00FA7A26" w:rsidRDefault="00854376" w:rsidP="00854376">
      <w:pPr>
        <w:tabs>
          <w:tab w:val="left" w:pos="2880"/>
          <w:tab w:val="left" w:pos="5595"/>
        </w:tabs>
        <w:ind w:left="2880"/>
      </w:pPr>
      <w:r>
        <w:t>Provide</w:t>
      </w:r>
      <w:r w:rsidR="00083710">
        <w:t>s</w:t>
      </w:r>
      <w:r>
        <w:t xml:space="preserve"> a full range of psychological services, including serving as an integral member of a multi-disciplinary treatment team, assessing individuals for psychological stability, reviewing and updating treatment plans, providing group and individual therapy, </w:t>
      </w:r>
      <w:r>
        <w:lastRenderedPageBreak/>
        <w:t xml:space="preserve">conducting and interpreting psychological </w:t>
      </w:r>
      <w:r w:rsidR="00FE41D2">
        <w:t>and forensic assessments</w:t>
      </w:r>
      <w:r>
        <w:t xml:space="preserve"> and writing practical, user-friendly reports, conducting forensic mental health evaluations, completing </w:t>
      </w:r>
      <w:r w:rsidR="00B114A5">
        <w:t xml:space="preserve">initial analysis of aggressive behavior and annual </w:t>
      </w:r>
      <w:r>
        <w:t>risk assessments, and writing thorough reports for</w:t>
      </w:r>
      <w:r w:rsidR="00B114A5">
        <w:t xml:space="preserve"> internal forensic review panel, </w:t>
      </w:r>
      <w:r>
        <w:t>courts</w:t>
      </w:r>
      <w:r w:rsidR="00B114A5">
        <w:t>,</w:t>
      </w:r>
      <w:r>
        <w:t xml:space="preserve"> and state forensic mental health boards. Providing services to restore competency to stand trial (CST) and evaluations and treatment of individuals acquitted not guilty by reason of insanity (NGRI)</w:t>
      </w:r>
      <w:r w:rsidR="00FA7A26">
        <w:t xml:space="preserve">, </w:t>
      </w:r>
      <w:r w:rsidR="00FE41D2">
        <w:t>p</w:t>
      </w:r>
      <w:r w:rsidR="00FA7A26">
        <w:t xml:space="preserve">sychological consultations and </w:t>
      </w:r>
      <w:r>
        <w:t>education</w:t>
      </w:r>
      <w:r w:rsidR="00FE41D2">
        <w:t xml:space="preserve">al training of </w:t>
      </w:r>
      <w:r w:rsidR="00FA7A26">
        <w:t>hospital staff, and participating in program development. All work is supervised by a licensed psychologist, on site, at the hospital.</w:t>
      </w:r>
    </w:p>
    <w:p w:rsidR="00083710" w:rsidRDefault="00083710" w:rsidP="00854376">
      <w:pPr>
        <w:tabs>
          <w:tab w:val="left" w:pos="2880"/>
          <w:tab w:val="left" w:pos="5595"/>
        </w:tabs>
        <w:ind w:left="2880"/>
      </w:pPr>
      <w:r>
        <w:t>Supervisor: Brandon Riley, Ph.D.</w:t>
      </w:r>
    </w:p>
    <w:p w:rsidR="00FA7A26" w:rsidRDefault="00FA7A26" w:rsidP="00E27688">
      <w:pPr>
        <w:tabs>
          <w:tab w:val="left" w:pos="2880"/>
          <w:tab w:val="left" w:pos="5595"/>
        </w:tabs>
      </w:pPr>
      <w:r>
        <w:tab/>
      </w:r>
    </w:p>
    <w:p w:rsidR="00E27688" w:rsidRDefault="00E27688" w:rsidP="00E27688">
      <w:pPr>
        <w:tabs>
          <w:tab w:val="left" w:pos="2880"/>
          <w:tab w:val="left" w:pos="5595"/>
        </w:tabs>
      </w:pPr>
      <w:r>
        <w:t xml:space="preserve">August 2015 – July 2016  </w:t>
      </w:r>
      <w:r>
        <w:tab/>
        <w:t>Doctoral Intern</w:t>
      </w:r>
    </w:p>
    <w:p w:rsidR="00E27688" w:rsidRDefault="00E27688" w:rsidP="00E27688">
      <w:pPr>
        <w:tabs>
          <w:tab w:val="left" w:pos="2880"/>
          <w:tab w:val="left" w:pos="5595"/>
        </w:tabs>
      </w:pPr>
      <w:r>
        <w:tab/>
        <w:t>Torrance State Hospital</w:t>
      </w:r>
    </w:p>
    <w:p w:rsidR="00E27688" w:rsidRDefault="00E27688" w:rsidP="00E27688">
      <w:pPr>
        <w:tabs>
          <w:tab w:val="left" w:pos="2880"/>
          <w:tab w:val="left" w:pos="5595"/>
        </w:tabs>
      </w:pPr>
      <w:r>
        <w:tab/>
        <w:t>Torrance, PA</w:t>
      </w:r>
    </w:p>
    <w:p w:rsidR="00E27688" w:rsidRDefault="00E27688" w:rsidP="00E27688">
      <w:pPr>
        <w:tabs>
          <w:tab w:val="left" w:pos="2880"/>
          <w:tab w:val="left" w:pos="5595"/>
        </w:tabs>
      </w:pPr>
    </w:p>
    <w:p w:rsidR="00E27688" w:rsidRDefault="00E27688" w:rsidP="00E27688">
      <w:pPr>
        <w:tabs>
          <w:tab w:val="left" w:pos="2880"/>
          <w:tab w:val="left" w:pos="5595"/>
        </w:tabs>
        <w:ind w:left="2880"/>
      </w:pPr>
      <w:r>
        <w:t xml:space="preserve">The Clinical Psychology Civil internship is comprised of a one year program of 37.5 hours per week. The internship program consisted of 3 rotations of 4 months each: Rotation A-on-site Sex Offender treatment program. Specific group programming to address sex offender specific needs, facilitated multiple groups related to Trauma-Focused CBT, DBT, Healthy Relationships, Emotional Management, and Relapse Prevention. Participated in therapeutic interventions; admission and annual assessments and research activities for the program. Facilitated intervention opportunities for those patients in the general hospital population that also have co-occurring mental health and sex offending or aggression issues. Rotation B – Served as ward psychology staff and treatment team coordinator of a multidisciplinary staff to address patient plans of care, group programing, and treatment needs. Managed a caseload of 26 patients on a chronic mentally ill locked co-ed ward. Conducted off-ward groups in Understanding Emotion and Sexual Offending specific groups (using the Good Lives model). Attended weekly treatment team meetings, conducted individual therapy, and facilitated multiple group programming to manage individual patient schedules. Provided crisis intervention as needed. Conducted initial and comprehensive psychological assessment with all new admissions to the hospital (2) per week on average. </w:t>
      </w:r>
      <w:r w:rsidR="00524F78">
        <w:t>Completed comprehensive evaluation</w:t>
      </w:r>
      <w:r w:rsidR="00130E83">
        <w:t>s</w:t>
      </w:r>
      <w:r w:rsidR="00524F78">
        <w:t xml:space="preserve"> to determine clinical diagnosis and treatment recommendations. </w:t>
      </w:r>
      <w:r>
        <w:t>Rotation C- primary responsibilities included co-facilitating as treatment team coordinator of a Transitional Programming ward, updated plans of care, coordinated transfers of patients, facilitated community readiness groups. Additional duties during this rotation included conducting needs based group therapy with individuals in a secured forensic setting. A</w:t>
      </w:r>
      <w:r w:rsidR="00130E83">
        <w:t xml:space="preserve">ttended </w:t>
      </w:r>
      <w:r>
        <w:t>weekly didactic training</w:t>
      </w:r>
      <w:r w:rsidR="00524F78">
        <w:t xml:space="preserve"> such as </w:t>
      </w:r>
      <w:r>
        <w:t>proficien</w:t>
      </w:r>
      <w:r w:rsidR="00524F78">
        <w:t>cy</w:t>
      </w:r>
      <w:r>
        <w:t xml:space="preserve"> in documentation, specific personality assessments, </w:t>
      </w:r>
      <w:r>
        <w:lastRenderedPageBreak/>
        <w:t>report writing, and treatment planning. Supervision was provided by doctoral level, licensed staff, on site at the hospital.</w:t>
      </w:r>
      <w:r>
        <w:tab/>
      </w:r>
      <w:r>
        <w:tab/>
      </w:r>
    </w:p>
    <w:p w:rsidR="00E27688" w:rsidRDefault="00E27688" w:rsidP="00E27688">
      <w:pPr>
        <w:tabs>
          <w:tab w:val="left" w:pos="2880"/>
          <w:tab w:val="left" w:pos="5595"/>
        </w:tabs>
        <w:ind w:left="2880"/>
      </w:pPr>
      <w:r>
        <w:t xml:space="preserve">Supervisor: Danielle </w:t>
      </w:r>
      <w:proofErr w:type="spellStart"/>
      <w:r>
        <w:t>Adamsky</w:t>
      </w:r>
      <w:proofErr w:type="spellEnd"/>
      <w:r>
        <w:t xml:space="preserve">, </w:t>
      </w:r>
      <w:proofErr w:type="spellStart"/>
      <w:r>
        <w:t>Psy.D</w:t>
      </w:r>
      <w:proofErr w:type="spellEnd"/>
      <w:r>
        <w:t>.</w:t>
      </w:r>
    </w:p>
    <w:p w:rsidR="00D54572" w:rsidRDefault="00E27688" w:rsidP="00E27688">
      <w:pPr>
        <w:tabs>
          <w:tab w:val="left" w:pos="2880"/>
          <w:tab w:val="left" w:pos="5595"/>
        </w:tabs>
        <w:ind w:left="2880"/>
        <w:rPr>
          <w:b/>
        </w:rPr>
      </w:pPr>
      <w:r>
        <w:t>Supervised Internship Hours: 2000</w:t>
      </w:r>
      <w:r w:rsidR="00E853AA">
        <w:rPr>
          <w:b/>
        </w:rPr>
        <w:tab/>
      </w:r>
    </w:p>
    <w:p w:rsidR="00083710" w:rsidRDefault="00083710" w:rsidP="00E27688">
      <w:pPr>
        <w:tabs>
          <w:tab w:val="left" w:pos="2880"/>
          <w:tab w:val="left" w:pos="5595"/>
        </w:tabs>
        <w:ind w:left="2880"/>
        <w:rPr>
          <w:b/>
        </w:rPr>
      </w:pPr>
    </w:p>
    <w:p w:rsidR="00EF2D78" w:rsidRPr="00F73D4D" w:rsidRDefault="00EF2D78" w:rsidP="00EF2D78">
      <w:r w:rsidRPr="00B31A15">
        <w:t xml:space="preserve">September 2013 – </w:t>
      </w:r>
      <w:r w:rsidR="00151634" w:rsidRPr="00B31A15">
        <w:t>June 2014</w:t>
      </w:r>
      <w:r w:rsidRPr="00B31A15">
        <w:rPr>
          <w:b/>
        </w:rPr>
        <w:tab/>
      </w:r>
      <w:r w:rsidRPr="00F73D4D">
        <w:t>Doctoral Extern</w:t>
      </w:r>
    </w:p>
    <w:p w:rsidR="00EF2D78" w:rsidRPr="00F73D4D" w:rsidRDefault="00EF2D78" w:rsidP="00EF2D78">
      <w:pPr>
        <w:ind w:left="2160" w:firstLine="720"/>
      </w:pPr>
      <w:r w:rsidRPr="00F73D4D">
        <w:t>Clifton T. Perkins Hospital Center</w:t>
      </w:r>
    </w:p>
    <w:p w:rsidR="00325DA9" w:rsidRDefault="00EF2D78" w:rsidP="00EF2D78">
      <w:r w:rsidRPr="00B31A15">
        <w:rPr>
          <w:b/>
        </w:rPr>
        <w:tab/>
      </w:r>
      <w:r w:rsidRPr="00B31A15">
        <w:rPr>
          <w:b/>
        </w:rPr>
        <w:tab/>
      </w:r>
      <w:r w:rsidRPr="00B31A15">
        <w:rPr>
          <w:b/>
        </w:rPr>
        <w:tab/>
      </w:r>
      <w:r w:rsidRPr="00B31A15">
        <w:rPr>
          <w:b/>
        </w:rPr>
        <w:tab/>
      </w:r>
      <w:r w:rsidRPr="001C6D0C">
        <w:t>Jessup, MD</w:t>
      </w:r>
    </w:p>
    <w:p w:rsidR="00325DA9" w:rsidRDefault="00325DA9" w:rsidP="00EF2D78"/>
    <w:p w:rsidR="00325DA9" w:rsidRPr="001C6D0C" w:rsidRDefault="00325DA9" w:rsidP="00325DA9">
      <w:pPr>
        <w:ind w:left="2880"/>
      </w:pPr>
      <w:r w:rsidRPr="00325DA9">
        <w:t xml:space="preserve">Provided psychological evaluations and treatment services to men and women with severe mental illness, personality disorders, neurological disabilities, and/or developmental disabilities within a maximum security forensic psychiatric hospital.  Primary population was individuals who were hospitalized after being found Not Criminally Responsible or Incompetent to Stand Trial. </w:t>
      </w:r>
      <w:r w:rsidR="0045002B">
        <w:t>Provided weekly individual therapy to patients in maximum security</w:t>
      </w:r>
      <w:r w:rsidR="00DA20F3">
        <w:t xml:space="preserve"> and medical</w:t>
      </w:r>
      <w:r w:rsidR="0045002B">
        <w:t xml:space="preserve"> wards</w:t>
      </w:r>
      <w:r w:rsidR="00DA20F3">
        <w:t>.</w:t>
      </w:r>
      <w:r w:rsidR="0045002B">
        <w:t xml:space="preserve"> </w:t>
      </w:r>
      <w:r w:rsidRPr="00325DA9">
        <w:t xml:space="preserve">Conducted clinical interviews, intake evaluations, and </w:t>
      </w:r>
      <w:r w:rsidR="00DA20F3">
        <w:t xml:space="preserve">completed comprehensive psychological reports by administering </w:t>
      </w:r>
      <w:r w:rsidR="00524F78">
        <w:t xml:space="preserve">intelligence, personality, projective, and other </w:t>
      </w:r>
      <w:r w:rsidR="00DA20F3">
        <w:t xml:space="preserve">assessments to determine treatment </w:t>
      </w:r>
      <w:r w:rsidR="00130E83">
        <w:t>recommendations</w:t>
      </w:r>
      <w:r w:rsidR="00DA20F3">
        <w:t xml:space="preserve">. </w:t>
      </w:r>
      <w:r w:rsidRPr="00325DA9">
        <w:t xml:space="preserve">Provided crisis intervention as needed. Co-facilitated small-group risk management, responsible lifestyles, and </w:t>
      </w:r>
      <w:proofErr w:type="spellStart"/>
      <w:r w:rsidRPr="00325DA9">
        <w:t>psychoeducation</w:t>
      </w:r>
      <w:proofErr w:type="spellEnd"/>
      <w:r w:rsidRPr="00325DA9">
        <w:t xml:space="preserve"> groups as well as participated in large-group community meetings. </w:t>
      </w:r>
      <w:r w:rsidR="00524F78">
        <w:t xml:space="preserve">Also co-facilitated small group sex offender treatment using the Good Lives Model. </w:t>
      </w:r>
      <w:r w:rsidRPr="00325DA9">
        <w:t>Served as part of a multidisciplinary team.  Attended didactic presentations</w:t>
      </w:r>
      <w:r w:rsidR="0045002B">
        <w:t>, including mock trials</w:t>
      </w:r>
      <w:r w:rsidR="00DA20F3">
        <w:t>, and risk assessments</w:t>
      </w:r>
      <w:r w:rsidRPr="00325DA9">
        <w:t>. Observed expert testimony in court proceedings. Supervision was provided by a doctoral level, licensed psychologist, on site, at the hospital.</w:t>
      </w:r>
    </w:p>
    <w:p w:rsidR="00EF2D78" w:rsidRPr="00B31A15" w:rsidRDefault="00EF2D78" w:rsidP="00206AFE">
      <w:pPr>
        <w:ind w:left="2880"/>
      </w:pPr>
      <w:r w:rsidRPr="00B31A15">
        <w:rPr>
          <w:i/>
        </w:rPr>
        <w:t>Supervisor</w:t>
      </w:r>
      <w:r w:rsidR="00206AFE" w:rsidRPr="00173327">
        <w:rPr>
          <w:i/>
        </w:rPr>
        <w:t>s</w:t>
      </w:r>
      <w:r w:rsidRPr="00B31A15">
        <w:rPr>
          <w:i/>
        </w:rPr>
        <w:t xml:space="preserve">: </w:t>
      </w:r>
      <w:r w:rsidRPr="00B31A15">
        <w:t xml:space="preserve">Ruth Burleigh, Ph.D.; Kristi Hall, </w:t>
      </w:r>
      <w:proofErr w:type="spellStart"/>
      <w:r w:rsidR="00E853AA" w:rsidRPr="00B31A15">
        <w:t>Psy.D</w:t>
      </w:r>
      <w:proofErr w:type="spellEnd"/>
      <w:r w:rsidR="00A609EA">
        <w:t>.</w:t>
      </w:r>
    </w:p>
    <w:p w:rsidR="00151634" w:rsidRPr="00B31A15" w:rsidRDefault="00151634" w:rsidP="00EB2A6A">
      <w:pPr>
        <w:ind w:left="2160" w:firstLine="720"/>
      </w:pPr>
      <w:r w:rsidRPr="00B31A15">
        <w:rPr>
          <w:i/>
        </w:rPr>
        <w:t xml:space="preserve">Supervised </w:t>
      </w:r>
      <w:r w:rsidR="00CD6CE9">
        <w:rPr>
          <w:i/>
        </w:rPr>
        <w:t>Externship</w:t>
      </w:r>
      <w:r w:rsidRPr="00B31A15">
        <w:rPr>
          <w:i/>
        </w:rPr>
        <w:t xml:space="preserve"> Hours:</w:t>
      </w:r>
      <w:r w:rsidRPr="00B31A15">
        <w:t xml:space="preserve"> 695.25</w:t>
      </w:r>
    </w:p>
    <w:p w:rsidR="00DA20F3" w:rsidRDefault="00DA20F3" w:rsidP="009D0126"/>
    <w:p w:rsidR="00D31CD6" w:rsidRPr="00B31A15" w:rsidRDefault="00D54572" w:rsidP="009D0126">
      <w:pPr>
        <w:rPr>
          <w:b/>
        </w:rPr>
      </w:pPr>
      <w:r w:rsidRPr="00B31A15">
        <w:t xml:space="preserve">September 2012 – </w:t>
      </w:r>
      <w:r w:rsidR="00D31CD6" w:rsidRPr="00B31A15">
        <w:t>June 2013</w:t>
      </w:r>
      <w:r w:rsidRPr="00B31A15">
        <w:rPr>
          <w:b/>
        </w:rPr>
        <w:tab/>
      </w:r>
      <w:r w:rsidR="00D31CD6" w:rsidRPr="00F73D4D">
        <w:t>Doctoral Extern</w:t>
      </w:r>
    </w:p>
    <w:p w:rsidR="00D54572" w:rsidRPr="00F73D4D" w:rsidRDefault="00C649C1" w:rsidP="00D31CD6">
      <w:pPr>
        <w:ind w:left="2160" w:firstLine="720"/>
      </w:pPr>
      <w:r w:rsidRPr="00F73D4D">
        <w:t>Associated</w:t>
      </w:r>
      <w:r w:rsidR="00D54572" w:rsidRPr="00F73D4D">
        <w:t xml:space="preserve"> Clinical Services</w:t>
      </w:r>
    </w:p>
    <w:p w:rsidR="00D31CD6" w:rsidRDefault="00D54572" w:rsidP="00D31CD6">
      <w:r w:rsidRPr="00B31A15">
        <w:rPr>
          <w:b/>
        </w:rPr>
        <w:tab/>
      </w:r>
      <w:r w:rsidRPr="00B31A15">
        <w:rPr>
          <w:b/>
        </w:rPr>
        <w:tab/>
      </w:r>
      <w:r w:rsidRPr="00B31A15">
        <w:rPr>
          <w:b/>
        </w:rPr>
        <w:tab/>
      </w:r>
      <w:r w:rsidRPr="00B31A15">
        <w:rPr>
          <w:b/>
        </w:rPr>
        <w:tab/>
      </w:r>
      <w:r w:rsidRPr="00B31A15">
        <w:t>Springfield, VA</w:t>
      </w:r>
    </w:p>
    <w:p w:rsidR="00575B64" w:rsidRPr="00B31A15" w:rsidRDefault="00575B64" w:rsidP="00D31CD6"/>
    <w:p w:rsidR="00D31CD6" w:rsidRPr="00B31A15" w:rsidRDefault="005A51C3" w:rsidP="00EB2A6A">
      <w:pPr>
        <w:ind w:left="2880"/>
      </w:pPr>
      <w:r w:rsidRPr="00B31A15">
        <w:t xml:space="preserve">Provided psychological evaluations and therapy to a diverse population of children, adolescents, and adults in a private practice office. </w:t>
      </w:r>
      <w:r w:rsidR="001C6D0C">
        <w:t xml:space="preserve"> </w:t>
      </w:r>
      <w:r w:rsidRPr="00B31A15">
        <w:t xml:space="preserve">Evaluations </w:t>
      </w:r>
      <w:r w:rsidR="004D2855" w:rsidRPr="00B31A15">
        <w:t>included psychological</w:t>
      </w:r>
      <w:r w:rsidR="00D31CD6" w:rsidRPr="00B31A15">
        <w:t>, neuropsychological and psycho-educational assessment</w:t>
      </w:r>
      <w:r w:rsidRPr="00B31A15">
        <w:t>s</w:t>
      </w:r>
      <w:r w:rsidR="00D31CD6" w:rsidRPr="00B31A15">
        <w:t xml:space="preserve">. </w:t>
      </w:r>
      <w:r w:rsidR="001C6D0C">
        <w:t xml:space="preserve"> </w:t>
      </w:r>
      <w:r w:rsidR="004313B4" w:rsidRPr="00B31A15">
        <w:t xml:space="preserve">Used a wide variety of psychotherapeutic </w:t>
      </w:r>
      <w:r w:rsidR="00E67300" w:rsidRPr="00B31A15">
        <w:t>approaches</w:t>
      </w:r>
      <w:r w:rsidR="004313B4" w:rsidRPr="00B31A15">
        <w:t xml:space="preserve"> including: behavioral, cognitive-</w:t>
      </w:r>
      <w:r w:rsidR="00E67300" w:rsidRPr="00B31A15">
        <w:t>behavioral, client</w:t>
      </w:r>
      <w:r w:rsidR="004313B4" w:rsidRPr="00B31A15">
        <w:t xml:space="preserve">-centered, </w:t>
      </w:r>
      <w:r w:rsidR="00E67300" w:rsidRPr="00B31A15">
        <w:t>psychodynamic</w:t>
      </w:r>
      <w:r w:rsidR="004313B4" w:rsidRPr="00B31A15">
        <w:t xml:space="preserve">, and play therapy. </w:t>
      </w:r>
      <w:r w:rsidR="00D31CD6" w:rsidRPr="00B31A15">
        <w:t xml:space="preserve">Participated in weekly case consultations and supervision sessions. Consulted with </w:t>
      </w:r>
      <w:r w:rsidR="002331B6" w:rsidRPr="00B31A15">
        <w:t>schools, community agencies, inpatient and residential facilities, and government agencies</w:t>
      </w:r>
      <w:r w:rsidR="00D54572" w:rsidRPr="00B31A15">
        <w:t>.</w:t>
      </w:r>
      <w:r w:rsidR="00ED0357">
        <w:t xml:space="preserve"> Supervision was provided on site by multiple licensed psychologists.</w:t>
      </w:r>
    </w:p>
    <w:p w:rsidR="00D31CD6" w:rsidRPr="00B31A15" w:rsidRDefault="00D31CD6" w:rsidP="00EB2A6A">
      <w:pPr>
        <w:ind w:left="2880"/>
      </w:pPr>
      <w:r w:rsidRPr="00B31A15">
        <w:rPr>
          <w:i/>
        </w:rPr>
        <w:t>Supervisor:</w:t>
      </w:r>
      <w:r w:rsidRPr="00B31A15">
        <w:t xml:space="preserve"> Edwin N. Carter, Ph</w:t>
      </w:r>
      <w:r w:rsidR="00EF2D78" w:rsidRPr="00B31A15">
        <w:t>.</w:t>
      </w:r>
      <w:r w:rsidRPr="00B31A15">
        <w:t>D</w:t>
      </w:r>
      <w:r w:rsidR="00EF2D78" w:rsidRPr="00B31A15">
        <w:t>.</w:t>
      </w:r>
    </w:p>
    <w:p w:rsidR="00D31CD6" w:rsidRPr="00B31A15" w:rsidRDefault="00D31CD6" w:rsidP="00EB2A6A">
      <w:pPr>
        <w:ind w:left="2880"/>
        <w:rPr>
          <w:i/>
        </w:rPr>
      </w:pPr>
      <w:r w:rsidRPr="00B31A15">
        <w:rPr>
          <w:i/>
        </w:rPr>
        <w:t xml:space="preserve">Supervised </w:t>
      </w:r>
      <w:r w:rsidR="00CD6CE9">
        <w:rPr>
          <w:i/>
        </w:rPr>
        <w:t>Externship</w:t>
      </w:r>
      <w:r w:rsidRPr="00B31A15">
        <w:rPr>
          <w:i/>
        </w:rPr>
        <w:t xml:space="preserve"> Hours: </w:t>
      </w:r>
      <w:r w:rsidR="00151634" w:rsidRPr="00B31A15">
        <w:rPr>
          <w:i/>
        </w:rPr>
        <w:t>705.75</w:t>
      </w:r>
    </w:p>
    <w:p w:rsidR="00D54572" w:rsidRPr="00B31A15" w:rsidRDefault="00D54572" w:rsidP="009D0126">
      <w:pPr>
        <w:rPr>
          <w:i/>
        </w:rPr>
      </w:pPr>
      <w:r w:rsidRPr="00B31A15">
        <w:lastRenderedPageBreak/>
        <w:tab/>
      </w:r>
      <w:r w:rsidRPr="00B31A15">
        <w:tab/>
      </w:r>
      <w:r w:rsidRPr="00B31A15">
        <w:tab/>
      </w:r>
      <w:r w:rsidRPr="00B31A15">
        <w:tab/>
      </w:r>
    </w:p>
    <w:p w:rsidR="00D31CD6" w:rsidRPr="00F73D4D" w:rsidRDefault="009D0126" w:rsidP="009D0126">
      <w:r w:rsidRPr="00B31A15">
        <w:t xml:space="preserve">September 2011 – </w:t>
      </w:r>
      <w:r w:rsidR="00C16ABF" w:rsidRPr="00B31A15">
        <w:t>June 2012</w:t>
      </w:r>
      <w:r w:rsidRPr="00B31A15">
        <w:tab/>
      </w:r>
      <w:r w:rsidR="00D31CD6" w:rsidRPr="00F73D4D">
        <w:t>Doctoral Extern</w:t>
      </w:r>
    </w:p>
    <w:p w:rsidR="009D0126" w:rsidRPr="00F73D4D" w:rsidRDefault="009D0126" w:rsidP="00D31CD6">
      <w:pPr>
        <w:ind w:left="2160" w:firstLine="720"/>
      </w:pPr>
      <w:r w:rsidRPr="00F73D4D">
        <w:t>Federal Correctional Institution</w:t>
      </w:r>
    </w:p>
    <w:p w:rsidR="00D31CD6" w:rsidRDefault="009D0126" w:rsidP="00D31CD6">
      <w:r w:rsidRPr="00B31A15">
        <w:rPr>
          <w:b/>
        </w:rPr>
        <w:tab/>
      </w:r>
      <w:r w:rsidRPr="00B31A15">
        <w:rPr>
          <w:b/>
        </w:rPr>
        <w:tab/>
      </w:r>
      <w:r w:rsidRPr="00B31A15">
        <w:rPr>
          <w:b/>
        </w:rPr>
        <w:tab/>
      </w:r>
      <w:r w:rsidRPr="00B31A15">
        <w:rPr>
          <w:b/>
        </w:rPr>
        <w:tab/>
      </w:r>
      <w:r w:rsidRPr="00B31A15">
        <w:t>Cumberland, MD</w:t>
      </w:r>
    </w:p>
    <w:p w:rsidR="00575B64" w:rsidRPr="00B31A15" w:rsidRDefault="00575B64" w:rsidP="00D31CD6">
      <w:pPr>
        <w:rPr>
          <w:b/>
        </w:rPr>
      </w:pPr>
    </w:p>
    <w:p w:rsidR="009D0126" w:rsidRPr="00B31A15" w:rsidRDefault="00D31CD6" w:rsidP="00EB2A6A">
      <w:pPr>
        <w:autoSpaceDE w:val="0"/>
        <w:autoSpaceDN w:val="0"/>
        <w:adjustRightInd w:val="0"/>
        <w:ind w:left="2880"/>
      </w:pPr>
      <w:r w:rsidRPr="00B31A15">
        <w:t xml:space="preserve">Provided individual and group </w:t>
      </w:r>
      <w:r w:rsidR="009D0126" w:rsidRPr="00B31A15">
        <w:t xml:space="preserve">psychotherapy </w:t>
      </w:r>
      <w:r w:rsidRPr="00B31A15">
        <w:t xml:space="preserve">with </w:t>
      </w:r>
      <w:r w:rsidR="005A51C3" w:rsidRPr="00B31A15">
        <w:t xml:space="preserve">male </w:t>
      </w:r>
      <w:r w:rsidR="009D0126" w:rsidRPr="00B31A15">
        <w:t xml:space="preserve">inmates at </w:t>
      </w:r>
      <w:r w:rsidRPr="00B31A15">
        <w:t>federal correctional institution</w:t>
      </w:r>
      <w:r w:rsidR="005A51C3" w:rsidRPr="00B31A15">
        <w:t xml:space="preserve"> in medium and low security environments. </w:t>
      </w:r>
      <w:r w:rsidR="001C6D0C">
        <w:t xml:space="preserve"> </w:t>
      </w:r>
      <w:r w:rsidRPr="00B31A15">
        <w:t xml:space="preserve">Therapeutic issues </w:t>
      </w:r>
      <w:r w:rsidR="00D175DE" w:rsidRPr="00B31A15">
        <w:t>ranged from adjust</w:t>
      </w:r>
      <w:r w:rsidR="00DD73A1">
        <w:t>ment</w:t>
      </w:r>
      <w:r w:rsidR="00D175DE" w:rsidRPr="00B31A15">
        <w:t xml:space="preserve"> disorders to severe mental illness, including mood and thought disorders. </w:t>
      </w:r>
      <w:r w:rsidRPr="00B31A15">
        <w:t xml:space="preserve">Conducted intake evaluations and risk assessments. </w:t>
      </w:r>
      <w:r w:rsidR="001C6D0C">
        <w:t xml:space="preserve"> </w:t>
      </w:r>
      <w:r w:rsidRPr="00B31A15">
        <w:t xml:space="preserve">Provided crisis intervention counseling as needed within a secure housing unit. </w:t>
      </w:r>
      <w:r w:rsidR="001C6D0C">
        <w:t xml:space="preserve"> </w:t>
      </w:r>
      <w:r w:rsidR="009D0126" w:rsidRPr="00B31A15">
        <w:t>Co-facilitate</w:t>
      </w:r>
      <w:r w:rsidRPr="00B31A15">
        <w:t>d</w:t>
      </w:r>
      <w:r w:rsidR="009D0126" w:rsidRPr="00B31A15">
        <w:t xml:space="preserve"> small-group substance abuse treatment</w:t>
      </w:r>
      <w:r w:rsidRPr="00B31A15">
        <w:t xml:space="preserve"> as well as large-group community meetings</w:t>
      </w:r>
      <w:r w:rsidR="009D0126" w:rsidRPr="00B31A15">
        <w:t xml:space="preserve">. </w:t>
      </w:r>
      <w:r w:rsidR="001C6D0C">
        <w:t xml:space="preserve"> </w:t>
      </w:r>
      <w:r w:rsidR="00E67300" w:rsidRPr="00B31A15">
        <w:t>Consulted</w:t>
      </w:r>
      <w:r w:rsidR="009D0126" w:rsidRPr="00B31A15">
        <w:t xml:space="preserve"> with correctional </w:t>
      </w:r>
      <w:r w:rsidR="00E67300" w:rsidRPr="00B31A15">
        <w:t>staff regarding</w:t>
      </w:r>
      <w:r w:rsidR="004313B4" w:rsidRPr="00B31A15">
        <w:t xml:space="preserve"> inmate mental-health </w:t>
      </w:r>
      <w:r w:rsidR="00E67300" w:rsidRPr="00B31A15">
        <w:t>related</w:t>
      </w:r>
      <w:r w:rsidR="004313B4" w:rsidRPr="00B31A15">
        <w:t xml:space="preserve"> issues.</w:t>
      </w:r>
      <w:r w:rsidR="001166D4">
        <w:t xml:space="preserve"> Governmental Security Clearance.</w:t>
      </w:r>
      <w:r w:rsidR="00ED0357">
        <w:t xml:space="preserve"> Supervision was provided by a licensed psychologist, on site, at the facility.</w:t>
      </w:r>
    </w:p>
    <w:p w:rsidR="00C649C1" w:rsidRPr="00B31A15" w:rsidRDefault="00D31CD6" w:rsidP="00EB2A6A">
      <w:pPr>
        <w:ind w:left="2880"/>
      </w:pPr>
      <w:r w:rsidRPr="00B31A15">
        <w:rPr>
          <w:i/>
        </w:rPr>
        <w:t>Supervisor</w:t>
      </w:r>
      <w:r w:rsidR="00EB2A6A" w:rsidRPr="00B31A15">
        <w:rPr>
          <w:i/>
        </w:rPr>
        <w:t>s</w:t>
      </w:r>
      <w:r w:rsidRPr="00B31A15">
        <w:rPr>
          <w:i/>
        </w:rPr>
        <w:t>:</w:t>
      </w:r>
      <w:r w:rsidRPr="00B31A15">
        <w:t xml:space="preserve"> Lisa L. </w:t>
      </w:r>
      <w:proofErr w:type="spellStart"/>
      <w:r w:rsidRPr="00B31A15">
        <w:t>Morshead</w:t>
      </w:r>
      <w:proofErr w:type="spellEnd"/>
      <w:r w:rsidRPr="00B31A15">
        <w:t xml:space="preserve">, </w:t>
      </w:r>
      <w:proofErr w:type="spellStart"/>
      <w:r w:rsidRPr="00B31A15">
        <w:t>EdD</w:t>
      </w:r>
      <w:proofErr w:type="spellEnd"/>
      <w:r w:rsidRPr="00B31A15">
        <w:t xml:space="preserve">; </w:t>
      </w:r>
      <w:proofErr w:type="spellStart"/>
      <w:r w:rsidRPr="00B31A15">
        <w:t>Hagit</w:t>
      </w:r>
      <w:proofErr w:type="spellEnd"/>
      <w:r w:rsidRPr="00B31A15">
        <w:t xml:space="preserve"> Barry, Ph</w:t>
      </w:r>
      <w:r w:rsidR="00173327">
        <w:t>.</w:t>
      </w:r>
      <w:r w:rsidRPr="00B31A15">
        <w:t>D</w:t>
      </w:r>
      <w:r w:rsidR="00173327">
        <w:t>.</w:t>
      </w:r>
    </w:p>
    <w:p w:rsidR="00D31CD6" w:rsidRPr="00B31A15" w:rsidRDefault="00D31CD6" w:rsidP="00EB2A6A">
      <w:pPr>
        <w:ind w:left="2880"/>
        <w:rPr>
          <w:b/>
          <w:i/>
          <w:color w:val="000000"/>
        </w:rPr>
      </w:pPr>
      <w:r w:rsidRPr="00B31A15">
        <w:rPr>
          <w:i/>
        </w:rPr>
        <w:t xml:space="preserve">Supervised </w:t>
      </w:r>
      <w:r w:rsidR="00CD6CE9">
        <w:rPr>
          <w:i/>
        </w:rPr>
        <w:t>Externship/</w:t>
      </w:r>
      <w:r w:rsidRPr="00B31A15">
        <w:rPr>
          <w:i/>
        </w:rPr>
        <w:t xml:space="preserve">Practicum Hours: </w:t>
      </w:r>
      <w:r w:rsidR="00DA4517" w:rsidRPr="00B31A15">
        <w:rPr>
          <w:i/>
        </w:rPr>
        <w:t>701</w:t>
      </w:r>
    </w:p>
    <w:p w:rsidR="00C649C1" w:rsidRPr="00B31A15" w:rsidRDefault="00C649C1" w:rsidP="00E402C0">
      <w:pPr>
        <w:rPr>
          <w:b/>
          <w:color w:val="000000"/>
        </w:rPr>
      </w:pPr>
    </w:p>
    <w:p w:rsidR="00CD651E" w:rsidRDefault="00AB7176" w:rsidP="00E402C0">
      <w:pPr>
        <w:rPr>
          <w:b/>
          <w:color w:val="000000"/>
          <w:sz w:val="28"/>
          <w:szCs w:val="28"/>
        </w:rPr>
      </w:pPr>
      <w:r w:rsidRPr="00B31A15">
        <w:rPr>
          <w:b/>
          <w:color w:val="000000"/>
          <w:sz w:val="28"/>
          <w:szCs w:val="28"/>
        </w:rPr>
        <w:t>Teaching Experience</w:t>
      </w:r>
    </w:p>
    <w:p w:rsidR="005B1211" w:rsidRDefault="005B1211" w:rsidP="00E402C0">
      <w:pPr>
        <w:rPr>
          <w:b/>
          <w:color w:val="000000"/>
          <w:sz w:val="28"/>
          <w:szCs w:val="28"/>
        </w:rPr>
      </w:pPr>
    </w:p>
    <w:p w:rsidR="005B1211" w:rsidRPr="00B31A15" w:rsidRDefault="005B1211" w:rsidP="005B1211">
      <w:pPr>
        <w:tabs>
          <w:tab w:val="left" w:pos="2160"/>
          <w:tab w:val="left" w:pos="2880"/>
          <w:tab w:val="left" w:pos="2970"/>
          <w:tab w:val="left" w:pos="5760"/>
        </w:tabs>
        <w:rPr>
          <w:b/>
          <w:color w:val="FF0000"/>
        </w:rPr>
      </w:pPr>
      <w:r w:rsidRPr="00B31A15">
        <w:rPr>
          <w:bCs/>
          <w:color w:val="000000"/>
        </w:rPr>
        <w:t xml:space="preserve">October 2009 </w:t>
      </w:r>
      <w:r>
        <w:rPr>
          <w:bCs/>
          <w:color w:val="000000"/>
        </w:rPr>
        <w:t>-</w:t>
      </w:r>
      <w:r w:rsidRPr="00B31A15">
        <w:rPr>
          <w:bCs/>
          <w:color w:val="000000"/>
        </w:rPr>
        <w:t xml:space="preserve"> </w:t>
      </w:r>
      <w:r>
        <w:rPr>
          <w:bCs/>
          <w:color w:val="000000"/>
        </w:rPr>
        <w:t>June 201</w:t>
      </w:r>
      <w:r w:rsidR="00E63B1A">
        <w:rPr>
          <w:bCs/>
          <w:color w:val="000000"/>
        </w:rPr>
        <w:t>2</w:t>
      </w:r>
      <w:r w:rsidRPr="00B31A15">
        <w:rPr>
          <w:bCs/>
          <w:color w:val="000000"/>
        </w:rPr>
        <w:tab/>
      </w:r>
      <w:r w:rsidRPr="00F73D4D">
        <w:rPr>
          <w:bCs/>
          <w:color w:val="000000"/>
        </w:rPr>
        <w:t>A</w:t>
      </w:r>
      <w:r w:rsidRPr="00F73D4D">
        <w:rPr>
          <w:color w:val="000000"/>
        </w:rPr>
        <w:t>djunct Professor</w:t>
      </w:r>
      <w:r w:rsidRPr="00B31A15">
        <w:rPr>
          <w:b/>
          <w:color w:val="000000"/>
        </w:rPr>
        <w:t xml:space="preserve"> </w:t>
      </w:r>
    </w:p>
    <w:p w:rsidR="005B1211" w:rsidRPr="007742A6" w:rsidRDefault="005B1211" w:rsidP="005B1211">
      <w:pPr>
        <w:tabs>
          <w:tab w:val="left" w:pos="2160"/>
          <w:tab w:val="left" w:pos="2880"/>
          <w:tab w:val="left" w:pos="2970"/>
          <w:tab w:val="left" w:pos="5760"/>
        </w:tabs>
        <w:rPr>
          <w:color w:val="FF0000"/>
        </w:rPr>
      </w:pPr>
      <w:r w:rsidRPr="00B31A15">
        <w:rPr>
          <w:b/>
          <w:color w:val="000000"/>
        </w:rPr>
        <w:tab/>
      </w:r>
      <w:r w:rsidRPr="00B31A15">
        <w:rPr>
          <w:b/>
          <w:color w:val="000000"/>
        </w:rPr>
        <w:tab/>
      </w:r>
      <w:r w:rsidRPr="007742A6">
        <w:rPr>
          <w:color w:val="000000"/>
        </w:rPr>
        <w:t>University of Phoenix</w:t>
      </w:r>
    </w:p>
    <w:p w:rsidR="005B1211" w:rsidRDefault="005B1211" w:rsidP="005B1211">
      <w:pPr>
        <w:tabs>
          <w:tab w:val="left" w:pos="2160"/>
          <w:tab w:val="left" w:pos="5760"/>
        </w:tabs>
        <w:rPr>
          <w:bCs/>
          <w:color w:val="000000"/>
          <w:u w:val="single"/>
        </w:rPr>
      </w:pPr>
      <w:r w:rsidRPr="00B31A15">
        <w:rPr>
          <w:b/>
          <w:color w:val="000000"/>
        </w:rPr>
        <w:tab/>
      </w:r>
      <w:r w:rsidRPr="001C6D0C">
        <w:rPr>
          <w:color w:val="000000"/>
        </w:rPr>
        <w:t xml:space="preserve">            Phoenix, AZ</w:t>
      </w:r>
    </w:p>
    <w:p w:rsidR="005B1211" w:rsidRPr="001C6D0C" w:rsidRDefault="005B1211" w:rsidP="005B1211">
      <w:pPr>
        <w:tabs>
          <w:tab w:val="left" w:pos="2160"/>
          <w:tab w:val="left" w:pos="5760"/>
        </w:tabs>
        <w:rPr>
          <w:color w:val="000000"/>
          <w:u w:val="single"/>
        </w:rPr>
      </w:pPr>
      <w:r w:rsidRPr="001C6D0C">
        <w:rPr>
          <w:bCs/>
          <w:color w:val="000000"/>
          <w:u w:val="single"/>
        </w:rPr>
        <w:t xml:space="preserve">   </w:t>
      </w:r>
      <w:r w:rsidRPr="001C6D0C">
        <w:rPr>
          <w:color w:val="000000"/>
          <w:u w:val="single"/>
        </w:rPr>
        <w:t xml:space="preserve">                                               </w:t>
      </w:r>
    </w:p>
    <w:p w:rsidR="005B1211" w:rsidRPr="00B31A15" w:rsidRDefault="005B1211" w:rsidP="005B1211">
      <w:pPr>
        <w:pStyle w:val="Heading1"/>
        <w:ind w:left="2880"/>
        <w:rPr>
          <w:b w:val="0"/>
        </w:rPr>
      </w:pPr>
      <w:r>
        <w:rPr>
          <w:b w:val="0"/>
        </w:rPr>
        <w:t>Taught</w:t>
      </w:r>
      <w:r w:rsidRPr="00B31A15">
        <w:rPr>
          <w:b w:val="0"/>
        </w:rPr>
        <w:t xml:space="preserve"> online courses as assigned in the undergraduate program. </w:t>
      </w:r>
      <w:r w:rsidRPr="00B31A15">
        <w:rPr>
          <w:b w:val="0"/>
          <w:i/>
        </w:rPr>
        <w:t>Courses Taught:</w:t>
      </w:r>
      <w:r w:rsidRPr="00B31A15">
        <w:rPr>
          <w:b w:val="0"/>
        </w:rPr>
        <w:t xml:space="preserve">  Foundations of Psychology, Introduction to Psychology, and Abnormal Behavior.</w:t>
      </w:r>
    </w:p>
    <w:p w:rsidR="005B1211" w:rsidRPr="00B31A15" w:rsidRDefault="005B1211" w:rsidP="00E402C0">
      <w:pPr>
        <w:rPr>
          <w:b/>
          <w:i/>
          <w:color w:val="000000"/>
          <w:sz w:val="28"/>
          <w:szCs w:val="28"/>
        </w:rPr>
      </w:pPr>
    </w:p>
    <w:p w:rsidR="00E27688" w:rsidRDefault="00E27688" w:rsidP="00E206BE">
      <w:pPr>
        <w:tabs>
          <w:tab w:val="left" w:pos="2160"/>
          <w:tab w:val="left" w:pos="2880"/>
          <w:tab w:val="left" w:pos="2970"/>
          <w:tab w:val="left" w:pos="5760"/>
        </w:tabs>
        <w:rPr>
          <w:bCs/>
          <w:color w:val="000000"/>
        </w:rPr>
      </w:pPr>
    </w:p>
    <w:p w:rsidR="00D31CD6" w:rsidRPr="00F73D4D" w:rsidRDefault="009D0126" w:rsidP="00E206BE">
      <w:pPr>
        <w:tabs>
          <w:tab w:val="left" w:pos="2160"/>
          <w:tab w:val="left" w:pos="2880"/>
          <w:tab w:val="left" w:pos="2970"/>
          <w:tab w:val="left" w:pos="5760"/>
        </w:tabs>
        <w:rPr>
          <w:bCs/>
          <w:color w:val="FF0000"/>
        </w:rPr>
      </w:pPr>
      <w:r w:rsidRPr="00B31A15">
        <w:rPr>
          <w:bCs/>
          <w:color w:val="000000"/>
        </w:rPr>
        <w:t>January 201</w:t>
      </w:r>
      <w:r w:rsidR="00E206BE" w:rsidRPr="00B31A15">
        <w:rPr>
          <w:bCs/>
          <w:color w:val="000000"/>
        </w:rPr>
        <w:t>2</w:t>
      </w:r>
      <w:r w:rsidR="00AB7176" w:rsidRPr="00B31A15">
        <w:rPr>
          <w:bCs/>
          <w:color w:val="000000"/>
        </w:rPr>
        <w:t xml:space="preserve"> </w:t>
      </w:r>
      <w:r w:rsidR="00D31CD6" w:rsidRPr="00B31A15">
        <w:rPr>
          <w:bCs/>
          <w:color w:val="000000"/>
        </w:rPr>
        <w:t>– May 2013</w:t>
      </w:r>
      <w:r w:rsidR="00A47892" w:rsidRPr="00B31A15">
        <w:rPr>
          <w:b/>
          <w:bCs/>
        </w:rPr>
        <w:tab/>
      </w:r>
      <w:r w:rsidR="00D31CD6" w:rsidRPr="00F73D4D">
        <w:rPr>
          <w:bCs/>
        </w:rPr>
        <w:t>Teaching Assistant</w:t>
      </w:r>
    </w:p>
    <w:p w:rsidR="00D31CD6" w:rsidRPr="007742A6" w:rsidRDefault="00D31CD6" w:rsidP="00E206BE">
      <w:pPr>
        <w:tabs>
          <w:tab w:val="left" w:pos="2160"/>
          <w:tab w:val="left" w:pos="2880"/>
          <w:tab w:val="left" w:pos="2970"/>
          <w:tab w:val="left" w:pos="5760"/>
        </w:tabs>
        <w:rPr>
          <w:bCs/>
        </w:rPr>
      </w:pPr>
      <w:r w:rsidRPr="00B31A15">
        <w:rPr>
          <w:b/>
          <w:bCs/>
        </w:rPr>
        <w:tab/>
      </w:r>
      <w:r w:rsidRPr="00B31A15">
        <w:rPr>
          <w:b/>
          <w:bCs/>
        </w:rPr>
        <w:tab/>
      </w:r>
      <w:r w:rsidRPr="007742A6">
        <w:rPr>
          <w:bCs/>
        </w:rPr>
        <w:t>Consultation and Supervision Course</w:t>
      </w:r>
    </w:p>
    <w:p w:rsidR="00E206BE" w:rsidRPr="007742A6" w:rsidRDefault="00D31CD6" w:rsidP="00E206BE">
      <w:pPr>
        <w:tabs>
          <w:tab w:val="left" w:pos="2160"/>
          <w:tab w:val="left" w:pos="2880"/>
          <w:tab w:val="left" w:pos="2970"/>
          <w:tab w:val="left" w:pos="5760"/>
        </w:tabs>
        <w:rPr>
          <w:bCs/>
        </w:rPr>
      </w:pPr>
      <w:r w:rsidRPr="007742A6">
        <w:rPr>
          <w:bCs/>
        </w:rPr>
        <w:tab/>
      </w:r>
      <w:r w:rsidRPr="007742A6">
        <w:rPr>
          <w:bCs/>
        </w:rPr>
        <w:tab/>
      </w:r>
      <w:r w:rsidR="00692F5F" w:rsidRPr="007742A6">
        <w:rPr>
          <w:bCs/>
        </w:rPr>
        <w:t xml:space="preserve">American School of Professional Psychology </w:t>
      </w:r>
      <w:r w:rsidR="00AB7176" w:rsidRPr="007742A6">
        <w:rPr>
          <w:bCs/>
        </w:rPr>
        <w:t>at</w:t>
      </w:r>
      <w:r w:rsidR="00E206BE" w:rsidRPr="007742A6">
        <w:rPr>
          <w:bCs/>
        </w:rPr>
        <w:t xml:space="preserve"> </w:t>
      </w:r>
    </w:p>
    <w:p w:rsidR="009D0126" w:rsidRPr="007742A6" w:rsidRDefault="00E206BE" w:rsidP="00E206BE">
      <w:pPr>
        <w:tabs>
          <w:tab w:val="left" w:pos="2160"/>
          <w:tab w:val="left" w:pos="2880"/>
          <w:tab w:val="left" w:pos="2970"/>
          <w:tab w:val="left" w:pos="5760"/>
        </w:tabs>
        <w:rPr>
          <w:bCs/>
        </w:rPr>
      </w:pPr>
      <w:r w:rsidRPr="007742A6">
        <w:rPr>
          <w:bCs/>
        </w:rPr>
        <w:tab/>
      </w:r>
      <w:r w:rsidRPr="007742A6">
        <w:rPr>
          <w:bCs/>
        </w:rPr>
        <w:tab/>
      </w:r>
      <w:r w:rsidR="00692F5F" w:rsidRPr="007742A6">
        <w:rPr>
          <w:bCs/>
        </w:rPr>
        <w:t>Argosy University</w:t>
      </w:r>
      <w:r w:rsidRPr="007742A6">
        <w:rPr>
          <w:bCs/>
        </w:rPr>
        <w:t xml:space="preserve">, </w:t>
      </w:r>
      <w:r w:rsidR="00692F5F" w:rsidRPr="007742A6">
        <w:rPr>
          <w:bCs/>
        </w:rPr>
        <w:t>Washington, DC</w:t>
      </w:r>
    </w:p>
    <w:p w:rsidR="00E206BE" w:rsidRDefault="00E206BE" w:rsidP="00E206BE">
      <w:pPr>
        <w:tabs>
          <w:tab w:val="left" w:pos="2160"/>
          <w:tab w:val="left" w:pos="2880"/>
          <w:tab w:val="left" w:pos="2970"/>
          <w:tab w:val="left" w:pos="5760"/>
        </w:tabs>
        <w:rPr>
          <w:bCs/>
        </w:rPr>
      </w:pPr>
      <w:r w:rsidRPr="00B31A15">
        <w:rPr>
          <w:b/>
          <w:bCs/>
        </w:rPr>
        <w:tab/>
      </w:r>
      <w:r w:rsidRPr="00B31A15">
        <w:rPr>
          <w:b/>
          <w:bCs/>
        </w:rPr>
        <w:tab/>
      </w:r>
      <w:r w:rsidRPr="001C6D0C">
        <w:rPr>
          <w:bCs/>
        </w:rPr>
        <w:t>Arlington, VA</w:t>
      </w:r>
    </w:p>
    <w:p w:rsidR="00575B64" w:rsidRPr="001C6D0C" w:rsidRDefault="00575B64" w:rsidP="00E206BE">
      <w:pPr>
        <w:tabs>
          <w:tab w:val="left" w:pos="2160"/>
          <w:tab w:val="left" w:pos="2880"/>
          <w:tab w:val="left" w:pos="2970"/>
          <w:tab w:val="left" w:pos="5760"/>
        </w:tabs>
        <w:rPr>
          <w:bCs/>
        </w:rPr>
      </w:pPr>
    </w:p>
    <w:p w:rsidR="00B6283D" w:rsidRPr="00B31A15" w:rsidRDefault="00B6283D" w:rsidP="00EB2A6A">
      <w:pPr>
        <w:tabs>
          <w:tab w:val="left" w:pos="2160"/>
          <w:tab w:val="left" w:pos="2880"/>
          <w:tab w:val="left" w:pos="2970"/>
          <w:tab w:val="left" w:pos="5760"/>
        </w:tabs>
        <w:ind w:left="2880"/>
        <w:rPr>
          <w:bCs/>
        </w:rPr>
      </w:pPr>
      <w:r w:rsidRPr="00B31A15">
        <w:rPr>
          <w:bCs/>
        </w:rPr>
        <w:t>Track</w:t>
      </w:r>
      <w:r w:rsidR="00D175DE" w:rsidRPr="00B31A15">
        <w:rPr>
          <w:bCs/>
        </w:rPr>
        <w:t>ed</w:t>
      </w:r>
      <w:r w:rsidRPr="00B31A15">
        <w:rPr>
          <w:bCs/>
        </w:rPr>
        <w:t xml:space="preserve"> participation and </w:t>
      </w:r>
      <w:r w:rsidR="00D175DE" w:rsidRPr="00B31A15">
        <w:rPr>
          <w:bCs/>
        </w:rPr>
        <w:t xml:space="preserve">applied </w:t>
      </w:r>
      <w:r w:rsidRPr="00B31A15">
        <w:rPr>
          <w:bCs/>
        </w:rPr>
        <w:t>points for online discussion</w:t>
      </w:r>
      <w:r w:rsidR="00D175DE" w:rsidRPr="00B31A15">
        <w:rPr>
          <w:bCs/>
        </w:rPr>
        <w:t xml:space="preserve"> component of the course</w:t>
      </w:r>
      <w:r w:rsidRPr="00B31A15">
        <w:rPr>
          <w:bCs/>
        </w:rPr>
        <w:t>.</w:t>
      </w:r>
      <w:r w:rsidR="00A47892" w:rsidRPr="00B31A15">
        <w:rPr>
          <w:bCs/>
        </w:rPr>
        <w:t xml:space="preserve"> Cop</w:t>
      </w:r>
      <w:r w:rsidR="00D175DE" w:rsidRPr="00B31A15">
        <w:rPr>
          <w:bCs/>
        </w:rPr>
        <w:t>ied</w:t>
      </w:r>
      <w:r w:rsidR="00A47892" w:rsidRPr="00B31A15">
        <w:rPr>
          <w:bCs/>
        </w:rPr>
        <w:t>, compile</w:t>
      </w:r>
      <w:r w:rsidR="00D175DE" w:rsidRPr="00B31A15">
        <w:rPr>
          <w:bCs/>
        </w:rPr>
        <w:t>d</w:t>
      </w:r>
      <w:r w:rsidR="00A47892" w:rsidRPr="00B31A15">
        <w:rPr>
          <w:bCs/>
        </w:rPr>
        <w:t>, and distribute</w:t>
      </w:r>
      <w:r w:rsidR="00D175DE" w:rsidRPr="00B31A15">
        <w:rPr>
          <w:bCs/>
        </w:rPr>
        <w:t>d</w:t>
      </w:r>
      <w:r w:rsidR="00A47892" w:rsidRPr="00B31A15">
        <w:rPr>
          <w:bCs/>
        </w:rPr>
        <w:t xml:space="preserve"> articles to students as necessary. Answer</w:t>
      </w:r>
      <w:r w:rsidR="00D175DE" w:rsidRPr="00B31A15">
        <w:rPr>
          <w:bCs/>
        </w:rPr>
        <w:t>ed</w:t>
      </w:r>
      <w:r w:rsidR="00A47892" w:rsidRPr="00B31A15">
        <w:rPr>
          <w:bCs/>
        </w:rPr>
        <w:t xml:space="preserve"> questions and </w:t>
      </w:r>
      <w:r w:rsidR="00D175DE" w:rsidRPr="00B31A15">
        <w:rPr>
          <w:bCs/>
        </w:rPr>
        <w:t>provided</w:t>
      </w:r>
      <w:r w:rsidR="00A47892" w:rsidRPr="00B31A15">
        <w:rPr>
          <w:bCs/>
        </w:rPr>
        <w:t xml:space="preserve"> guidance on upcoming assignments.</w:t>
      </w:r>
    </w:p>
    <w:p w:rsidR="00D31CD6" w:rsidRPr="00B31A15" w:rsidRDefault="00D31CD6" w:rsidP="00EB2A6A">
      <w:pPr>
        <w:tabs>
          <w:tab w:val="left" w:pos="2160"/>
          <w:tab w:val="left" w:pos="2880"/>
          <w:tab w:val="left" w:pos="2970"/>
          <w:tab w:val="left" w:pos="5760"/>
        </w:tabs>
        <w:ind w:left="2880"/>
        <w:rPr>
          <w:bCs/>
        </w:rPr>
      </w:pPr>
      <w:r w:rsidRPr="00B31A15">
        <w:rPr>
          <w:bCs/>
          <w:i/>
        </w:rPr>
        <w:t>Professor:</w:t>
      </w:r>
      <w:r w:rsidRPr="00B31A15">
        <w:rPr>
          <w:bCs/>
        </w:rPr>
        <w:t xml:space="preserve"> Denise O’Sullivan, </w:t>
      </w:r>
      <w:r w:rsidR="00E67300" w:rsidRPr="00B31A15">
        <w:rPr>
          <w:bCs/>
        </w:rPr>
        <w:t>Ph.D.</w:t>
      </w:r>
    </w:p>
    <w:p w:rsidR="00407A37" w:rsidRPr="00B31A15" w:rsidRDefault="00407A37" w:rsidP="00692F5F">
      <w:pPr>
        <w:tabs>
          <w:tab w:val="left" w:pos="2160"/>
          <w:tab w:val="left" w:pos="2880"/>
          <w:tab w:val="left" w:pos="2970"/>
          <w:tab w:val="left" w:pos="5760"/>
        </w:tabs>
        <w:ind w:left="2880"/>
        <w:rPr>
          <w:bCs/>
          <w:color w:val="000000"/>
        </w:rPr>
      </w:pPr>
    </w:p>
    <w:p w:rsidR="006D46C3" w:rsidRPr="00B31A15" w:rsidRDefault="006D46C3" w:rsidP="006D46C3">
      <w:pPr>
        <w:autoSpaceDE w:val="0"/>
        <w:autoSpaceDN w:val="0"/>
        <w:adjustRightInd w:val="0"/>
        <w:rPr>
          <w:b/>
          <w:sz w:val="28"/>
          <w:szCs w:val="28"/>
        </w:rPr>
      </w:pPr>
      <w:r w:rsidRPr="00B31A15">
        <w:rPr>
          <w:b/>
          <w:sz w:val="28"/>
          <w:szCs w:val="28"/>
        </w:rPr>
        <w:t>Research Experience</w:t>
      </w:r>
    </w:p>
    <w:p w:rsidR="006D46C3" w:rsidRPr="00B31A15" w:rsidRDefault="006D46C3" w:rsidP="006D46C3">
      <w:pPr>
        <w:autoSpaceDE w:val="0"/>
        <w:autoSpaceDN w:val="0"/>
        <w:adjustRightInd w:val="0"/>
      </w:pPr>
    </w:p>
    <w:p w:rsidR="00D31CD6" w:rsidRPr="00B31A15" w:rsidRDefault="00846A05" w:rsidP="006D46C3">
      <w:pPr>
        <w:autoSpaceDE w:val="0"/>
        <w:autoSpaceDN w:val="0"/>
        <w:adjustRightInd w:val="0"/>
        <w:ind w:left="2880" w:hanging="2880"/>
        <w:rPr>
          <w:b/>
        </w:rPr>
      </w:pPr>
      <w:r>
        <w:t>August 2016</w:t>
      </w:r>
      <w:r w:rsidR="006D46C3" w:rsidRPr="00B31A15">
        <w:t xml:space="preserve"> </w:t>
      </w:r>
      <w:r w:rsidR="006D46C3" w:rsidRPr="00B31A15">
        <w:tab/>
      </w:r>
      <w:r w:rsidR="006D46C3" w:rsidRPr="00F73D4D">
        <w:t xml:space="preserve">Clinical </w:t>
      </w:r>
      <w:r>
        <w:t>Research Project</w:t>
      </w:r>
    </w:p>
    <w:p w:rsidR="0025375C" w:rsidRPr="00B31A15" w:rsidRDefault="0025375C" w:rsidP="00EB2A6A">
      <w:pPr>
        <w:autoSpaceDE w:val="0"/>
        <w:autoSpaceDN w:val="0"/>
        <w:adjustRightInd w:val="0"/>
        <w:ind w:left="2880"/>
      </w:pPr>
      <w:r w:rsidRPr="00B31A15">
        <w:rPr>
          <w:i/>
        </w:rPr>
        <w:t>Title:</w:t>
      </w:r>
      <w:r w:rsidRPr="00B31A15">
        <w:t xml:space="preserve"> </w:t>
      </w:r>
      <w:r w:rsidR="006D46C3" w:rsidRPr="00B31A15">
        <w:t>Dialectical Behavior Therapy as a Treatment for Narcissistic Personality</w:t>
      </w:r>
      <w:r w:rsidR="00D31CD6" w:rsidRPr="00B31A15">
        <w:t xml:space="preserve"> Traits</w:t>
      </w:r>
    </w:p>
    <w:p w:rsidR="00D31CD6" w:rsidRPr="00B31A15" w:rsidRDefault="00D175DE" w:rsidP="00EB2A6A">
      <w:pPr>
        <w:autoSpaceDE w:val="0"/>
        <w:autoSpaceDN w:val="0"/>
        <w:adjustRightInd w:val="0"/>
        <w:ind w:left="2880"/>
      </w:pPr>
      <w:r w:rsidRPr="00B31A15">
        <w:rPr>
          <w:i/>
        </w:rPr>
        <w:t>C</w:t>
      </w:r>
      <w:r w:rsidR="00D31CD6" w:rsidRPr="00B31A15">
        <w:rPr>
          <w:i/>
        </w:rPr>
        <w:t>hairperson:</w:t>
      </w:r>
      <w:r w:rsidR="00D31CD6" w:rsidRPr="00B31A15">
        <w:t xml:space="preserve"> Edward N. </w:t>
      </w:r>
      <w:proofErr w:type="spellStart"/>
      <w:r w:rsidR="00D31CD6" w:rsidRPr="00B31A15">
        <w:t>Shearin</w:t>
      </w:r>
      <w:proofErr w:type="spellEnd"/>
      <w:r w:rsidR="00D31CD6" w:rsidRPr="00B31A15">
        <w:t>, Ph.D.</w:t>
      </w:r>
    </w:p>
    <w:p w:rsidR="0072361C" w:rsidRPr="00B31A15" w:rsidRDefault="0072361C" w:rsidP="006D46C3">
      <w:pPr>
        <w:autoSpaceDE w:val="0"/>
        <w:autoSpaceDN w:val="0"/>
        <w:adjustRightInd w:val="0"/>
        <w:ind w:left="2880" w:hanging="2880"/>
        <w:rPr>
          <w:color w:val="FF0000"/>
        </w:rPr>
      </w:pPr>
    </w:p>
    <w:p w:rsidR="00AE2F2D" w:rsidRPr="00F73D4D" w:rsidRDefault="00AE2F2D" w:rsidP="006D46C3">
      <w:pPr>
        <w:autoSpaceDE w:val="0"/>
        <w:autoSpaceDN w:val="0"/>
        <w:adjustRightInd w:val="0"/>
        <w:ind w:left="2880" w:hanging="2880"/>
      </w:pPr>
      <w:r w:rsidRPr="00B31A15">
        <w:t>April, 2008</w:t>
      </w:r>
      <w:r w:rsidR="00D175DE" w:rsidRPr="00B31A15">
        <w:t xml:space="preserve"> </w:t>
      </w:r>
      <w:r w:rsidR="00D175DE" w:rsidRPr="00B31A15">
        <w:tab/>
      </w:r>
      <w:r w:rsidRPr="00F73D4D">
        <w:t>Master’s Thesis</w:t>
      </w:r>
    </w:p>
    <w:p w:rsidR="00771E14" w:rsidRPr="00B31A15" w:rsidRDefault="00AE2F2D" w:rsidP="00EB2A6A">
      <w:pPr>
        <w:autoSpaceDE w:val="0"/>
        <w:autoSpaceDN w:val="0"/>
        <w:adjustRightInd w:val="0"/>
        <w:ind w:left="2880"/>
      </w:pPr>
      <w:r w:rsidRPr="00B31A15">
        <w:rPr>
          <w:i/>
        </w:rPr>
        <w:t>Title:</w:t>
      </w:r>
      <w:r w:rsidRPr="00B31A15">
        <w:t xml:space="preserve"> Etiology of Serial Sexual Murderers</w:t>
      </w:r>
    </w:p>
    <w:p w:rsidR="0072361C" w:rsidRPr="00B31A15" w:rsidRDefault="00771E14" w:rsidP="00EB2A6A">
      <w:pPr>
        <w:autoSpaceDE w:val="0"/>
        <w:autoSpaceDN w:val="0"/>
        <w:adjustRightInd w:val="0"/>
        <w:ind w:left="2880"/>
      </w:pPr>
      <w:r w:rsidRPr="00B31A15">
        <w:rPr>
          <w:i/>
        </w:rPr>
        <w:t>Professor:</w:t>
      </w:r>
      <w:r w:rsidRPr="00B31A15">
        <w:t xml:space="preserve"> Sybil Smith-Gray</w:t>
      </w:r>
      <w:r w:rsidR="0055333A" w:rsidRPr="00B31A15">
        <w:t>, Ph.D.</w:t>
      </w:r>
      <w:r w:rsidR="0072361C" w:rsidRPr="00B31A15">
        <w:t xml:space="preserve"> </w:t>
      </w:r>
    </w:p>
    <w:p w:rsidR="00D31CD6" w:rsidRPr="00B31A15" w:rsidRDefault="00D31CD6" w:rsidP="00D31CD6">
      <w:pPr>
        <w:autoSpaceDE w:val="0"/>
        <w:autoSpaceDN w:val="0"/>
        <w:adjustRightInd w:val="0"/>
      </w:pPr>
    </w:p>
    <w:p w:rsidR="00AB7176" w:rsidRPr="00B31A15" w:rsidRDefault="00AB7176" w:rsidP="00AB7176">
      <w:pPr>
        <w:rPr>
          <w:b/>
          <w:sz w:val="28"/>
          <w:szCs w:val="28"/>
        </w:rPr>
      </w:pPr>
      <w:r w:rsidRPr="00B31A15">
        <w:rPr>
          <w:b/>
          <w:sz w:val="28"/>
          <w:szCs w:val="28"/>
        </w:rPr>
        <w:t>Relevant Clinical Employment</w:t>
      </w:r>
    </w:p>
    <w:p w:rsidR="00343E5C" w:rsidRPr="00B31A15" w:rsidRDefault="00343E5C" w:rsidP="00AB7176">
      <w:pPr>
        <w:rPr>
          <w:b/>
        </w:rPr>
      </w:pPr>
    </w:p>
    <w:p w:rsidR="00343E5C" w:rsidRPr="00B31A15" w:rsidRDefault="00343E5C" w:rsidP="00AB7176">
      <w:pPr>
        <w:rPr>
          <w:b/>
        </w:rPr>
      </w:pPr>
      <w:r w:rsidRPr="00F87619">
        <w:t>July 2014</w:t>
      </w:r>
      <w:r w:rsidR="00D14BA2">
        <w:t xml:space="preserve"> </w:t>
      </w:r>
      <w:r w:rsidR="00E853AA">
        <w:t>–</w:t>
      </w:r>
      <w:r w:rsidR="00D14BA2">
        <w:t xml:space="preserve"> </w:t>
      </w:r>
      <w:r w:rsidR="00E853AA">
        <w:t>November 2014</w:t>
      </w:r>
      <w:r w:rsidRPr="00B31A15">
        <w:rPr>
          <w:b/>
        </w:rPr>
        <w:tab/>
      </w:r>
      <w:r w:rsidRPr="00F73D4D">
        <w:t>Mental Health Clinician</w:t>
      </w:r>
    </w:p>
    <w:p w:rsidR="00343E5C" w:rsidRPr="007742A6" w:rsidRDefault="00343E5C" w:rsidP="00AB7176">
      <w:r w:rsidRPr="00B31A15">
        <w:rPr>
          <w:b/>
        </w:rPr>
        <w:tab/>
      </w:r>
      <w:r w:rsidRPr="00B31A15">
        <w:rPr>
          <w:b/>
        </w:rPr>
        <w:tab/>
      </w:r>
      <w:r w:rsidRPr="00B31A15">
        <w:rPr>
          <w:b/>
        </w:rPr>
        <w:tab/>
      </w:r>
      <w:r w:rsidRPr="00B31A15">
        <w:rPr>
          <w:b/>
        </w:rPr>
        <w:tab/>
      </w:r>
      <w:r w:rsidRPr="007742A6">
        <w:t>Associated Clinical Services</w:t>
      </w:r>
    </w:p>
    <w:p w:rsidR="00343E5C" w:rsidRDefault="00343E5C" w:rsidP="00AB7176">
      <w:r w:rsidRPr="00B31A15">
        <w:rPr>
          <w:b/>
        </w:rPr>
        <w:tab/>
      </w:r>
      <w:r w:rsidRPr="00B31A15">
        <w:rPr>
          <w:b/>
        </w:rPr>
        <w:tab/>
      </w:r>
      <w:r w:rsidRPr="00B31A15">
        <w:rPr>
          <w:b/>
        </w:rPr>
        <w:tab/>
      </w:r>
      <w:r w:rsidRPr="00B31A15">
        <w:rPr>
          <w:b/>
        </w:rPr>
        <w:tab/>
      </w:r>
      <w:r w:rsidRPr="00B31A15">
        <w:t>Springfield, VA</w:t>
      </w:r>
    </w:p>
    <w:p w:rsidR="00575B64" w:rsidRPr="00B31A15" w:rsidRDefault="00575B64" w:rsidP="00AB7176"/>
    <w:p w:rsidR="00343E5C" w:rsidRPr="00B31A15" w:rsidRDefault="00343E5C" w:rsidP="00EB2A6A">
      <w:pPr>
        <w:ind w:left="2880"/>
      </w:pPr>
      <w:r w:rsidRPr="00B31A15">
        <w:t>Provide</w:t>
      </w:r>
      <w:r w:rsidR="00003489">
        <w:t>d</w:t>
      </w:r>
      <w:r w:rsidRPr="00B31A15">
        <w:t xml:space="preserve"> therapy services </w:t>
      </w:r>
      <w:r w:rsidR="00D175DE" w:rsidRPr="00B31A15">
        <w:t>to a diverse clientele that includes children, adolescents, and adults at a private practice office. Conduct</w:t>
      </w:r>
      <w:r w:rsidR="00003489">
        <w:t>ed</w:t>
      </w:r>
      <w:r w:rsidR="00D175DE" w:rsidRPr="00B31A15">
        <w:t xml:space="preserve"> p</w:t>
      </w:r>
      <w:r w:rsidR="002D255C" w:rsidRPr="00B31A15">
        <w:t>sychological, neuropsychological</w:t>
      </w:r>
      <w:r w:rsidR="00D175DE" w:rsidRPr="00B31A15">
        <w:t>,</w:t>
      </w:r>
      <w:r w:rsidR="002D255C" w:rsidRPr="00B31A15">
        <w:t xml:space="preserve"> and psycho-educational </w:t>
      </w:r>
      <w:r w:rsidR="00D175DE" w:rsidRPr="00B31A15">
        <w:t>evaluations</w:t>
      </w:r>
      <w:r w:rsidR="002D255C" w:rsidRPr="00B31A15">
        <w:t xml:space="preserve">. </w:t>
      </w:r>
      <w:r w:rsidR="001C6D0C">
        <w:t xml:space="preserve"> </w:t>
      </w:r>
      <w:r w:rsidRPr="00B31A15">
        <w:t>Consult</w:t>
      </w:r>
      <w:r w:rsidR="00003489">
        <w:t>ed</w:t>
      </w:r>
      <w:r w:rsidRPr="00B31A15">
        <w:t xml:space="preserve"> with schools, community </w:t>
      </w:r>
      <w:r w:rsidR="002D255C" w:rsidRPr="00B31A15">
        <w:t xml:space="preserve">organizations and </w:t>
      </w:r>
      <w:r w:rsidRPr="00B31A15">
        <w:t>government agencies.</w:t>
      </w:r>
    </w:p>
    <w:p w:rsidR="00EB2A6A" w:rsidRPr="00B31A15" w:rsidRDefault="00EB2A6A" w:rsidP="00EB2A6A">
      <w:pPr>
        <w:ind w:left="2880"/>
      </w:pPr>
      <w:r w:rsidRPr="00B31A15">
        <w:rPr>
          <w:i/>
        </w:rPr>
        <w:t>Supervisor:</w:t>
      </w:r>
      <w:r w:rsidRPr="00B31A15">
        <w:t xml:space="preserve"> Edwin N. Carter, Ph.D.</w:t>
      </w:r>
    </w:p>
    <w:p w:rsidR="00343E5C" w:rsidRPr="00B31A15" w:rsidRDefault="00343E5C" w:rsidP="00343E5C">
      <w:pPr>
        <w:ind w:left="2880"/>
      </w:pPr>
    </w:p>
    <w:p w:rsidR="00D31CD6" w:rsidRPr="00B31A15" w:rsidRDefault="004A75E3" w:rsidP="002E2C4F">
      <w:pPr>
        <w:rPr>
          <w:b/>
          <w:bCs/>
          <w:color w:val="000000"/>
        </w:rPr>
      </w:pPr>
      <w:r w:rsidRPr="00B31A15">
        <w:rPr>
          <w:bCs/>
          <w:color w:val="000000"/>
        </w:rPr>
        <w:t>Aug 2004</w:t>
      </w:r>
      <w:r w:rsidR="00D14BA2">
        <w:rPr>
          <w:bCs/>
          <w:color w:val="000000"/>
        </w:rPr>
        <w:t xml:space="preserve"> </w:t>
      </w:r>
      <w:r w:rsidRPr="00B31A15">
        <w:rPr>
          <w:bCs/>
          <w:color w:val="000000"/>
        </w:rPr>
        <w:t>-</w:t>
      </w:r>
      <w:r w:rsidR="00D14BA2">
        <w:rPr>
          <w:bCs/>
          <w:color w:val="000000"/>
        </w:rPr>
        <w:t xml:space="preserve"> </w:t>
      </w:r>
      <w:r w:rsidRPr="00B31A15">
        <w:rPr>
          <w:bCs/>
          <w:color w:val="000000"/>
        </w:rPr>
        <w:t>Aug 2007</w:t>
      </w:r>
      <w:r w:rsidRPr="00B31A15">
        <w:rPr>
          <w:b/>
          <w:bCs/>
          <w:color w:val="000000"/>
        </w:rPr>
        <w:tab/>
      </w:r>
      <w:r w:rsidR="008473CF" w:rsidRPr="00B31A15">
        <w:rPr>
          <w:b/>
          <w:bCs/>
          <w:color w:val="000000"/>
        </w:rPr>
        <w:tab/>
      </w:r>
      <w:r w:rsidR="00D31CD6" w:rsidRPr="00F73D4D">
        <w:rPr>
          <w:bCs/>
          <w:color w:val="000000"/>
        </w:rPr>
        <w:t>Forensic Consultant</w:t>
      </w:r>
    </w:p>
    <w:p w:rsidR="002E2C4F" w:rsidRPr="007742A6" w:rsidRDefault="00D31CD6" w:rsidP="00D31CD6">
      <w:pPr>
        <w:ind w:left="2160" w:firstLine="720"/>
        <w:rPr>
          <w:bCs/>
          <w:color w:val="000000"/>
        </w:rPr>
      </w:pPr>
      <w:r w:rsidRPr="007742A6">
        <w:rPr>
          <w:bCs/>
          <w:color w:val="000000"/>
        </w:rPr>
        <w:t>S</w:t>
      </w:r>
      <w:r w:rsidR="002C1356" w:rsidRPr="007742A6">
        <w:rPr>
          <w:bCs/>
          <w:color w:val="000000"/>
        </w:rPr>
        <w:t>elf-Employed</w:t>
      </w:r>
    </w:p>
    <w:p w:rsidR="002E2C4F" w:rsidRDefault="002C1356" w:rsidP="002E2C4F">
      <w:pPr>
        <w:ind w:left="2160" w:firstLine="720"/>
        <w:rPr>
          <w:color w:val="000000"/>
        </w:rPr>
      </w:pPr>
      <w:r w:rsidRPr="00F87619">
        <w:rPr>
          <w:bCs/>
          <w:color w:val="000000"/>
        </w:rPr>
        <w:t>Lansdowne</w:t>
      </w:r>
      <w:r w:rsidRPr="00F87619">
        <w:rPr>
          <w:color w:val="000000"/>
        </w:rPr>
        <w:t>, PA</w:t>
      </w:r>
    </w:p>
    <w:p w:rsidR="00575B64" w:rsidRPr="00F87619" w:rsidRDefault="00575B64" w:rsidP="002E2C4F">
      <w:pPr>
        <w:ind w:left="2160" w:firstLine="720"/>
        <w:rPr>
          <w:color w:val="000000"/>
        </w:rPr>
      </w:pPr>
    </w:p>
    <w:p w:rsidR="0027322C" w:rsidRPr="00B31A15" w:rsidRDefault="0027322C" w:rsidP="00EB2A6A">
      <w:pPr>
        <w:ind w:left="2880"/>
        <w:rPr>
          <w:color w:val="000000"/>
        </w:rPr>
      </w:pPr>
      <w:r w:rsidRPr="00B31A15">
        <w:rPr>
          <w:color w:val="000000"/>
        </w:rPr>
        <w:t xml:space="preserve">Researched and reviewed literature of DSM-IV Axis I &amp; II disorders to assist legal defense team. </w:t>
      </w:r>
      <w:r w:rsidR="004A75E3" w:rsidRPr="00B31A15">
        <w:rPr>
          <w:color w:val="000000"/>
        </w:rPr>
        <w:t xml:space="preserve"> </w:t>
      </w:r>
      <w:r w:rsidR="002C1356" w:rsidRPr="00B31A15">
        <w:rPr>
          <w:color w:val="000000"/>
        </w:rPr>
        <w:t xml:space="preserve">Examined specific docket information and presented </w:t>
      </w:r>
      <w:r w:rsidRPr="00B31A15">
        <w:rPr>
          <w:color w:val="000000"/>
        </w:rPr>
        <w:t>timely</w:t>
      </w:r>
      <w:r w:rsidR="002C1356" w:rsidRPr="00B31A15">
        <w:rPr>
          <w:color w:val="000000"/>
        </w:rPr>
        <w:t xml:space="preserve"> information to clients prior to </w:t>
      </w:r>
      <w:r w:rsidRPr="00B31A15">
        <w:rPr>
          <w:color w:val="000000"/>
        </w:rPr>
        <w:t>trial or consideration of plea agreement.</w:t>
      </w:r>
      <w:r w:rsidR="004A75E3" w:rsidRPr="00B31A15">
        <w:rPr>
          <w:color w:val="000000"/>
        </w:rPr>
        <w:t xml:space="preserve">  </w:t>
      </w:r>
      <w:r w:rsidR="002C1356" w:rsidRPr="00B31A15">
        <w:rPr>
          <w:color w:val="000000"/>
        </w:rPr>
        <w:t>Conducted mock hearings and simulated court proceedings</w:t>
      </w:r>
      <w:r w:rsidRPr="00B31A15">
        <w:rPr>
          <w:color w:val="000000"/>
        </w:rPr>
        <w:t xml:space="preserve"> to </w:t>
      </w:r>
      <w:r w:rsidR="002C1356" w:rsidRPr="00B31A15">
        <w:rPr>
          <w:color w:val="000000"/>
        </w:rPr>
        <w:t>assist in case strategies and decision-making.</w:t>
      </w:r>
      <w:r w:rsidR="004A75E3" w:rsidRPr="00B31A15">
        <w:rPr>
          <w:color w:val="000000"/>
        </w:rPr>
        <w:t xml:space="preserve">  </w:t>
      </w:r>
      <w:r w:rsidRPr="00B31A15">
        <w:rPr>
          <w:color w:val="000000"/>
        </w:rPr>
        <w:t>Arranged appointments between clients and local, state, or federal criminal justice agencies.</w:t>
      </w:r>
    </w:p>
    <w:p w:rsidR="0027322C" w:rsidRPr="00B31A15" w:rsidRDefault="0027322C" w:rsidP="000E01B6">
      <w:pPr>
        <w:rPr>
          <w:color w:val="000000"/>
        </w:rPr>
      </w:pPr>
    </w:p>
    <w:p w:rsidR="0027322C" w:rsidRPr="00B31A15" w:rsidRDefault="00581BD2" w:rsidP="000E01B6">
      <w:pPr>
        <w:rPr>
          <w:b/>
          <w:color w:val="000000"/>
          <w:sz w:val="28"/>
          <w:szCs w:val="28"/>
        </w:rPr>
      </w:pPr>
      <w:r w:rsidRPr="00B31A15">
        <w:rPr>
          <w:b/>
          <w:color w:val="000000"/>
          <w:sz w:val="28"/>
          <w:szCs w:val="28"/>
        </w:rPr>
        <w:t>Other Employment</w:t>
      </w:r>
    </w:p>
    <w:p w:rsidR="00581BD2" w:rsidRPr="00B31A15" w:rsidRDefault="00581BD2" w:rsidP="000E01B6">
      <w:pPr>
        <w:rPr>
          <w:color w:val="000000"/>
        </w:rPr>
      </w:pPr>
    </w:p>
    <w:p w:rsidR="000D1DC1" w:rsidRPr="00B31A15" w:rsidRDefault="009D0126" w:rsidP="002E2C4F">
      <w:pPr>
        <w:tabs>
          <w:tab w:val="left" w:pos="5760"/>
        </w:tabs>
        <w:rPr>
          <w:b/>
          <w:color w:val="000000"/>
        </w:rPr>
      </w:pPr>
      <w:r w:rsidRPr="00B31A15">
        <w:rPr>
          <w:color w:val="000000"/>
        </w:rPr>
        <w:t>June 2007</w:t>
      </w:r>
      <w:r w:rsidR="00D14BA2">
        <w:rPr>
          <w:color w:val="000000"/>
        </w:rPr>
        <w:t xml:space="preserve"> </w:t>
      </w:r>
      <w:r w:rsidRPr="00B31A15">
        <w:rPr>
          <w:color w:val="000000"/>
        </w:rPr>
        <w:t>-</w:t>
      </w:r>
      <w:r w:rsidR="00D14BA2">
        <w:rPr>
          <w:color w:val="000000"/>
        </w:rPr>
        <w:t xml:space="preserve"> </w:t>
      </w:r>
      <w:r w:rsidRPr="00B31A15">
        <w:rPr>
          <w:color w:val="000000"/>
        </w:rPr>
        <w:t>April 2009</w:t>
      </w:r>
      <w:r w:rsidRPr="00B31A15">
        <w:rPr>
          <w:b/>
          <w:color w:val="000000"/>
        </w:rPr>
        <w:t xml:space="preserve">          </w:t>
      </w:r>
      <w:r w:rsidR="000D1DC1" w:rsidRPr="00F73D4D">
        <w:rPr>
          <w:color w:val="000000"/>
        </w:rPr>
        <w:t>Clinical Data Support Specialist</w:t>
      </w:r>
    </w:p>
    <w:p w:rsidR="002E2C4F" w:rsidRPr="007742A6" w:rsidRDefault="000D1DC1" w:rsidP="002E2C4F">
      <w:pPr>
        <w:tabs>
          <w:tab w:val="left" w:pos="5760"/>
        </w:tabs>
        <w:rPr>
          <w:color w:val="000000"/>
        </w:rPr>
      </w:pPr>
      <w:r w:rsidRPr="007742A6">
        <w:rPr>
          <w:color w:val="000000"/>
        </w:rPr>
        <w:t xml:space="preserve">                                               </w:t>
      </w:r>
      <w:r w:rsidR="009D0126" w:rsidRPr="007742A6">
        <w:rPr>
          <w:color w:val="000000"/>
        </w:rPr>
        <w:t>Ast</w:t>
      </w:r>
      <w:r w:rsidR="002E2C4F" w:rsidRPr="007742A6">
        <w:rPr>
          <w:color w:val="000000"/>
        </w:rPr>
        <w:t>raZeneca Pharmaceuticals, Inc.</w:t>
      </w:r>
    </w:p>
    <w:p w:rsidR="00575B64" w:rsidRDefault="002E2C4F" w:rsidP="002E2C4F">
      <w:pPr>
        <w:tabs>
          <w:tab w:val="left" w:pos="5760"/>
        </w:tabs>
        <w:rPr>
          <w:color w:val="FF0000"/>
        </w:rPr>
      </w:pPr>
      <w:r w:rsidRPr="00B31A15">
        <w:rPr>
          <w:b/>
          <w:color w:val="000000"/>
        </w:rPr>
        <w:t xml:space="preserve">                                            </w:t>
      </w:r>
      <w:r w:rsidRPr="00B31A15">
        <w:rPr>
          <w:color w:val="000000"/>
        </w:rPr>
        <w:t xml:space="preserve">   </w:t>
      </w:r>
      <w:r w:rsidR="009D0126" w:rsidRPr="00B31A15">
        <w:rPr>
          <w:color w:val="000000"/>
        </w:rPr>
        <w:t>Wilmington, DE</w:t>
      </w:r>
    </w:p>
    <w:p w:rsidR="002E2C4F" w:rsidRPr="00B31A15" w:rsidRDefault="009E13E9" w:rsidP="002E2C4F">
      <w:pPr>
        <w:tabs>
          <w:tab w:val="left" w:pos="5760"/>
        </w:tabs>
        <w:rPr>
          <w:b/>
          <w:color w:val="000000"/>
        </w:rPr>
      </w:pPr>
      <w:r w:rsidRPr="00B31A15">
        <w:rPr>
          <w:color w:val="FF0000"/>
        </w:rPr>
        <w:t xml:space="preserve">                                          </w:t>
      </w:r>
      <w:r w:rsidR="002E2C4F" w:rsidRPr="00B31A15">
        <w:rPr>
          <w:b/>
          <w:color w:val="000000"/>
        </w:rPr>
        <w:t xml:space="preserve">                                              </w:t>
      </w:r>
    </w:p>
    <w:p w:rsidR="009D0126" w:rsidRDefault="009D0126" w:rsidP="00EB2A6A">
      <w:pPr>
        <w:ind w:left="2880"/>
        <w:rPr>
          <w:iCs/>
          <w:color w:val="000000"/>
        </w:rPr>
      </w:pPr>
      <w:r w:rsidRPr="00B31A15">
        <w:rPr>
          <w:iCs/>
          <w:color w:val="000000"/>
        </w:rPr>
        <w:t xml:space="preserve">Analyzed and distributed timely information to maintain multi-country, multi-center clinical trial studies.  </w:t>
      </w:r>
      <w:r w:rsidRPr="00B31A15">
        <w:rPr>
          <w:color w:val="000000"/>
        </w:rPr>
        <w:t xml:space="preserve">Attended internal study team meetings to assist in training and development of best practices.  </w:t>
      </w:r>
      <w:r w:rsidRPr="00B31A15">
        <w:rPr>
          <w:iCs/>
          <w:color w:val="000000"/>
        </w:rPr>
        <w:t xml:space="preserve">Designed specific training tools, job aids, and presentations for regional monitors and marketing company personnel.  Collected and maintained investigator financial disclosure statements for FDA submission.  Reviewed and updated clinical manuals to adhere to standard operating procedures. </w:t>
      </w:r>
    </w:p>
    <w:p w:rsidR="00F87619" w:rsidRDefault="00F87619" w:rsidP="00EB2A6A">
      <w:pPr>
        <w:ind w:left="2880"/>
        <w:rPr>
          <w:i/>
          <w:color w:val="FF0000"/>
        </w:rPr>
      </w:pPr>
    </w:p>
    <w:p w:rsidR="00771E14" w:rsidRPr="00B31A15" w:rsidRDefault="00771E14" w:rsidP="000D1DC1"/>
    <w:p w:rsidR="00CD651E" w:rsidRPr="00B31A15" w:rsidRDefault="008D59F7" w:rsidP="000E01B6">
      <w:pPr>
        <w:rPr>
          <w:b/>
          <w:sz w:val="28"/>
          <w:szCs w:val="28"/>
        </w:rPr>
      </w:pPr>
      <w:r w:rsidRPr="00B31A15">
        <w:rPr>
          <w:b/>
          <w:sz w:val="28"/>
          <w:szCs w:val="28"/>
        </w:rPr>
        <w:t>Volunteer Experience</w:t>
      </w:r>
      <w:r w:rsidRPr="00B31A15">
        <w:rPr>
          <w:b/>
          <w:sz w:val="28"/>
          <w:szCs w:val="28"/>
        </w:rPr>
        <w:tab/>
      </w:r>
    </w:p>
    <w:p w:rsidR="008D59F7" w:rsidRPr="00B31A15" w:rsidRDefault="008D59F7" w:rsidP="000E01B6"/>
    <w:p w:rsidR="000D1DC1" w:rsidRPr="00F73D4D" w:rsidRDefault="00151634" w:rsidP="002E2C4F">
      <w:pPr>
        <w:rPr>
          <w:color w:val="000000"/>
        </w:rPr>
      </w:pPr>
      <w:r w:rsidRPr="00B31A15">
        <w:lastRenderedPageBreak/>
        <w:t>2011</w:t>
      </w:r>
      <w:r w:rsidR="00D14BA2">
        <w:t xml:space="preserve"> -</w:t>
      </w:r>
      <w:r w:rsidRPr="00B31A15">
        <w:t xml:space="preserve"> 2014</w:t>
      </w:r>
      <w:r w:rsidR="008D59F7" w:rsidRPr="00B31A15">
        <w:tab/>
      </w:r>
      <w:r w:rsidR="00AB7176" w:rsidRPr="00B31A15">
        <w:tab/>
      </w:r>
      <w:r w:rsidR="008D59F7" w:rsidRPr="00B31A15">
        <w:tab/>
      </w:r>
      <w:r w:rsidR="000D1DC1" w:rsidRPr="00F73D4D">
        <w:rPr>
          <w:color w:val="000000"/>
        </w:rPr>
        <w:t xml:space="preserve">Peer Advisor </w:t>
      </w:r>
    </w:p>
    <w:p w:rsidR="00AB7176" w:rsidRPr="007742A6" w:rsidRDefault="000D1DC1" w:rsidP="000D1DC1">
      <w:pPr>
        <w:ind w:left="2160" w:firstLine="720"/>
        <w:rPr>
          <w:color w:val="000000"/>
        </w:rPr>
      </w:pPr>
      <w:r w:rsidRPr="00F73D4D">
        <w:rPr>
          <w:color w:val="000000"/>
        </w:rPr>
        <w:t>A</w:t>
      </w:r>
      <w:r w:rsidR="008D59F7" w:rsidRPr="00F73D4D">
        <w:rPr>
          <w:color w:val="000000"/>
        </w:rPr>
        <w:t>merican School of</w:t>
      </w:r>
      <w:r w:rsidR="008D59F7" w:rsidRPr="007742A6">
        <w:rPr>
          <w:color w:val="000000"/>
        </w:rPr>
        <w:t xml:space="preserve"> Professional Psychology at </w:t>
      </w:r>
    </w:p>
    <w:p w:rsidR="008D59F7" w:rsidRPr="007742A6" w:rsidRDefault="008D59F7" w:rsidP="008D59F7">
      <w:pPr>
        <w:ind w:left="2880"/>
        <w:rPr>
          <w:color w:val="000000"/>
        </w:rPr>
      </w:pPr>
      <w:r w:rsidRPr="007742A6">
        <w:rPr>
          <w:color w:val="000000"/>
        </w:rPr>
        <w:t xml:space="preserve">Argosy </w:t>
      </w:r>
      <w:r w:rsidR="006D46C3" w:rsidRPr="007742A6">
        <w:rPr>
          <w:color w:val="000000"/>
        </w:rPr>
        <w:t>University, Washington</w:t>
      </w:r>
      <w:r w:rsidRPr="007742A6">
        <w:rPr>
          <w:color w:val="000000"/>
        </w:rPr>
        <w:t>, DC</w:t>
      </w:r>
    </w:p>
    <w:p w:rsidR="00771E14" w:rsidRDefault="00AB7176" w:rsidP="002E37AD">
      <w:pPr>
        <w:ind w:left="2880"/>
        <w:rPr>
          <w:color w:val="000000"/>
        </w:rPr>
      </w:pPr>
      <w:r w:rsidRPr="00B31A15">
        <w:rPr>
          <w:color w:val="000000"/>
        </w:rPr>
        <w:t>Arlington, VA</w:t>
      </w:r>
    </w:p>
    <w:p w:rsidR="00575B64" w:rsidRPr="00B31A15" w:rsidRDefault="00575B64" w:rsidP="002E37AD">
      <w:pPr>
        <w:ind w:left="2880"/>
      </w:pPr>
    </w:p>
    <w:p w:rsidR="005248E8" w:rsidRDefault="008D59F7" w:rsidP="00EB2A6A">
      <w:pPr>
        <w:ind w:left="2880"/>
      </w:pPr>
      <w:r w:rsidRPr="00B31A15">
        <w:t>Support</w:t>
      </w:r>
      <w:r w:rsidR="00D175DE" w:rsidRPr="00B31A15">
        <w:t>ed</w:t>
      </w:r>
      <w:r w:rsidRPr="00B31A15">
        <w:t xml:space="preserve"> new students with schedule planning and preparation for faculty advisor meetings during New Student Orientation and provide</w:t>
      </w:r>
      <w:r w:rsidR="00D175DE" w:rsidRPr="00B31A15">
        <w:t>d</w:t>
      </w:r>
      <w:r w:rsidRPr="00B31A15">
        <w:t xml:space="preserve"> basic support f</w:t>
      </w:r>
      <w:r w:rsidR="003E2DA4" w:rsidRPr="00B31A15">
        <w:t>or other orientation activities.</w:t>
      </w:r>
      <w:r w:rsidRPr="00B31A15">
        <w:t xml:space="preserve"> Act</w:t>
      </w:r>
      <w:r w:rsidR="001C6D0C">
        <w:t>ed</w:t>
      </w:r>
      <w:r w:rsidRPr="00B31A15">
        <w:t xml:space="preserve"> as a referral source throughout the academic year to support </w:t>
      </w:r>
      <w:r w:rsidR="00610AC6" w:rsidRPr="00B31A15">
        <w:t xml:space="preserve">the university’s </w:t>
      </w:r>
      <w:r w:rsidRPr="00B31A15">
        <w:t>faculty advising program</w:t>
      </w:r>
      <w:r w:rsidR="00610AC6" w:rsidRPr="00B31A15">
        <w:t>.</w:t>
      </w:r>
      <w:r w:rsidRPr="00B31A15">
        <w:t xml:space="preserve"> </w:t>
      </w:r>
      <w:r w:rsidR="00D175DE" w:rsidRPr="00B31A15">
        <w:t xml:space="preserve">Held </w:t>
      </w:r>
      <w:r w:rsidRPr="00B31A15">
        <w:t xml:space="preserve">drop in sessions in student </w:t>
      </w:r>
      <w:r w:rsidR="00D175DE" w:rsidRPr="00B31A15">
        <w:t>congregation areas</w:t>
      </w:r>
      <w:r w:rsidRPr="00B31A15">
        <w:t xml:space="preserve">. </w:t>
      </w:r>
      <w:r w:rsidR="00610AC6" w:rsidRPr="00B31A15">
        <w:t>Provide</w:t>
      </w:r>
      <w:r w:rsidR="00D175DE" w:rsidRPr="00B31A15">
        <w:t>d</w:t>
      </w:r>
      <w:r w:rsidR="00610AC6" w:rsidRPr="00B31A15">
        <w:t xml:space="preserve"> </w:t>
      </w:r>
      <w:r w:rsidRPr="00B31A15">
        <w:t>individual and online peer advice on effective time management, studying</w:t>
      </w:r>
      <w:r w:rsidR="003A0D5D" w:rsidRPr="00B31A15">
        <w:t>,</w:t>
      </w:r>
      <w:r w:rsidRPr="00B31A15">
        <w:t xml:space="preserve"> and exam preparation.</w:t>
      </w:r>
    </w:p>
    <w:p w:rsidR="00997524" w:rsidRDefault="00997524" w:rsidP="00EB2A6A">
      <w:pPr>
        <w:ind w:left="2880"/>
      </w:pPr>
    </w:p>
    <w:p w:rsidR="00997524" w:rsidRPr="00997524" w:rsidRDefault="00997524" w:rsidP="00997524">
      <w:pPr>
        <w:rPr>
          <w:b/>
          <w:sz w:val="28"/>
          <w:szCs w:val="28"/>
        </w:rPr>
      </w:pPr>
      <w:r w:rsidRPr="00997524">
        <w:rPr>
          <w:b/>
          <w:sz w:val="28"/>
          <w:szCs w:val="28"/>
        </w:rPr>
        <w:t>Professional Training</w:t>
      </w:r>
    </w:p>
    <w:p w:rsidR="00997524" w:rsidRPr="00997524" w:rsidRDefault="00997524" w:rsidP="00997524">
      <w:pPr>
        <w:rPr>
          <w:sz w:val="28"/>
          <w:szCs w:val="28"/>
        </w:rPr>
      </w:pPr>
    </w:p>
    <w:p w:rsidR="00997524" w:rsidRPr="00997524" w:rsidRDefault="00997524" w:rsidP="00997524">
      <w:r w:rsidRPr="00997524">
        <w:t>October 2-6, 2017</w:t>
      </w:r>
      <w:r>
        <w:tab/>
      </w:r>
      <w:r>
        <w:tab/>
      </w:r>
      <w:r w:rsidRPr="00997524">
        <w:t>Basic Forensic Evaluations: Principles and Practice</w:t>
      </w:r>
    </w:p>
    <w:p w:rsidR="00997524" w:rsidRDefault="00997524" w:rsidP="00EB2A6A">
      <w:pPr>
        <w:ind w:left="2880"/>
        <w:rPr>
          <w:color w:val="000000"/>
        </w:rPr>
      </w:pPr>
      <w:r>
        <w:rPr>
          <w:color w:val="000000"/>
        </w:rPr>
        <w:t>Institute of Law, Psychiatry, and Public Policy</w:t>
      </w:r>
    </w:p>
    <w:p w:rsidR="00997524" w:rsidRDefault="00997524" w:rsidP="00EB2A6A">
      <w:pPr>
        <w:ind w:left="2880"/>
        <w:rPr>
          <w:color w:val="000000"/>
        </w:rPr>
      </w:pPr>
      <w:proofErr w:type="spellStart"/>
      <w:r>
        <w:rPr>
          <w:color w:val="000000"/>
        </w:rPr>
        <w:t>Charlot</w:t>
      </w:r>
      <w:proofErr w:type="spellEnd"/>
      <w:r>
        <w:rPr>
          <w:color w:val="000000"/>
        </w:rPr>
        <w:tab/>
      </w:r>
      <w:proofErr w:type="spellStart"/>
      <w:r>
        <w:rPr>
          <w:color w:val="000000"/>
        </w:rPr>
        <w:t>tesville</w:t>
      </w:r>
      <w:proofErr w:type="spellEnd"/>
      <w:r>
        <w:rPr>
          <w:color w:val="000000"/>
        </w:rPr>
        <w:t>, VA</w:t>
      </w:r>
    </w:p>
    <w:p w:rsidR="00997524" w:rsidRDefault="00997524" w:rsidP="00EB2A6A">
      <w:pPr>
        <w:ind w:left="2880"/>
        <w:rPr>
          <w:color w:val="000000"/>
        </w:rPr>
      </w:pPr>
    </w:p>
    <w:p w:rsidR="00997524" w:rsidRPr="00997524" w:rsidRDefault="00997524" w:rsidP="00EB2A6A">
      <w:pPr>
        <w:ind w:left="2880"/>
      </w:pPr>
      <w:r w:rsidRPr="00997524">
        <w:rPr>
          <w:color w:val="000000"/>
        </w:rPr>
        <w:t>Five -day intensive training program providing foundational, evidence-based training in the principles and practice of forensic evaluation. Content included clinical, legal, ethical, practical and other aspects of forensic evaluation with adults. The format combined lectures, clinical case material, and practice case examples for evaluation of adults. Day five incorporated a report writing exercise regarding the evaluation of competency of an adult involved with the legal system.</w:t>
      </w:r>
    </w:p>
    <w:p w:rsidR="00E67300" w:rsidRPr="00B31A15" w:rsidRDefault="00E67300" w:rsidP="00E67300"/>
    <w:p w:rsidR="00BF21BD" w:rsidRPr="00B31A15" w:rsidRDefault="00E402C0" w:rsidP="008D59F7">
      <w:pPr>
        <w:rPr>
          <w:sz w:val="28"/>
          <w:szCs w:val="28"/>
        </w:rPr>
      </w:pPr>
      <w:r w:rsidRPr="00B31A15">
        <w:rPr>
          <w:b/>
          <w:bCs/>
          <w:sz w:val="28"/>
          <w:szCs w:val="28"/>
        </w:rPr>
        <w:t>Professional Memberships</w:t>
      </w:r>
    </w:p>
    <w:p w:rsidR="00BF21BD" w:rsidRPr="00B31A15" w:rsidRDefault="00BF21BD" w:rsidP="00BF21BD">
      <w:pPr>
        <w:pStyle w:val="NormalWeb"/>
        <w:spacing w:before="0" w:beforeAutospacing="0" w:after="0" w:afterAutospacing="0"/>
      </w:pPr>
    </w:p>
    <w:p w:rsidR="008A0B07" w:rsidRPr="00B31A15" w:rsidRDefault="008A0B07" w:rsidP="008473CF">
      <w:pPr>
        <w:pStyle w:val="NormalWeb"/>
        <w:spacing w:before="0" w:beforeAutospacing="0" w:after="0" w:afterAutospacing="0"/>
      </w:pPr>
      <w:r w:rsidRPr="00B31A15">
        <w:t xml:space="preserve">2009-Present </w:t>
      </w:r>
      <w:r w:rsidRPr="00B31A15">
        <w:tab/>
      </w:r>
      <w:r w:rsidR="008473CF" w:rsidRPr="00B31A15">
        <w:tab/>
      </w:r>
      <w:r w:rsidR="008473CF" w:rsidRPr="00B31A15">
        <w:tab/>
      </w:r>
      <w:r w:rsidRPr="00B31A15">
        <w:t>American Psychological Association</w:t>
      </w:r>
      <w:r w:rsidR="00CA7017" w:rsidRPr="00B31A15">
        <w:t xml:space="preserve"> </w:t>
      </w:r>
      <w:r w:rsidR="00E206BE" w:rsidRPr="00B31A15">
        <w:t>– Associate Member</w:t>
      </w:r>
    </w:p>
    <w:p w:rsidR="00BF21BD" w:rsidRPr="00B31A15" w:rsidRDefault="008A0B07" w:rsidP="008473CF">
      <w:pPr>
        <w:pStyle w:val="NormalWeb"/>
        <w:spacing w:before="0" w:beforeAutospacing="0" w:after="0" w:afterAutospacing="0"/>
      </w:pPr>
      <w:r w:rsidRPr="00B31A15">
        <w:t>2009-Present</w:t>
      </w:r>
      <w:r w:rsidRPr="00B31A15">
        <w:tab/>
      </w:r>
      <w:r w:rsidR="008473CF" w:rsidRPr="00B31A15">
        <w:tab/>
      </w:r>
      <w:r w:rsidR="008473CF" w:rsidRPr="00B31A15">
        <w:tab/>
      </w:r>
      <w:r w:rsidR="00BF21BD" w:rsidRPr="00B31A15">
        <w:t xml:space="preserve">American Psychology-Law Society </w:t>
      </w:r>
      <w:r w:rsidR="00E206BE" w:rsidRPr="00B31A15">
        <w:t>- Member</w:t>
      </w:r>
    </w:p>
    <w:p w:rsidR="00B573D5" w:rsidRPr="00B31A15" w:rsidRDefault="00E206BE" w:rsidP="007975D9">
      <w:pPr>
        <w:pStyle w:val="NormalWeb"/>
        <w:spacing w:before="0" w:beforeAutospacing="0" w:after="0" w:afterAutospacing="0"/>
        <w:ind w:left="2880" w:hanging="2880"/>
      </w:pPr>
      <w:r w:rsidRPr="00B31A15">
        <w:t>2009-Present</w:t>
      </w:r>
      <w:r w:rsidRPr="00B31A15">
        <w:tab/>
      </w:r>
      <w:r w:rsidR="00BF21BD" w:rsidRPr="00B31A15">
        <w:t>Soci</w:t>
      </w:r>
      <w:r w:rsidR="00BF21BD" w:rsidRPr="00B31A15">
        <w:rPr>
          <w:bCs/>
          <w:iCs/>
        </w:rPr>
        <w:t>e</w:t>
      </w:r>
      <w:r w:rsidR="00BF21BD" w:rsidRPr="00B31A15">
        <w:t xml:space="preserve">ty for the Psychological Study of Social Issues </w:t>
      </w:r>
      <w:r w:rsidRPr="00B31A15">
        <w:t>- Member</w:t>
      </w:r>
    </w:p>
    <w:p w:rsidR="00E853AA" w:rsidRDefault="00521C02" w:rsidP="00E853AA">
      <w:pPr>
        <w:pStyle w:val="NormalWeb"/>
        <w:spacing w:before="0" w:beforeAutospacing="0" w:after="0" w:afterAutospacing="0"/>
        <w:ind w:left="2880" w:hanging="2880"/>
      </w:pPr>
      <w:r w:rsidRPr="00B31A15">
        <w:t>2011-Present</w:t>
      </w:r>
      <w:r w:rsidRPr="00B31A15">
        <w:tab/>
        <w:t>Society for Police and Criminal Psychology</w:t>
      </w:r>
      <w:r w:rsidR="00E206BE" w:rsidRPr="00B31A15">
        <w:t xml:space="preserve"> </w:t>
      </w:r>
      <w:r w:rsidR="005B1211">
        <w:t>–</w:t>
      </w:r>
      <w:r w:rsidR="00E206BE" w:rsidRPr="00B31A15">
        <w:t xml:space="preserve"> Member</w:t>
      </w:r>
    </w:p>
    <w:sectPr w:rsidR="00E853AA" w:rsidSect="00DD73A1">
      <w:headerReference w:type="default" r:id="rId8"/>
      <w:footerReference w:type="even"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51C" w:rsidRDefault="0022451C">
      <w:r>
        <w:separator/>
      </w:r>
    </w:p>
  </w:endnote>
  <w:endnote w:type="continuationSeparator" w:id="0">
    <w:p w:rsidR="0022451C" w:rsidRDefault="0022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Helvetica">
    <w:altName w:val="Arial"/>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226" w:rsidRDefault="00673FC4">
    <w:pPr>
      <w:pStyle w:val="Footer"/>
      <w:framePr w:wrap="around" w:vAnchor="text" w:hAnchor="margin" w:xAlign="right" w:y="1"/>
      <w:rPr>
        <w:rStyle w:val="PageNumber"/>
      </w:rPr>
    </w:pPr>
    <w:r>
      <w:rPr>
        <w:rStyle w:val="PageNumber"/>
      </w:rPr>
      <w:fldChar w:fldCharType="begin"/>
    </w:r>
    <w:r w:rsidR="00737226">
      <w:rPr>
        <w:rStyle w:val="PageNumber"/>
      </w:rPr>
      <w:instrText xml:space="preserve">PAGE  </w:instrText>
    </w:r>
    <w:r>
      <w:rPr>
        <w:rStyle w:val="PageNumber"/>
      </w:rPr>
      <w:fldChar w:fldCharType="end"/>
    </w:r>
  </w:p>
  <w:p w:rsidR="00737226" w:rsidRDefault="007372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51C" w:rsidRDefault="0022451C">
      <w:r>
        <w:separator/>
      </w:r>
    </w:p>
  </w:footnote>
  <w:footnote w:type="continuationSeparator" w:id="0">
    <w:p w:rsidR="0022451C" w:rsidRDefault="00224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3A1" w:rsidRDefault="00DD73A1">
    <w:r>
      <w:tab/>
    </w:r>
    <w:r>
      <w:tab/>
    </w:r>
    <w:r>
      <w:tab/>
    </w:r>
    <w:r>
      <w:tab/>
    </w:r>
    <w:r>
      <w:tab/>
    </w:r>
    <w:r>
      <w:tab/>
    </w:r>
    <w:r>
      <w:tab/>
    </w:r>
    <w:r>
      <w:tab/>
    </w:r>
    <w:r>
      <w:tab/>
      <w:t xml:space="preserve">R. Green     </w:t>
    </w:r>
    <w:sdt>
      <w:sdtPr>
        <w:id w:val="250395305"/>
        <w:docPartObj>
          <w:docPartGallery w:val="Page Numbers (Top of Page)"/>
          <w:docPartUnique/>
        </w:docPartObj>
      </w:sdtPr>
      <w:sdtEndPr/>
      <w:sdtContent>
        <w:r>
          <w:t xml:space="preserve">      Page </w:t>
        </w:r>
        <w:r w:rsidR="001F545C">
          <w:fldChar w:fldCharType="begin"/>
        </w:r>
        <w:r w:rsidR="001F545C">
          <w:instrText xml:space="preserve"> PAGE </w:instrText>
        </w:r>
        <w:r w:rsidR="001F545C">
          <w:fldChar w:fldCharType="separate"/>
        </w:r>
        <w:r w:rsidR="005823D5">
          <w:rPr>
            <w:noProof/>
          </w:rPr>
          <w:t>6</w:t>
        </w:r>
        <w:r w:rsidR="001F545C">
          <w:rPr>
            <w:noProof/>
          </w:rPr>
          <w:fldChar w:fldCharType="end"/>
        </w:r>
        <w:r>
          <w:t xml:space="preserve"> of </w:t>
        </w:r>
        <w:r w:rsidR="0022451C">
          <w:rPr>
            <w:noProof/>
          </w:rPr>
          <w:fldChar w:fldCharType="begin"/>
        </w:r>
        <w:r w:rsidR="0022451C">
          <w:rPr>
            <w:noProof/>
          </w:rPr>
          <w:instrText xml:space="preserve"> NUMPAGES  </w:instrText>
        </w:r>
        <w:r w:rsidR="0022451C">
          <w:rPr>
            <w:noProof/>
          </w:rPr>
          <w:fldChar w:fldCharType="separate"/>
        </w:r>
        <w:r w:rsidR="005823D5">
          <w:rPr>
            <w:noProof/>
          </w:rPr>
          <w:t>6</w:t>
        </w:r>
        <w:r w:rsidR="0022451C">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3A1" w:rsidRPr="00E67300" w:rsidRDefault="00DD73A1" w:rsidP="00DD73A1">
    <w:pPr>
      <w:pStyle w:val="Title"/>
      <w:rPr>
        <w:rFonts w:ascii="Times New Roman" w:hAnsi="Times New Roman"/>
        <w:sz w:val="32"/>
        <w:szCs w:val="32"/>
        <w:lang w:val="it-IT"/>
      </w:rPr>
    </w:pPr>
    <w:r w:rsidRPr="00E67300">
      <w:rPr>
        <w:rFonts w:ascii="Times New Roman" w:hAnsi="Times New Roman"/>
        <w:sz w:val="32"/>
        <w:szCs w:val="32"/>
        <w:lang w:val="it-IT"/>
      </w:rPr>
      <w:t>R</w:t>
    </w:r>
    <w:r w:rsidR="00B91570">
      <w:rPr>
        <w:rFonts w:ascii="Times New Roman" w:hAnsi="Times New Roman"/>
        <w:sz w:val="32"/>
        <w:szCs w:val="32"/>
        <w:lang w:val="it-IT"/>
      </w:rPr>
      <w:t>enee M. Green, Psy.D.</w:t>
    </w:r>
  </w:p>
  <w:p w:rsidR="00DD73A1" w:rsidRPr="00AB7176" w:rsidRDefault="00083710" w:rsidP="00DD73A1">
    <w:pPr>
      <w:pStyle w:val="Title"/>
      <w:rPr>
        <w:rFonts w:ascii="Times New Roman" w:hAnsi="Times New Roman"/>
        <w:b w:val="0"/>
        <w:sz w:val="24"/>
        <w:szCs w:val="24"/>
      </w:rPr>
    </w:pPr>
    <w:r>
      <w:rPr>
        <w:rFonts w:ascii="Times New Roman" w:hAnsi="Times New Roman"/>
        <w:b w:val="0"/>
        <w:sz w:val="24"/>
        <w:szCs w:val="24"/>
        <w:lang w:val="it-IT"/>
      </w:rPr>
      <w:t>6107 Duncan Road, Apt E, North Dinwiddie, VA 23803</w:t>
    </w:r>
  </w:p>
  <w:p w:rsidR="00DD73A1" w:rsidRPr="00AB7176" w:rsidRDefault="00DD73A1" w:rsidP="00DD73A1">
    <w:pPr>
      <w:pStyle w:val="Title"/>
      <w:rPr>
        <w:rFonts w:ascii="Times New Roman" w:hAnsi="Times New Roman"/>
        <w:b w:val="0"/>
        <w:sz w:val="24"/>
        <w:szCs w:val="24"/>
      </w:rPr>
    </w:pPr>
    <w:r w:rsidRPr="00AB7176">
      <w:rPr>
        <w:rFonts w:ascii="Times New Roman" w:hAnsi="Times New Roman"/>
        <w:b w:val="0"/>
        <w:sz w:val="24"/>
        <w:szCs w:val="24"/>
      </w:rPr>
      <w:t>484</w:t>
    </w:r>
    <w:r>
      <w:rPr>
        <w:rFonts w:ascii="Times New Roman" w:hAnsi="Times New Roman"/>
        <w:b w:val="0"/>
        <w:sz w:val="24"/>
        <w:szCs w:val="24"/>
      </w:rPr>
      <w:t>-</w:t>
    </w:r>
    <w:r w:rsidRPr="00AB7176">
      <w:rPr>
        <w:rFonts w:ascii="Times New Roman" w:hAnsi="Times New Roman"/>
        <w:b w:val="0"/>
        <w:sz w:val="24"/>
        <w:szCs w:val="24"/>
      </w:rPr>
      <w:t xml:space="preserve">213-4344  </w:t>
    </w:r>
  </w:p>
  <w:p w:rsidR="00DD73A1" w:rsidRPr="00AB7176" w:rsidRDefault="00DD73A1" w:rsidP="00DD73A1">
    <w:pPr>
      <w:pStyle w:val="Title"/>
      <w:rPr>
        <w:rFonts w:ascii="Times New Roman" w:hAnsi="Times New Roman"/>
        <w:b w:val="0"/>
        <w:sz w:val="24"/>
        <w:szCs w:val="24"/>
      </w:rPr>
    </w:pPr>
    <w:r w:rsidRPr="00AB7176">
      <w:rPr>
        <w:rFonts w:ascii="Times New Roman" w:hAnsi="Times New Roman"/>
        <w:b w:val="0"/>
        <w:sz w:val="24"/>
        <w:szCs w:val="24"/>
      </w:rPr>
      <w:t>r</w:t>
    </w:r>
    <w:r w:rsidRPr="00AB7176">
      <w:rPr>
        <w:rStyle w:val="value"/>
        <w:rFonts w:ascii="Times New Roman" w:hAnsi="Times New Roman"/>
        <w:b w:val="0"/>
        <w:sz w:val="24"/>
        <w:szCs w:val="24"/>
      </w:rPr>
      <w:t>enee.green71@gmail.com</w:t>
    </w:r>
  </w:p>
  <w:p w:rsidR="00DD73A1" w:rsidRDefault="00DD7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227"/>
    <w:multiLevelType w:val="hybridMultilevel"/>
    <w:tmpl w:val="ACF01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C0E61"/>
    <w:multiLevelType w:val="hybridMultilevel"/>
    <w:tmpl w:val="81E6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549E2"/>
    <w:multiLevelType w:val="hybridMultilevel"/>
    <w:tmpl w:val="42F66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3355B7"/>
    <w:multiLevelType w:val="hybridMultilevel"/>
    <w:tmpl w:val="F266E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CF1A42"/>
    <w:multiLevelType w:val="hybridMultilevel"/>
    <w:tmpl w:val="2E189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A700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A7679A"/>
    <w:multiLevelType w:val="hybridMultilevel"/>
    <w:tmpl w:val="9C16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C0774"/>
    <w:multiLevelType w:val="hybridMultilevel"/>
    <w:tmpl w:val="F662CCCA"/>
    <w:lvl w:ilvl="0" w:tplc="19B80160">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737630"/>
    <w:multiLevelType w:val="hybridMultilevel"/>
    <w:tmpl w:val="C6D6AB8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14360B5D"/>
    <w:multiLevelType w:val="hybridMultilevel"/>
    <w:tmpl w:val="49E67B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5AD42F7"/>
    <w:multiLevelType w:val="hybridMultilevel"/>
    <w:tmpl w:val="69207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916C4"/>
    <w:multiLevelType w:val="hybridMultilevel"/>
    <w:tmpl w:val="4574B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8F740D"/>
    <w:multiLevelType w:val="hybridMultilevel"/>
    <w:tmpl w:val="F5426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C70B07"/>
    <w:multiLevelType w:val="hybridMultilevel"/>
    <w:tmpl w:val="54F21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9445E0"/>
    <w:multiLevelType w:val="hybridMultilevel"/>
    <w:tmpl w:val="B9D22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E93913"/>
    <w:multiLevelType w:val="hybridMultilevel"/>
    <w:tmpl w:val="A8DC8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0463FA"/>
    <w:multiLevelType w:val="hybridMultilevel"/>
    <w:tmpl w:val="57EC7A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05070E"/>
    <w:multiLevelType w:val="hybridMultilevel"/>
    <w:tmpl w:val="CDDE6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97666A"/>
    <w:multiLevelType w:val="hybridMultilevel"/>
    <w:tmpl w:val="7CB22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F20EFD"/>
    <w:multiLevelType w:val="hybridMultilevel"/>
    <w:tmpl w:val="4574C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B613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CBD00B9"/>
    <w:multiLevelType w:val="hybridMultilevel"/>
    <w:tmpl w:val="EDCEB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E55375"/>
    <w:multiLevelType w:val="hybridMultilevel"/>
    <w:tmpl w:val="FAA2E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2E39C6"/>
    <w:multiLevelType w:val="hybridMultilevel"/>
    <w:tmpl w:val="2D407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E376B5"/>
    <w:multiLevelType w:val="hybridMultilevel"/>
    <w:tmpl w:val="7BCA5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106C8"/>
    <w:multiLevelType w:val="hybridMultilevel"/>
    <w:tmpl w:val="B2248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17DFA"/>
    <w:multiLevelType w:val="hybridMultilevel"/>
    <w:tmpl w:val="57CCB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AA68AB"/>
    <w:multiLevelType w:val="hybridMultilevel"/>
    <w:tmpl w:val="676AA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0C53E1"/>
    <w:multiLevelType w:val="hybridMultilevel"/>
    <w:tmpl w:val="66BEDE08"/>
    <w:lvl w:ilvl="0" w:tplc="1B0058EA">
      <w:start w:val="1"/>
      <w:numFmt w:val="bullet"/>
      <w:pStyle w:val="bulletedlist"/>
      <w:lvlText w:val=""/>
      <w:lvlJc w:val="left"/>
      <w:pPr>
        <w:tabs>
          <w:tab w:val="num" w:pos="288"/>
        </w:tabs>
        <w:ind w:left="288" w:hanging="288"/>
      </w:pPr>
      <w:rPr>
        <w:rFonts w:ascii="Symbol" w:hAnsi="Symbol" w:hint="default"/>
        <w:b w:val="0"/>
        <w:i w:val="0"/>
        <w:color w:val="808080"/>
        <w:sz w:val="12"/>
        <w:szCs w:val="1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5C2827"/>
    <w:multiLevelType w:val="hybridMultilevel"/>
    <w:tmpl w:val="58228B7C"/>
    <w:lvl w:ilvl="0" w:tplc="19B801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9F7EFF"/>
    <w:multiLevelType w:val="hybridMultilevel"/>
    <w:tmpl w:val="90FA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5C5523"/>
    <w:multiLevelType w:val="hybridMultilevel"/>
    <w:tmpl w:val="F0B62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F00A22"/>
    <w:multiLevelType w:val="hybridMultilevel"/>
    <w:tmpl w:val="EF52D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F96F67"/>
    <w:multiLevelType w:val="hybridMultilevel"/>
    <w:tmpl w:val="41A83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515E78"/>
    <w:multiLevelType w:val="hybridMultilevel"/>
    <w:tmpl w:val="F18E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7288B"/>
    <w:multiLevelType w:val="hybridMultilevel"/>
    <w:tmpl w:val="4F42E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9B48B1"/>
    <w:multiLevelType w:val="hybridMultilevel"/>
    <w:tmpl w:val="01CC6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505D99"/>
    <w:multiLevelType w:val="hybridMultilevel"/>
    <w:tmpl w:val="033A3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CA4CAA"/>
    <w:multiLevelType w:val="hybridMultilevel"/>
    <w:tmpl w:val="D60AE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91568C"/>
    <w:multiLevelType w:val="hybridMultilevel"/>
    <w:tmpl w:val="12BCF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4E3E24"/>
    <w:multiLevelType w:val="hybridMultilevel"/>
    <w:tmpl w:val="5E58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4"/>
  </w:num>
  <w:num w:numId="3">
    <w:abstractNumId w:val="0"/>
  </w:num>
  <w:num w:numId="4">
    <w:abstractNumId w:val="35"/>
  </w:num>
  <w:num w:numId="5">
    <w:abstractNumId w:val="22"/>
  </w:num>
  <w:num w:numId="6">
    <w:abstractNumId w:val="25"/>
  </w:num>
  <w:num w:numId="7">
    <w:abstractNumId w:val="11"/>
  </w:num>
  <w:num w:numId="8">
    <w:abstractNumId w:val="9"/>
  </w:num>
  <w:num w:numId="9">
    <w:abstractNumId w:val="12"/>
  </w:num>
  <w:num w:numId="10">
    <w:abstractNumId w:val="8"/>
  </w:num>
  <w:num w:numId="11">
    <w:abstractNumId w:val="39"/>
  </w:num>
  <w:num w:numId="12">
    <w:abstractNumId w:val="36"/>
  </w:num>
  <w:num w:numId="13">
    <w:abstractNumId w:val="13"/>
  </w:num>
  <w:num w:numId="14">
    <w:abstractNumId w:val="14"/>
  </w:num>
  <w:num w:numId="15">
    <w:abstractNumId w:val="27"/>
  </w:num>
  <w:num w:numId="16">
    <w:abstractNumId w:val="7"/>
  </w:num>
  <w:num w:numId="17">
    <w:abstractNumId w:val="29"/>
  </w:num>
  <w:num w:numId="18">
    <w:abstractNumId w:val="20"/>
  </w:num>
  <w:num w:numId="19">
    <w:abstractNumId w:val="5"/>
  </w:num>
  <w:num w:numId="20">
    <w:abstractNumId w:val="26"/>
  </w:num>
  <w:num w:numId="21">
    <w:abstractNumId w:val="37"/>
  </w:num>
  <w:num w:numId="22">
    <w:abstractNumId w:val="17"/>
  </w:num>
  <w:num w:numId="23">
    <w:abstractNumId w:val="10"/>
  </w:num>
  <w:num w:numId="24">
    <w:abstractNumId w:val="40"/>
  </w:num>
  <w:num w:numId="25">
    <w:abstractNumId w:val="3"/>
  </w:num>
  <w:num w:numId="26">
    <w:abstractNumId w:val="23"/>
  </w:num>
  <w:num w:numId="27">
    <w:abstractNumId w:val="19"/>
  </w:num>
  <w:num w:numId="28">
    <w:abstractNumId w:val="15"/>
  </w:num>
  <w:num w:numId="29">
    <w:abstractNumId w:val="18"/>
  </w:num>
  <w:num w:numId="30">
    <w:abstractNumId w:val="38"/>
  </w:num>
  <w:num w:numId="31">
    <w:abstractNumId w:val="21"/>
  </w:num>
  <w:num w:numId="32">
    <w:abstractNumId w:val="4"/>
  </w:num>
  <w:num w:numId="33">
    <w:abstractNumId w:val="31"/>
  </w:num>
  <w:num w:numId="34">
    <w:abstractNumId w:val="16"/>
  </w:num>
  <w:num w:numId="35">
    <w:abstractNumId w:val="33"/>
  </w:num>
  <w:num w:numId="36">
    <w:abstractNumId w:val="32"/>
  </w:num>
  <w:num w:numId="37">
    <w:abstractNumId w:val="1"/>
  </w:num>
  <w:num w:numId="38">
    <w:abstractNumId w:val="2"/>
  </w:num>
  <w:num w:numId="39">
    <w:abstractNumId w:val="34"/>
  </w:num>
  <w:num w:numId="40">
    <w:abstractNumId w:val="6"/>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5E5"/>
    <w:rsid w:val="00001807"/>
    <w:rsid w:val="00003489"/>
    <w:rsid w:val="00016154"/>
    <w:rsid w:val="00017CB6"/>
    <w:rsid w:val="00017FEE"/>
    <w:rsid w:val="000346E5"/>
    <w:rsid w:val="00054B46"/>
    <w:rsid w:val="0006525D"/>
    <w:rsid w:val="00067C51"/>
    <w:rsid w:val="00076362"/>
    <w:rsid w:val="00083710"/>
    <w:rsid w:val="000976AD"/>
    <w:rsid w:val="00097FD6"/>
    <w:rsid w:val="000A2222"/>
    <w:rsid w:val="000A2664"/>
    <w:rsid w:val="000D1DC1"/>
    <w:rsid w:val="000E01B6"/>
    <w:rsid w:val="000F0FF0"/>
    <w:rsid w:val="000F5E5E"/>
    <w:rsid w:val="001023B1"/>
    <w:rsid w:val="001063CE"/>
    <w:rsid w:val="00110EF6"/>
    <w:rsid w:val="001166D4"/>
    <w:rsid w:val="00123ACA"/>
    <w:rsid w:val="001253D0"/>
    <w:rsid w:val="00130E83"/>
    <w:rsid w:val="00131407"/>
    <w:rsid w:val="0013586B"/>
    <w:rsid w:val="00151634"/>
    <w:rsid w:val="00152D76"/>
    <w:rsid w:val="001548F2"/>
    <w:rsid w:val="00165CC9"/>
    <w:rsid w:val="0016652F"/>
    <w:rsid w:val="00173327"/>
    <w:rsid w:val="00181222"/>
    <w:rsid w:val="0019069D"/>
    <w:rsid w:val="00193866"/>
    <w:rsid w:val="001B316B"/>
    <w:rsid w:val="001B634B"/>
    <w:rsid w:val="001B6CB3"/>
    <w:rsid w:val="001C6D0C"/>
    <w:rsid w:val="001C727A"/>
    <w:rsid w:val="001D2A16"/>
    <w:rsid w:val="001D418C"/>
    <w:rsid w:val="001E322B"/>
    <w:rsid w:val="001E6FDE"/>
    <w:rsid w:val="001F3D18"/>
    <w:rsid w:val="001F545C"/>
    <w:rsid w:val="00205801"/>
    <w:rsid w:val="00206AFE"/>
    <w:rsid w:val="0022451C"/>
    <w:rsid w:val="00225D57"/>
    <w:rsid w:val="002331B6"/>
    <w:rsid w:val="00246F9A"/>
    <w:rsid w:val="00247C54"/>
    <w:rsid w:val="0025375C"/>
    <w:rsid w:val="00262EE4"/>
    <w:rsid w:val="00264A99"/>
    <w:rsid w:val="002710C0"/>
    <w:rsid w:val="00271E05"/>
    <w:rsid w:val="0027322C"/>
    <w:rsid w:val="002806A6"/>
    <w:rsid w:val="00286EB2"/>
    <w:rsid w:val="00290DD6"/>
    <w:rsid w:val="00292C3C"/>
    <w:rsid w:val="00296CD4"/>
    <w:rsid w:val="002C1356"/>
    <w:rsid w:val="002C545B"/>
    <w:rsid w:val="002C7F1D"/>
    <w:rsid w:val="002D255C"/>
    <w:rsid w:val="002D3487"/>
    <w:rsid w:val="002E2C4F"/>
    <w:rsid w:val="002E37AD"/>
    <w:rsid w:val="002F0337"/>
    <w:rsid w:val="002F68E9"/>
    <w:rsid w:val="00303EC9"/>
    <w:rsid w:val="00306FEC"/>
    <w:rsid w:val="00311637"/>
    <w:rsid w:val="00311EEC"/>
    <w:rsid w:val="00325DA9"/>
    <w:rsid w:val="00343E5C"/>
    <w:rsid w:val="0035664C"/>
    <w:rsid w:val="00362D85"/>
    <w:rsid w:val="00363557"/>
    <w:rsid w:val="0037693A"/>
    <w:rsid w:val="00395345"/>
    <w:rsid w:val="00397F1E"/>
    <w:rsid w:val="003A0D5D"/>
    <w:rsid w:val="003A191D"/>
    <w:rsid w:val="003A3607"/>
    <w:rsid w:val="003B13D4"/>
    <w:rsid w:val="003B335B"/>
    <w:rsid w:val="003B583D"/>
    <w:rsid w:val="003C254A"/>
    <w:rsid w:val="003E2DA4"/>
    <w:rsid w:val="003F6EEC"/>
    <w:rsid w:val="00407A37"/>
    <w:rsid w:val="0041010B"/>
    <w:rsid w:val="00413EE8"/>
    <w:rsid w:val="00415BF9"/>
    <w:rsid w:val="00415D58"/>
    <w:rsid w:val="00417934"/>
    <w:rsid w:val="00423335"/>
    <w:rsid w:val="00424935"/>
    <w:rsid w:val="004265E5"/>
    <w:rsid w:val="004305F3"/>
    <w:rsid w:val="004313B4"/>
    <w:rsid w:val="00435B5A"/>
    <w:rsid w:val="00437760"/>
    <w:rsid w:val="00444B4D"/>
    <w:rsid w:val="0045002B"/>
    <w:rsid w:val="00450ED4"/>
    <w:rsid w:val="00457ABE"/>
    <w:rsid w:val="00461D3F"/>
    <w:rsid w:val="0047336C"/>
    <w:rsid w:val="00474F3F"/>
    <w:rsid w:val="00484A6C"/>
    <w:rsid w:val="004A1055"/>
    <w:rsid w:val="004A75E3"/>
    <w:rsid w:val="004C6A74"/>
    <w:rsid w:val="004D2855"/>
    <w:rsid w:val="004E6BAF"/>
    <w:rsid w:val="004F14AF"/>
    <w:rsid w:val="00501C6B"/>
    <w:rsid w:val="005025FE"/>
    <w:rsid w:val="005046CD"/>
    <w:rsid w:val="00514D9F"/>
    <w:rsid w:val="00520B2B"/>
    <w:rsid w:val="00521C02"/>
    <w:rsid w:val="00522CD8"/>
    <w:rsid w:val="005248E8"/>
    <w:rsid w:val="00524F78"/>
    <w:rsid w:val="0055333A"/>
    <w:rsid w:val="005555D6"/>
    <w:rsid w:val="00555DC7"/>
    <w:rsid w:val="00563CEC"/>
    <w:rsid w:val="0056790E"/>
    <w:rsid w:val="00573B13"/>
    <w:rsid w:val="00575B64"/>
    <w:rsid w:val="00576B76"/>
    <w:rsid w:val="005808E8"/>
    <w:rsid w:val="00581BD2"/>
    <w:rsid w:val="005823D5"/>
    <w:rsid w:val="00584F6B"/>
    <w:rsid w:val="00586C75"/>
    <w:rsid w:val="0059426E"/>
    <w:rsid w:val="0059715F"/>
    <w:rsid w:val="00597E32"/>
    <w:rsid w:val="005A4AAA"/>
    <w:rsid w:val="005A51C3"/>
    <w:rsid w:val="005A720F"/>
    <w:rsid w:val="005A7D2D"/>
    <w:rsid w:val="005B1211"/>
    <w:rsid w:val="005C7F7E"/>
    <w:rsid w:val="005E36EF"/>
    <w:rsid w:val="005E3F68"/>
    <w:rsid w:val="005F69E1"/>
    <w:rsid w:val="005F6A15"/>
    <w:rsid w:val="005F6B92"/>
    <w:rsid w:val="00610AC6"/>
    <w:rsid w:val="00622A3D"/>
    <w:rsid w:val="00626F91"/>
    <w:rsid w:val="00632847"/>
    <w:rsid w:val="006411CB"/>
    <w:rsid w:val="00671BEF"/>
    <w:rsid w:val="00673CF1"/>
    <w:rsid w:val="00673FC4"/>
    <w:rsid w:val="0067635F"/>
    <w:rsid w:val="006770FC"/>
    <w:rsid w:val="00692F5F"/>
    <w:rsid w:val="00694E3B"/>
    <w:rsid w:val="006A3F91"/>
    <w:rsid w:val="006A7005"/>
    <w:rsid w:val="006B2317"/>
    <w:rsid w:val="006B2880"/>
    <w:rsid w:val="006C097B"/>
    <w:rsid w:val="006C54B2"/>
    <w:rsid w:val="006C6E40"/>
    <w:rsid w:val="006D46C3"/>
    <w:rsid w:val="006D5E0A"/>
    <w:rsid w:val="006F0356"/>
    <w:rsid w:val="00701802"/>
    <w:rsid w:val="00714141"/>
    <w:rsid w:val="00722408"/>
    <w:rsid w:val="0072361C"/>
    <w:rsid w:val="00723863"/>
    <w:rsid w:val="007274EC"/>
    <w:rsid w:val="00727EE5"/>
    <w:rsid w:val="007341B2"/>
    <w:rsid w:val="00737226"/>
    <w:rsid w:val="00747CD4"/>
    <w:rsid w:val="00752A83"/>
    <w:rsid w:val="00763BBF"/>
    <w:rsid w:val="00766B44"/>
    <w:rsid w:val="00771E14"/>
    <w:rsid w:val="007742A6"/>
    <w:rsid w:val="00776EF6"/>
    <w:rsid w:val="00784095"/>
    <w:rsid w:val="007975D9"/>
    <w:rsid w:val="00797728"/>
    <w:rsid w:val="007A05BE"/>
    <w:rsid w:val="007A085B"/>
    <w:rsid w:val="007A31D2"/>
    <w:rsid w:val="007A77C8"/>
    <w:rsid w:val="007B38D5"/>
    <w:rsid w:val="007D2F76"/>
    <w:rsid w:val="00817D58"/>
    <w:rsid w:val="0082248D"/>
    <w:rsid w:val="0082471F"/>
    <w:rsid w:val="00827681"/>
    <w:rsid w:val="0083263A"/>
    <w:rsid w:val="00834ACC"/>
    <w:rsid w:val="008365AA"/>
    <w:rsid w:val="00841897"/>
    <w:rsid w:val="00846A05"/>
    <w:rsid w:val="008473CF"/>
    <w:rsid w:val="00847EC7"/>
    <w:rsid w:val="00854376"/>
    <w:rsid w:val="0085710A"/>
    <w:rsid w:val="00857B5C"/>
    <w:rsid w:val="00861132"/>
    <w:rsid w:val="00863953"/>
    <w:rsid w:val="00864045"/>
    <w:rsid w:val="0086547E"/>
    <w:rsid w:val="008655FB"/>
    <w:rsid w:val="00896237"/>
    <w:rsid w:val="008A0B07"/>
    <w:rsid w:val="008A2A2E"/>
    <w:rsid w:val="008B20EB"/>
    <w:rsid w:val="008C008C"/>
    <w:rsid w:val="008C016D"/>
    <w:rsid w:val="008D59F7"/>
    <w:rsid w:val="008E3CF5"/>
    <w:rsid w:val="008E4D4E"/>
    <w:rsid w:val="008F6995"/>
    <w:rsid w:val="009072C1"/>
    <w:rsid w:val="00912E82"/>
    <w:rsid w:val="00912EFB"/>
    <w:rsid w:val="00926A2F"/>
    <w:rsid w:val="009309A9"/>
    <w:rsid w:val="00946FC8"/>
    <w:rsid w:val="00987FBB"/>
    <w:rsid w:val="0099268B"/>
    <w:rsid w:val="0099604D"/>
    <w:rsid w:val="00997524"/>
    <w:rsid w:val="009B6CF4"/>
    <w:rsid w:val="009C4357"/>
    <w:rsid w:val="009D0126"/>
    <w:rsid w:val="009D7EE7"/>
    <w:rsid w:val="009E13E9"/>
    <w:rsid w:val="009E1B0C"/>
    <w:rsid w:val="009F40FC"/>
    <w:rsid w:val="00A06F3D"/>
    <w:rsid w:val="00A1058F"/>
    <w:rsid w:val="00A12D04"/>
    <w:rsid w:val="00A32F3F"/>
    <w:rsid w:val="00A37BC0"/>
    <w:rsid w:val="00A462B2"/>
    <w:rsid w:val="00A47892"/>
    <w:rsid w:val="00A51D5C"/>
    <w:rsid w:val="00A566F7"/>
    <w:rsid w:val="00A609EA"/>
    <w:rsid w:val="00A6285A"/>
    <w:rsid w:val="00A634C7"/>
    <w:rsid w:val="00A65C48"/>
    <w:rsid w:val="00A70EA9"/>
    <w:rsid w:val="00A8499F"/>
    <w:rsid w:val="00A86AF6"/>
    <w:rsid w:val="00A9213D"/>
    <w:rsid w:val="00AA04AF"/>
    <w:rsid w:val="00AA3BDA"/>
    <w:rsid w:val="00AB157B"/>
    <w:rsid w:val="00AB7176"/>
    <w:rsid w:val="00AC444F"/>
    <w:rsid w:val="00AE2F2D"/>
    <w:rsid w:val="00AE58DD"/>
    <w:rsid w:val="00B024A1"/>
    <w:rsid w:val="00B06B08"/>
    <w:rsid w:val="00B10FA3"/>
    <w:rsid w:val="00B114A5"/>
    <w:rsid w:val="00B279F6"/>
    <w:rsid w:val="00B31A15"/>
    <w:rsid w:val="00B320BF"/>
    <w:rsid w:val="00B513D1"/>
    <w:rsid w:val="00B52F76"/>
    <w:rsid w:val="00B573D5"/>
    <w:rsid w:val="00B608D4"/>
    <w:rsid w:val="00B6283D"/>
    <w:rsid w:val="00B7041E"/>
    <w:rsid w:val="00B70E7C"/>
    <w:rsid w:val="00B76903"/>
    <w:rsid w:val="00B87B49"/>
    <w:rsid w:val="00B91570"/>
    <w:rsid w:val="00B91E0C"/>
    <w:rsid w:val="00B9309A"/>
    <w:rsid w:val="00B93173"/>
    <w:rsid w:val="00B95378"/>
    <w:rsid w:val="00BA0B1F"/>
    <w:rsid w:val="00BB3CB8"/>
    <w:rsid w:val="00BB6F88"/>
    <w:rsid w:val="00BC14C4"/>
    <w:rsid w:val="00BE396C"/>
    <w:rsid w:val="00BE59FF"/>
    <w:rsid w:val="00BF2036"/>
    <w:rsid w:val="00BF21BD"/>
    <w:rsid w:val="00C01003"/>
    <w:rsid w:val="00C056AF"/>
    <w:rsid w:val="00C10F5D"/>
    <w:rsid w:val="00C16ABF"/>
    <w:rsid w:val="00C2354F"/>
    <w:rsid w:val="00C3429F"/>
    <w:rsid w:val="00C35DF6"/>
    <w:rsid w:val="00C412A2"/>
    <w:rsid w:val="00C649C1"/>
    <w:rsid w:val="00C70457"/>
    <w:rsid w:val="00C7276E"/>
    <w:rsid w:val="00CA4DE8"/>
    <w:rsid w:val="00CA7017"/>
    <w:rsid w:val="00CA73D0"/>
    <w:rsid w:val="00CB0D17"/>
    <w:rsid w:val="00CB13F0"/>
    <w:rsid w:val="00CC6A45"/>
    <w:rsid w:val="00CD0257"/>
    <w:rsid w:val="00CD111D"/>
    <w:rsid w:val="00CD651E"/>
    <w:rsid w:val="00CD6CE9"/>
    <w:rsid w:val="00CE44F2"/>
    <w:rsid w:val="00CE74FE"/>
    <w:rsid w:val="00D004C5"/>
    <w:rsid w:val="00D100AD"/>
    <w:rsid w:val="00D1052C"/>
    <w:rsid w:val="00D13ED7"/>
    <w:rsid w:val="00D14BA2"/>
    <w:rsid w:val="00D1648B"/>
    <w:rsid w:val="00D175DE"/>
    <w:rsid w:val="00D203F4"/>
    <w:rsid w:val="00D31CD6"/>
    <w:rsid w:val="00D32D20"/>
    <w:rsid w:val="00D33A61"/>
    <w:rsid w:val="00D35141"/>
    <w:rsid w:val="00D54572"/>
    <w:rsid w:val="00D54B6B"/>
    <w:rsid w:val="00D605B5"/>
    <w:rsid w:val="00D70FA2"/>
    <w:rsid w:val="00D7559E"/>
    <w:rsid w:val="00D76D55"/>
    <w:rsid w:val="00D96028"/>
    <w:rsid w:val="00DA20F3"/>
    <w:rsid w:val="00DA4517"/>
    <w:rsid w:val="00DA5410"/>
    <w:rsid w:val="00DA61AB"/>
    <w:rsid w:val="00DA6680"/>
    <w:rsid w:val="00DA7611"/>
    <w:rsid w:val="00DB0996"/>
    <w:rsid w:val="00DB3C4F"/>
    <w:rsid w:val="00DC4170"/>
    <w:rsid w:val="00DC7522"/>
    <w:rsid w:val="00DD5E2B"/>
    <w:rsid w:val="00DD73A1"/>
    <w:rsid w:val="00DE130A"/>
    <w:rsid w:val="00DF2A77"/>
    <w:rsid w:val="00DF565C"/>
    <w:rsid w:val="00DF77CE"/>
    <w:rsid w:val="00E02DD9"/>
    <w:rsid w:val="00E206BE"/>
    <w:rsid w:val="00E21A69"/>
    <w:rsid w:val="00E238A6"/>
    <w:rsid w:val="00E244B1"/>
    <w:rsid w:val="00E274FF"/>
    <w:rsid w:val="00E27688"/>
    <w:rsid w:val="00E402C0"/>
    <w:rsid w:val="00E44F8F"/>
    <w:rsid w:val="00E54102"/>
    <w:rsid w:val="00E561B1"/>
    <w:rsid w:val="00E60330"/>
    <w:rsid w:val="00E63B1A"/>
    <w:rsid w:val="00E67300"/>
    <w:rsid w:val="00E74229"/>
    <w:rsid w:val="00E7645B"/>
    <w:rsid w:val="00E853AA"/>
    <w:rsid w:val="00E966E6"/>
    <w:rsid w:val="00EB2A6A"/>
    <w:rsid w:val="00EC5FEA"/>
    <w:rsid w:val="00ED0357"/>
    <w:rsid w:val="00ED0FB6"/>
    <w:rsid w:val="00ED5B92"/>
    <w:rsid w:val="00ED5E82"/>
    <w:rsid w:val="00EE385F"/>
    <w:rsid w:val="00EF2D78"/>
    <w:rsid w:val="00F00F6A"/>
    <w:rsid w:val="00F15B75"/>
    <w:rsid w:val="00F15DC4"/>
    <w:rsid w:val="00F168F6"/>
    <w:rsid w:val="00F21BC7"/>
    <w:rsid w:val="00F235B1"/>
    <w:rsid w:val="00F368EA"/>
    <w:rsid w:val="00F41FCD"/>
    <w:rsid w:val="00F53FC6"/>
    <w:rsid w:val="00F6407C"/>
    <w:rsid w:val="00F64586"/>
    <w:rsid w:val="00F65D25"/>
    <w:rsid w:val="00F71088"/>
    <w:rsid w:val="00F710F6"/>
    <w:rsid w:val="00F73D4D"/>
    <w:rsid w:val="00F73E66"/>
    <w:rsid w:val="00F778AC"/>
    <w:rsid w:val="00F83B4C"/>
    <w:rsid w:val="00F87619"/>
    <w:rsid w:val="00F87B64"/>
    <w:rsid w:val="00F87BFA"/>
    <w:rsid w:val="00F952A4"/>
    <w:rsid w:val="00FA7A26"/>
    <w:rsid w:val="00FB378E"/>
    <w:rsid w:val="00FB45F4"/>
    <w:rsid w:val="00FE2196"/>
    <w:rsid w:val="00FE41D2"/>
    <w:rsid w:val="00FF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FE361"/>
  <w15:docId w15:val="{80C608F6-86AC-C84C-A2C7-808786FC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color w:val="000000"/>
    </w:rPr>
  </w:style>
  <w:style w:type="paragraph" w:styleId="Heading2">
    <w:name w:val="heading 2"/>
    <w:basedOn w:val="Normal"/>
    <w:next w:val="Normal"/>
    <w:qFormat/>
    <w:pPr>
      <w:keepNext/>
      <w:spacing w:line="360" w:lineRule="auto"/>
      <w:outlineLvl w:val="1"/>
    </w:pPr>
    <w:rPr>
      <w:b/>
      <w:bCs/>
      <w:color w:val="000000"/>
      <w:sz w:val="22"/>
      <w:szCs w:val="22"/>
    </w:rPr>
  </w:style>
  <w:style w:type="paragraph" w:styleId="Heading3">
    <w:name w:val="heading 3"/>
    <w:basedOn w:val="Normal"/>
    <w:next w:val="Normal"/>
    <w:qFormat/>
    <w:pPr>
      <w:keepNext/>
      <w:spacing w:line="360" w:lineRule="auto"/>
      <w:outlineLvl w:val="2"/>
    </w:pPr>
    <w:rPr>
      <w:b/>
      <w:bCs/>
      <w:i/>
      <w:iCs/>
      <w:color w:val="000000"/>
      <w:sz w:val="22"/>
      <w:szCs w:val="22"/>
    </w:rPr>
  </w:style>
  <w:style w:type="paragraph" w:styleId="Heading4">
    <w:name w:val="heading 4"/>
    <w:basedOn w:val="Normal"/>
    <w:next w:val="Normal"/>
    <w:qFormat/>
    <w:pPr>
      <w:keepNext/>
      <w:outlineLvl w:val="3"/>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 list"/>
    <w:basedOn w:val="Normal"/>
    <w:pPr>
      <w:numPr>
        <w:numId w:val="1"/>
      </w:numPr>
      <w:spacing w:after="80" w:line="220" w:lineRule="exact"/>
    </w:pPr>
    <w:rPr>
      <w:rFonts w:ascii="Verdana" w:hAnsi="Verdana" w:cs="Arial"/>
      <w:sz w:val="16"/>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customStyle="1" w:styleId="default2">
    <w:name w:val="default2"/>
    <w:basedOn w:val="DefaultParagraphFont"/>
  </w:style>
  <w:style w:type="paragraph" w:styleId="BodyText">
    <w:name w:val="Body Text"/>
    <w:basedOn w:val="Normal"/>
    <w:pPr>
      <w:spacing w:line="360" w:lineRule="auto"/>
    </w:pPr>
    <w:rPr>
      <w:color w:val="000000"/>
    </w:rPr>
  </w:style>
  <w:style w:type="paragraph" w:styleId="BodyTextIndent">
    <w:name w:val="Body Text Indent"/>
    <w:basedOn w:val="Normal"/>
    <w:pPr>
      <w:spacing w:line="360" w:lineRule="auto"/>
      <w:ind w:left="720" w:hanging="720"/>
    </w:pPr>
    <w:rPr>
      <w:color w:val="000000"/>
    </w:rPr>
  </w:style>
  <w:style w:type="paragraph" w:styleId="BodyTextIndent2">
    <w:name w:val="Body Text Indent 2"/>
    <w:basedOn w:val="Normal"/>
    <w:pPr>
      <w:spacing w:line="360" w:lineRule="auto"/>
      <w:ind w:left="720" w:hanging="720"/>
    </w:pPr>
    <w:rPr>
      <w:color w:val="000000"/>
      <w:sz w:val="22"/>
    </w:rPr>
  </w:style>
  <w:style w:type="paragraph" w:styleId="BodyText2">
    <w:name w:val="Body Text 2"/>
    <w:basedOn w:val="Normal"/>
    <w:pPr>
      <w:spacing w:line="360" w:lineRule="auto"/>
    </w:pPr>
    <w:rPr>
      <w:color w:val="000000"/>
      <w:sz w:val="22"/>
      <w:szCs w:val="22"/>
    </w:rPr>
  </w:style>
  <w:style w:type="paragraph" w:styleId="BodyText3">
    <w:name w:val="Body Text 3"/>
    <w:basedOn w:val="Normal"/>
    <w:pPr>
      <w:jc w:val="both"/>
    </w:pPr>
    <w:rPr>
      <w:color w:val="000000"/>
      <w:sz w:val="22"/>
      <w:szCs w:val="22"/>
    </w:rPr>
  </w:style>
  <w:style w:type="paragraph" w:styleId="Title">
    <w:name w:val="Title"/>
    <w:basedOn w:val="Normal"/>
    <w:qFormat/>
    <w:pPr>
      <w:jc w:val="center"/>
    </w:pPr>
    <w:rPr>
      <w:rFonts w:ascii="Century" w:hAnsi="Century"/>
      <w:b/>
      <w:color w:val="000000"/>
      <w:sz w:val="28"/>
      <w:szCs w:val="28"/>
    </w:rPr>
  </w:style>
  <w:style w:type="character" w:customStyle="1" w:styleId="printverysmall">
    <w:name w:val="printverysmall"/>
    <w:basedOn w:val="DefaultParagraphFont"/>
    <w:rsid w:val="003A3607"/>
  </w:style>
  <w:style w:type="character" w:customStyle="1" w:styleId="value">
    <w:name w:val="value"/>
    <w:basedOn w:val="DefaultParagraphFont"/>
    <w:rsid w:val="00584F6B"/>
  </w:style>
  <w:style w:type="paragraph" w:styleId="NormalWeb">
    <w:name w:val="Normal (Web)"/>
    <w:basedOn w:val="Normal"/>
    <w:rsid w:val="00076362"/>
    <w:pPr>
      <w:spacing w:before="100" w:beforeAutospacing="1" w:after="100" w:afterAutospacing="1"/>
    </w:pPr>
  </w:style>
  <w:style w:type="character" w:styleId="CommentReference">
    <w:name w:val="annotation reference"/>
    <w:basedOn w:val="DefaultParagraphFont"/>
    <w:semiHidden/>
    <w:rsid w:val="00861132"/>
    <w:rPr>
      <w:sz w:val="16"/>
      <w:szCs w:val="16"/>
    </w:rPr>
  </w:style>
  <w:style w:type="paragraph" w:styleId="CommentText">
    <w:name w:val="annotation text"/>
    <w:basedOn w:val="Normal"/>
    <w:semiHidden/>
    <w:rsid w:val="00861132"/>
    <w:rPr>
      <w:sz w:val="20"/>
      <w:szCs w:val="20"/>
    </w:rPr>
  </w:style>
  <w:style w:type="paragraph" w:styleId="CommentSubject">
    <w:name w:val="annotation subject"/>
    <w:basedOn w:val="CommentText"/>
    <w:next w:val="CommentText"/>
    <w:semiHidden/>
    <w:rsid w:val="00861132"/>
    <w:rPr>
      <w:b/>
      <w:bCs/>
    </w:rPr>
  </w:style>
  <w:style w:type="paragraph" w:styleId="Date">
    <w:name w:val="Date"/>
    <w:basedOn w:val="Normal"/>
    <w:next w:val="Normal"/>
    <w:rsid w:val="00861132"/>
  </w:style>
  <w:style w:type="paragraph" w:styleId="Revision">
    <w:name w:val="Revision"/>
    <w:hidden/>
    <w:uiPriority w:val="99"/>
    <w:semiHidden/>
    <w:rsid w:val="008A0B07"/>
    <w:rPr>
      <w:sz w:val="24"/>
      <w:szCs w:val="24"/>
    </w:rPr>
  </w:style>
  <w:style w:type="character" w:customStyle="1" w:styleId="HeaderChar">
    <w:name w:val="Header Char"/>
    <w:basedOn w:val="DefaultParagraphFont"/>
    <w:link w:val="Header"/>
    <w:rsid w:val="00444B4D"/>
    <w:rPr>
      <w:sz w:val="24"/>
      <w:szCs w:val="24"/>
    </w:rPr>
  </w:style>
  <w:style w:type="paragraph" w:customStyle="1" w:styleId="Default">
    <w:name w:val="Default"/>
    <w:rsid w:val="00EF2D7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247631">
      <w:bodyDiv w:val="1"/>
      <w:marLeft w:val="0"/>
      <w:marRight w:val="0"/>
      <w:marTop w:val="0"/>
      <w:marBottom w:val="0"/>
      <w:divBdr>
        <w:top w:val="none" w:sz="0" w:space="0" w:color="auto"/>
        <w:left w:val="none" w:sz="0" w:space="0" w:color="auto"/>
        <w:bottom w:val="none" w:sz="0" w:space="0" w:color="auto"/>
        <w:right w:val="none" w:sz="0" w:space="0" w:color="auto"/>
      </w:divBdr>
      <w:divsChild>
        <w:div w:id="667368169">
          <w:marLeft w:val="0"/>
          <w:marRight w:val="0"/>
          <w:marTop w:val="0"/>
          <w:marBottom w:val="0"/>
          <w:divBdr>
            <w:top w:val="none" w:sz="0" w:space="0" w:color="auto"/>
            <w:left w:val="none" w:sz="0" w:space="0" w:color="auto"/>
            <w:bottom w:val="none" w:sz="0" w:space="0" w:color="auto"/>
            <w:right w:val="none" w:sz="0" w:space="0" w:color="auto"/>
          </w:divBdr>
          <w:divsChild>
            <w:div w:id="33773375">
              <w:marLeft w:val="0"/>
              <w:marRight w:val="0"/>
              <w:marTop w:val="0"/>
              <w:marBottom w:val="0"/>
              <w:divBdr>
                <w:top w:val="none" w:sz="0" w:space="0" w:color="auto"/>
                <w:left w:val="none" w:sz="0" w:space="0" w:color="auto"/>
                <w:bottom w:val="none" w:sz="0" w:space="0" w:color="auto"/>
                <w:right w:val="none" w:sz="0" w:space="0" w:color="auto"/>
              </w:divBdr>
              <w:divsChild>
                <w:div w:id="1360471927">
                  <w:marLeft w:val="0"/>
                  <w:marRight w:val="0"/>
                  <w:marTop w:val="0"/>
                  <w:marBottom w:val="0"/>
                  <w:divBdr>
                    <w:top w:val="none" w:sz="0" w:space="0" w:color="auto"/>
                    <w:left w:val="none" w:sz="0" w:space="0" w:color="auto"/>
                    <w:bottom w:val="none" w:sz="0" w:space="0" w:color="auto"/>
                    <w:right w:val="none" w:sz="0" w:space="0" w:color="auto"/>
                  </w:divBdr>
                  <w:divsChild>
                    <w:div w:id="125859246">
                      <w:marLeft w:val="0"/>
                      <w:marRight w:val="0"/>
                      <w:marTop w:val="0"/>
                      <w:marBottom w:val="0"/>
                      <w:divBdr>
                        <w:top w:val="none" w:sz="0" w:space="0" w:color="auto"/>
                        <w:left w:val="none" w:sz="0" w:space="0" w:color="auto"/>
                        <w:bottom w:val="none" w:sz="0" w:space="0" w:color="auto"/>
                        <w:right w:val="none" w:sz="0" w:space="0" w:color="auto"/>
                      </w:divBdr>
                      <w:divsChild>
                        <w:div w:id="1554999136">
                          <w:marLeft w:val="-225"/>
                          <w:marRight w:val="-225"/>
                          <w:marTop w:val="0"/>
                          <w:marBottom w:val="0"/>
                          <w:divBdr>
                            <w:top w:val="none" w:sz="0" w:space="0" w:color="auto"/>
                            <w:left w:val="none" w:sz="0" w:space="0" w:color="auto"/>
                            <w:bottom w:val="none" w:sz="0" w:space="0" w:color="auto"/>
                            <w:right w:val="none" w:sz="0" w:space="0" w:color="auto"/>
                          </w:divBdr>
                          <w:divsChild>
                            <w:div w:id="327901974">
                              <w:marLeft w:val="0"/>
                              <w:marRight w:val="0"/>
                              <w:marTop w:val="0"/>
                              <w:marBottom w:val="0"/>
                              <w:divBdr>
                                <w:top w:val="none" w:sz="0" w:space="0" w:color="auto"/>
                                <w:left w:val="none" w:sz="0" w:space="0" w:color="auto"/>
                                <w:bottom w:val="none" w:sz="0" w:space="0" w:color="auto"/>
                                <w:right w:val="none" w:sz="0" w:space="0" w:color="auto"/>
                              </w:divBdr>
                              <w:divsChild>
                                <w:div w:id="5249286">
                                  <w:marLeft w:val="0"/>
                                  <w:marRight w:val="0"/>
                                  <w:marTop w:val="0"/>
                                  <w:marBottom w:val="0"/>
                                  <w:divBdr>
                                    <w:top w:val="none" w:sz="0" w:space="0" w:color="auto"/>
                                    <w:left w:val="none" w:sz="0" w:space="0" w:color="auto"/>
                                    <w:bottom w:val="none" w:sz="0" w:space="0" w:color="auto"/>
                                    <w:right w:val="none" w:sz="0" w:space="0" w:color="auto"/>
                                  </w:divBdr>
                                  <w:divsChild>
                                    <w:div w:id="365176634">
                                      <w:marLeft w:val="0"/>
                                      <w:marRight w:val="0"/>
                                      <w:marTop w:val="0"/>
                                      <w:marBottom w:val="0"/>
                                      <w:divBdr>
                                        <w:top w:val="none" w:sz="0" w:space="0" w:color="auto"/>
                                        <w:left w:val="none" w:sz="0" w:space="0" w:color="auto"/>
                                        <w:bottom w:val="none" w:sz="0" w:space="0" w:color="auto"/>
                                        <w:right w:val="none" w:sz="0" w:space="0" w:color="auto"/>
                                      </w:divBdr>
                                      <w:divsChild>
                                        <w:div w:id="667444387">
                                          <w:marLeft w:val="0"/>
                                          <w:marRight w:val="0"/>
                                          <w:marTop w:val="0"/>
                                          <w:marBottom w:val="0"/>
                                          <w:divBdr>
                                            <w:top w:val="none" w:sz="0" w:space="0" w:color="auto"/>
                                            <w:left w:val="none" w:sz="0" w:space="0" w:color="auto"/>
                                            <w:bottom w:val="none" w:sz="0" w:space="0" w:color="auto"/>
                                            <w:right w:val="none" w:sz="0" w:space="0" w:color="auto"/>
                                          </w:divBdr>
                                          <w:divsChild>
                                            <w:div w:id="1449818036">
                                              <w:marLeft w:val="0"/>
                                              <w:marRight w:val="0"/>
                                              <w:marTop w:val="0"/>
                                              <w:marBottom w:val="0"/>
                                              <w:divBdr>
                                                <w:top w:val="none" w:sz="0" w:space="0" w:color="auto"/>
                                                <w:left w:val="none" w:sz="0" w:space="0" w:color="auto"/>
                                                <w:bottom w:val="none" w:sz="0" w:space="0" w:color="auto"/>
                                                <w:right w:val="none" w:sz="0" w:space="0" w:color="auto"/>
                                              </w:divBdr>
                                              <w:divsChild>
                                                <w:div w:id="2103449303">
                                                  <w:marLeft w:val="0"/>
                                                  <w:marRight w:val="0"/>
                                                  <w:marTop w:val="0"/>
                                                  <w:marBottom w:val="0"/>
                                                  <w:divBdr>
                                                    <w:top w:val="none" w:sz="0" w:space="0" w:color="auto"/>
                                                    <w:left w:val="none" w:sz="0" w:space="0" w:color="auto"/>
                                                    <w:bottom w:val="none" w:sz="0" w:space="0" w:color="auto"/>
                                                    <w:right w:val="none" w:sz="0" w:space="0" w:color="auto"/>
                                                  </w:divBdr>
                                                </w:div>
                                              </w:divsChild>
                                            </w:div>
                                            <w:div w:id="438525653">
                                              <w:marLeft w:val="0"/>
                                              <w:marRight w:val="0"/>
                                              <w:marTop w:val="0"/>
                                              <w:marBottom w:val="0"/>
                                              <w:divBdr>
                                                <w:top w:val="none" w:sz="0" w:space="0" w:color="auto"/>
                                                <w:left w:val="none" w:sz="0" w:space="0" w:color="auto"/>
                                                <w:bottom w:val="none" w:sz="0" w:space="0" w:color="auto"/>
                                                <w:right w:val="none" w:sz="0" w:space="0" w:color="auto"/>
                                              </w:divBdr>
                                              <w:divsChild>
                                                <w:div w:id="16334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414150">
      <w:bodyDiv w:val="1"/>
      <w:marLeft w:val="0"/>
      <w:marRight w:val="0"/>
      <w:marTop w:val="0"/>
      <w:marBottom w:val="0"/>
      <w:divBdr>
        <w:top w:val="none" w:sz="0" w:space="0" w:color="auto"/>
        <w:left w:val="none" w:sz="0" w:space="0" w:color="auto"/>
        <w:bottom w:val="none" w:sz="0" w:space="0" w:color="auto"/>
        <w:right w:val="none" w:sz="0" w:space="0" w:color="auto"/>
      </w:divBdr>
    </w:div>
    <w:div w:id="16738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F44FD-998A-864E-9587-45EC4F8AAFA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Renee M</vt:lpstr>
    </vt:vector>
  </TitlesOfParts>
  <Company>Education Management Corporation</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Renee M</dc:title>
  <dc:creator>forensicpsych</dc:creator>
  <cp:lastModifiedBy>Renee Green</cp:lastModifiedBy>
  <cp:revision>4</cp:revision>
  <cp:lastPrinted>2016-09-18T00:27:00Z</cp:lastPrinted>
  <dcterms:created xsi:type="dcterms:W3CDTF">2018-06-13T07:03:00Z</dcterms:created>
  <dcterms:modified xsi:type="dcterms:W3CDTF">2018-06-13T07:04:00Z</dcterms:modified>
</cp:coreProperties>
</file>