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9822A" w14:textId="77777777" w:rsidR="00222BB6" w:rsidRPr="006B0170" w:rsidRDefault="00222BB6" w:rsidP="00222BB6">
      <w:pPr>
        <w:autoSpaceDE w:val="0"/>
        <w:autoSpaceDN w:val="0"/>
        <w:adjustRightInd w:val="0"/>
        <w:spacing w:after="0" w:line="240" w:lineRule="auto"/>
        <w:ind w:left="-180"/>
        <w:rPr>
          <w:rFonts w:ascii="Times New Roman" w:hAnsi="Times New Roman"/>
          <w:b/>
          <w:bCs/>
          <w:sz w:val="20"/>
          <w:szCs w:val="20"/>
        </w:rPr>
      </w:pPr>
      <w:r w:rsidRPr="006B0170">
        <w:rPr>
          <w:rFonts w:ascii="Times New Roman" w:hAnsi="Times New Roman"/>
          <w:b/>
          <w:bCs/>
          <w:sz w:val="20"/>
          <w:szCs w:val="20"/>
        </w:rPr>
        <w:t>Education</w:t>
      </w:r>
    </w:p>
    <w:p w14:paraId="13C355A9" w14:textId="77777777" w:rsidR="00222BB6" w:rsidRPr="006B0170" w:rsidRDefault="00222BB6" w:rsidP="00222BB6">
      <w:pPr>
        <w:autoSpaceDE w:val="0"/>
        <w:autoSpaceDN w:val="0"/>
        <w:adjustRightInd w:val="0"/>
        <w:spacing w:after="0" w:line="240" w:lineRule="auto"/>
        <w:ind w:left="-180"/>
        <w:rPr>
          <w:rFonts w:ascii="Times New Roman" w:hAnsi="Times New Roman"/>
          <w:b/>
          <w:bCs/>
          <w:sz w:val="20"/>
          <w:szCs w:val="20"/>
        </w:rPr>
      </w:pPr>
    </w:p>
    <w:p w14:paraId="47B9E40C" w14:textId="7A94209E" w:rsidR="00222BB6" w:rsidRPr="006B0170" w:rsidRDefault="00222BB6" w:rsidP="00222BB6">
      <w:pPr>
        <w:autoSpaceDE w:val="0"/>
        <w:autoSpaceDN w:val="0"/>
        <w:adjustRightInd w:val="0"/>
        <w:spacing w:after="0" w:line="240" w:lineRule="auto"/>
        <w:ind w:left="-180" w:firstLine="180"/>
        <w:rPr>
          <w:rFonts w:ascii="Times New Roman" w:hAnsi="Times New Roman"/>
          <w:bCs/>
          <w:i/>
          <w:sz w:val="20"/>
          <w:szCs w:val="20"/>
        </w:rPr>
      </w:pPr>
      <w:r w:rsidRPr="006B0170">
        <w:rPr>
          <w:rFonts w:ascii="Times New Roman" w:hAnsi="Times New Roman"/>
          <w:bCs/>
          <w:i/>
          <w:sz w:val="20"/>
          <w:szCs w:val="20"/>
        </w:rPr>
        <w:t xml:space="preserve">Master </w:t>
      </w:r>
      <w:r w:rsidR="00530BCD">
        <w:rPr>
          <w:rFonts w:ascii="Times New Roman" w:hAnsi="Times New Roman"/>
          <w:bCs/>
          <w:i/>
          <w:sz w:val="20"/>
          <w:szCs w:val="20"/>
        </w:rPr>
        <w:t>of Public Health (</w:t>
      </w:r>
      <w:proofErr w:type="gramStart"/>
      <w:r w:rsidR="00272209">
        <w:rPr>
          <w:rFonts w:ascii="Times New Roman" w:hAnsi="Times New Roman"/>
          <w:bCs/>
          <w:i/>
          <w:sz w:val="20"/>
          <w:szCs w:val="20"/>
        </w:rPr>
        <w:t xml:space="preserve">MPH)  </w:t>
      </w:r>
      <w:r w:rsidR="00530BCD">
        <w:rPr>
          <w:rFonts w:ascii="Times New Roman" w:hAnsi="Times New Roman"/>
          <w:bCs/>
          <w:i/>
          <w:sz w:val="20"/>
          <w:szCs w:val="20"/>
        </w:rPr>
        <w:t xml:space="preserve"> </w:t>
      </w:r>
      <w:proofErr w:type="gramEnd"/>
      <w:r w:rsidR="00530BCD">
        <w:rPr>
          <w:rFonts w:ascii="Times New Roman" w:hAnsi="Times New Roman"/>
          <w:bCs/>
          <w:i/>
          <w:sz w:val="20"/>
          <w:szCs w:val="20"/>
        </w:rPr>
        <w:t xml:space="preserve">   </w:t>
      </w:r>
      <w:r w:rsidRPr="006B0170">
        <w:rPr>
          <w:rFonts w:ascii="Times New Roman" w:hAnsi="Times New Roman"/>
          <w:bCs/>
          <w:i/>
          <w:sz w:val="20"/>
          <w:szCs w:val="20"/>
        </w:rPr>
        <w:t xml:space="preserve">                                                                 </w:t>
      </w:r>
      <w:r w:rsidR="00AC1206">
        <w:rPr>
          <w:rFonts w:ascii="Times New Roman" w:hAnsi="Times New Roman"/>
          <w:bCs/>
          <w:i/>
          <w:sz w:val="20"/>
          <w:szCs w:val="20"/>
        </w:rPr>
        <w:t xml:space="preserve">      </w:t>
      </w:r>
      <w:r w:rsidR="00530BCD">
        <w:rPr>
          <w:rFonts w:ascii="Times New Roman" w:hAnsi="Times New Roman"/>
          <w:bCs/>
          <w:i/>
          <w:sz w:val="20"/>
          <w:szCs w:val="20"/>
        </w:rPr>
        <w:t xml:space="preserve">  </w:t>
      </w:r>
      <w:r w:rsidR="00EF6EB0">
        <w:rPr>
          <w:rFonts w:ascii="Times New Roman" w:hAnsi="Times New Roman"/>
          <w:bCs/>
          <w:i/>
          <w:sz w:val="20"/>
          <w:szCs w:val="20"/>
        </w:rPr>
        <w:t xml:space="preserve">         </w:t>
      </w:r>
      <w:r w:rsidR="00AC1206">
        <w:rPr>
          <w:rFonts w:ascii="Times New Roman" w:hAnsi="Times New Roman"/>
          <w:bCs/>
          <w:i/>
          <w:sz w:val="20"/>
          <w:szCs w:val="20"/>
        </w:rPr>
        <w:t xml:space="preserve">  September 2016-</w:t>
      </w:r>
      <w:r w:rsidRPr="006B0170">
        <w:rPr>
          <w:rFonts w:ascii="Times New Roman" w:hAnsi="Times New Roman"/>
          <w:bCs/>
          <w:i/>
          <w:sz w:val="20"/>
          <w:szCs w:val="20"/>
        </w:rPr>
        <w:t xml:space="preserve"> June 2018 </w:t>
      </w:r>
    </w:p>
    <w:p w14:paraId="416E8E48" w14:textId="77777777" w:rsidR="00222BB6" w:rsidRPr="006B0170" w:rsidRDefault="00222BB6" w:rsidP="00222BB6">
      <w:pPr>
        <w:autoSpaceDE w:val="0"/>
        <w:autoSpaceDN w:val="0"/>
        <w:adjustRightInd w:val="0"/>
        <w:spacing w:after="0" w:line="240" w:lineRule="auto"/>
        <w:ind w:left="-180" w:firstLine="180"/>
        <w:rPr>
          <w:rFonts w:ascii="Times New Roman" w:hAnsi="Times New Roman"/>
          <w:bCs/>
          <w:i/>
          <w:sz w:val="20"/>
          <w:szCs w:val="20"/>
        </w:rPr>
      </w:pPr>
      <w:r w:rsidRPr="006B0170">
        <w:rPr>
          <w:rFonts w:ascii="Times New Roman" w:hAnsi="Times New Roman"/>
          <w:bCs/>
          <w:i/>
          <w:sz w:val="20"/>
          <w:szCs w:val="20"/>
        </w:rPr>
        <w:t>Community Health and Prevention</w:t>
      </w:r>
      <w:r w:rsidRPr="006B0170">
        <w:rPr>
          <w:rFonts w:ascii="Times New Roman" w:hAnsi="Times New Roman"/>
          <w:bCs/>
          <w:i/>
          <w:sz w:val="20"/>
          <w:szCs w:val="20"/>
        </w:rPr>
        <w:tab/>
        <w:t xml:space="preserve"> </w:t>
      </w:r>
    </w:p>
    <w:p w14:paraId="4955258A" w14:textId="77777777" w:rsidR="00222BB6" w:rsidRPr="006B0170" w:rsidRDefault="00222BB6" w:rsidP="00222BB6">
      <w:pPr>
        <w:autoSpaceDE w:val="0"/>
        <w:autoSpaceDN w:val="0"/>
        <w:adjustRightInd w:val="0"/>
        <w:spacing w:after="0" w:line="240" w:lineRule="auto"/>
        <w:ind w:left="-180" w:firstLine="180"/>
        <w:rPr>
          <w:rFonts w:ascii="Times New Roman" w:hAnsi="Times New Roman"/>
          <w:bCs/>
          <w:i/>
          <w:sz w:val="20"/>
          <w:szCs w:val="20"/>
        </w:rPr>
      </w:pPr>
      <w:r w:rsidRPr="006B0170">
        <w:rPr>
          <w:rFonts w:ascii="Times New Roman" w:hAnsi="Times New Roman"/>
          <w:bCs/>
          <w:sz w:val="20"/>
          <w:szCs w:val="20"/>
        </w:rPr>
        <w:t xml:space="preserve">Drexel University </w:t>
      </w:r>
      <w:proofErr w:type="spellStart"/>
      <w:r w:rsidRPr="006B0170">
        <w:rPr>
          <w:rFonts w:ascii="Times New Roman" w:hAnsi="Times New Roman"/>
          <w:bCs/>
          <w:sz w:val="20"/>
          <w:szCs w:val="20"/>
        </w:rPr>
        <w:t>Dornsife</w:t>
      </w:r>
      <w:proofErr w:type="spellEnd"/>
      <w:r w:rsidRPr="006B0170">
        <w:rPr>
          <w:rFonts w:ascii="Times New Roman" w:hAnsi="Times New Roman"/>
          <w:bCs/>
          <w:sz w:val="20"/>
          <w:szCs w:val="20"/>
        </w:rPr>
        <w:t xml:space="preserve"> School of Public Health- Philadelphia, PA</w:t>
      </w:r>
    </w:p>
    <w:p w14:paraId="628E009D" w14:textId="77777777" w:rsidR="00222BB6" w:rsidRPr="006B0170" w:rsidRDefault="00222BB6" w:rsidP="00222BB6">
      <w:pPr>
        <w:pStyle w:val="ListParagraph"/>
        <w:numPr>
          <w:ilvl w:val="0"/>
          <w:numId w:val="8"/>
        </w:numPr>
        <w:autoSpaceDE w:val="0"/>
        <w:autoSpaceDN w:val="0"/>
        <w:adjustRightInd w:val="0"/>
        <w:spacing w:after="0" w:line="240" w:lineRule="auto"/>
        <w:rPr>
          <w:rFonts w:ascii="Times New Roman" w:hAnsi="Times New Roman"/>
          <w:bCs/>
          <w:sz w:val="20"/>
          <w:szCs w:val="20"/>
        </w:rPr>
      </w:pPr>
      <w:r w:rsidRPr="006B0170">
        <w:rPr>
          <w:rFonts w:ascii="Times New Roman" w:hAnsi="Times New Roman"/>
          <w:bCs/>
          <w:sz w:val="20"/>
          <w:szCs w:val="20"/>
        </w:rPr>
        <w:t xml:space="preserve">Minor Program Evaluation and Implementation </w:t>
      </w:r>
    </w:p>
    <w:p w14:paraId="7CBA6CEF" w14:textId="77777777" w:rsidR="00222BB6" w:rsidRPr="006B0170" w:rsidRDefault="00222BB6" w:rsidP="00222BB6">
      <w:pPr>
        <w:pStyle w:val="ListParagraph"/>
        <w:autoSpaceDE w:val="0"/>
        <w:autoSpaceDN w:val="0"/>
        <w:adjustRightInd w:val="0"/>
        <w:spacing w:after="0" w:line="240" w:lineRule="auto"/>
        <w:ind w:left="540"/>
        <w:rPr>
          <w:rFonts w:ascii="Times New Roman" w:hAnsi="Times New Roman"/>
          <w:bCs/>
          <w:sz w:val="20"/>
          <w:szCs w:val="20"/>
        </w:rPr>
      </w:pPr>
    </w:p>
    <w:p w14:paraId="16F20E3A" w14:textId="77777777" w:rsidR="00222BB6" w:rsidRPr="006B0170" w:rsidRDefault="00222BB6" w:rsidP="00222BB6">
      <w:pPr>
        <w:autoSpaceDE w:val="0"/>
        <w:autoSpaceDN w:val="0"/>
        <w:adjustRightInd w:val="0"/>
        <w:spacing w:after="0" w:line="240" w:lineRule="auto"/>
        <w:rPr>
          <w:rFonts w:ascii="Times New Roman" w:hAnsi="Times New Roman"/>
          <w:bCs/>
          <w:i/>
          <w:sz w:val="20"/>
          <w:szCs w:val="20"/>
        </w:rPr>
      </w:pPr>
      <w:r w:rsidRPr="006B0170">
        <w:rPr>
          <w:rFonts w:ascii="Times New Roman" w:hAnsi="Times New Roman"/>
          <w:bCs/>
          <w:i/>
          <w:sz w:val="20"/>
          <w:szCs w:val="20"/>
        </w:rPr>
        <w:t xml:space="preserve">International Field Experience, Drexel Global Health Program </w:t>
      </w:r>
    </w:p>
    <w:p w14:paraId="5F189538" w14:textId="77777777" w:rsidR="00222BB6" w:rsidRPr="006B0170" w:rsidRDefault="00222BB6" w:rsidP="00222BB6">
      <w:pPr>
        <w:autoSpaceDE w:val="0"/>
        <w:autoSpaceDN w:val="0"/>
        <w:adjustRightInd w:val="0"/>
        <w:spacing w:after="0" w:line="240" w:lineRule="auto"/>
        <w:rPr>
          <w:rFonts w:ascii="Times New Roman" w:hAnsi="Times New Roman"/>
          <w:bCs/>
          <w:sz w:val="20"/>
          <w:szCs w:val="20"/>
        </w:rPr>
      </w:pPr>
      <w:r w:rsidRPr="006B0170">
        <w:rPr>
          <w:rFonts w:ascii="Times New Roman" w:hAnsi="Times New Roman"/>
          <w:bCs/>
          <w:sz w:val="20"/>
          <w:szCs w:val="20"/>
        </w:rPr>
        <w:t xml:space="preserve">A global health training experience that focused on the implementation, evaluation, and surveillance of public health organizations, ministries, and initiatives in Senegal and the Gambia. Students worked with World Vision, The Global Fund, and the Gambian Ministry of Health to identify strategies to implement and maintain maternal and child health programs. </w:t>
      </w:r>
    </w:p>
    <w:p w14:paraId="4D21707E" w14:textId="77777777" w:rsidR="00222BB6" w:rsidRPr="006B0170" w:rsidRDefault="00222BB6" w:rsidP="00222BB6">
      <w:pPr>
        <w:pStyle w:val="ListParagraph"/>
        <w:autoSpaceDE w:val="0"/>
        <w:autoSpaceDN w:val="0"/>
        <w:adjustRightInd w:val="0"/>
        <w:spacing w:after="0" w:line="240" w:lineRule="auto"/>
        <w:ind w:left="540"/>
        <w:rPr>
          <w:rFonts w:ascii="Times New Roman" w:hAnsi="Times New Roman"/>
          <w:bCs/>
          <w:sz w:val="20"/>
          <w:szCs w:val="20"/>
        </w:rPr>
      </w:pPr>
    </w:p>
    <w:p w14:paraId="16E561E0" w14:textId="77777777" w:rsidR="00222BB6" w:rsidRPr="006B0170" w:rsidRDefault="00222BB6" w:rsidP="00222BB6">
      <w:pPr>
        <w:autoSpaceDE w:val="0"/>
        <w:autoSpaceDN w:val="0"/>
        <w:adjustRightInd w:val="0"/>
        <w:spacing w:after="0" w:line="240" w:lineRule="auto"/>
        <w:rPr>
          <w:rFonts w:ascii="Times New Roman" w:hAnsi="Times New Roman"/>
          <w:i/>
          <w:iCs/>
          <w:sz w:val="20"/>
          <w:szCs w:val="20"/>
        </w:rPr>
      </w:pPr>
      <w:r w:rsidRPr="006B0170">
        <w:rPr>
          <w:rFonts w:ascii="Times New Roman" w:hAnsi="Times New Roman"/>
          <w:i/>
          <w:iCs/>
          <w:sz w:val="20"/>
          <w:szCs w:val="20"/>
        </w:rPr>
        <w:t>Bachelor of Arts, International Studies</w:t>
      </w:r>
      <w:r w:rsidRPr="006B0170">
        <w:rPr>
          <w:rFonts w:ascii="Times New Roman" w:hAnsi="Times New Roman"/>
          <w:i/>
          <w:iCs/>
          <w:sz w:val="20"/>
          <w:szCs w:val="20"/>
        </w:rPr>
        <w:tab/>
      </w:r>
      <w:r w:rsidRPr="006B0170">
        <w:rPr>
          <w:rFonts w:ascii="Times New Roman" w:hAnsi="Times New Roman"/>
          <w:i/>
          <w:iCs/>
          <w:sz w:val="20"/>
          <w:szCs w:val="20"/>
        </w:rPr>
        <w:tab/>
      </w:r>
      <w:r w:rsidRPr="006B0170">
        <w:rPr>
          <w:rFonts w:ascii="Times New Roman" w:hAnsi="Times New Roman"/>
          <w:i/>
          <w:iCs/>
          <w:sz w:val="20"/>
          <w:szCs w:val="20"/>
        </w:rPr>
        <w:tab/>
      </w:r>
      <w:r w:rsidRPr="006B0170">
        <w:rPr>
          <w:rFonts w:ascii="Times New Roman" w:hAnsi="Times New Roman"/>
          <w:i/>
          <w:iCs/>
          <w:sz w:val="20"/>
          <w:szCs w:val="20"/>
        </w:rPr>
        <w:tab/>
      </w:r>
      <w:r w:rsidRPr="006B0170">
        <w:rPr>
          <w:rFonts w:ascii="Times New Roman" w:hAnsi="Times New Roman"/>
          <w:i/>
          <w:iCs/>
          <w:sz w:val="20"/>
          <w:szCs w:val="20"/>
        </w:rPr>
        <w:tab/>
      </w:r>
      <w:r w:rsidRPr="006B0170">
        <w:rPr>
          <w:rFonts w:ascii="Times New Roman" w:hAnsi="Times New Roman"/>
          <w:i/>
          <w:iCs/>
          <w:sz w:val="20"/>
          <w:szCs w:val="20"/>
        </w:rPr>
        <w:tab/>
        <w:t xml:space="preserve"> August 2011-May 2015</w:t>
      </w:r>
    </w:p>
    <w:p w14:paraId="78E88884" w14:textId="77777777" w:rsidR="00222BB6" w:rsidRPr="006B0170" w:rsidRDefault="00222BB6" w:rsidP="00222BB6">
      <w:pPr>
        <w:pStyle w:val="ListParagraph"/>
        <w:ind w:left="0"/>
        <w:rPr>
          <w:sz w:val="20"/>
          <w:szCs w:val="20"/>
        </w:rPr>
      </w:pPr>
      <w:r w:rsidRPr="006B0170">
        <w:rPr>
          <w:rFonts w:ascii="Times New Roman" w:hAnsi="Times New Roman"/>
          <w:iCs/>
          <w:sz w:val="20"/>
          <w:szCs w:val="20"/>
        </w:rPr>
        <w:t xml:space="preserve">Towson University </w:t>
      </w:r>
      <w:r w:rsidRPr="006B0170">
        <w:rPr>
          <w:rFonts w:ascii="Times New Roman" w:hAnsi="Times New Roman"/>
          <w:sz w:val="20"/>
          <w:szCs w:val="20"/>
        </w:rPr>
        <w:t xml:space="preserve">- </w:t>
      </w:r>
      <w:r w:rsidRPr="006B0170">
        <w:rPr>
          <w:rFonts w:ascii="Times New Roman" w:hAnsi="Times New Roman"/>
          <w:iCs/>
          <w:sz w:val="20"/>
          <w:szCs w:val="20"/>
        </w:rPr>
        <w:t>Towson,</w:t>
      </w:r>
      <w:r w:rsidRPr="006B0170">
        <w:rPr>
          <w:rFonts w:ascii="Times New Roman" w:hAnsi="Times New Roman"/>
          <w:sz w:val="20"/>
          <w:szCs w:val="20"/>
        </w:rPr>
        <w:t xml:space="preserve"> </w:t>
      </w:r>
      <w:r w:rsidRPr="006B0170">
        <w:rPr>
          <w:rFonts w:ascii="Times New Roman" w:hAnsi="Times New Roman"/>
          <w:iCs/>
          <w:sz w:val="20"/>
          <w:szCs w:val="20"/>
        </w:rPr>
        <w:t>MD</w:t>
      </w:r>
    </w:p>
    <w:p w14:paraId="0BCA2E5C" w14:textId="77777777" w:rsidR="00222BB6" w:rsidRPr="006B0170" w:rsidRDefault="00222BB6" w:rsidP="00222BB6">
      <w:pPr>
        <w:pStyle w:val="ListParagraph"/>
        <w:numPr>
          <w:ilvl w:val="0"/>
          <w:numId w:val="1"/>
        </w:numPr>
        <w:autoSpaceDE w:val="0"/>
        <w:autoSpaceDN w:val="0"/>
        <w:adjustRightInd w:val="0"/>
        <w:spacing w:after="0" w:line="240" w:lineRule="auto"/>
        <w:rPr>
          <w:rFonts w:ascii="Times New Roman" w:hAnsi="Times New Roman"/>
          <w:iCs/>
          <w:sz w:val="20"/>
          <w:szCs w:val="20"/>
        </w:rPr>
      </w:pPr>
      <w:r w:rsidRPr="006B0170">
        <w:rPr>
          <w:rFonts w:ascii="Times New Roman" w:hAnsi="Times New Roman"/>
          <w:iCs/>
          <w:sz w:val="20"/>
          <w:szCs w:val="20"/>
        </w:rPr>
        <w:t>Minor Business Administration</w:t>
      </w:r>
    </w:p>
    <w:p w14:paraId="66614361" w14:textId="77777777" w:rsidR="00222BB6" w:rsidRPr="006B0170" w:rsidRDefault="00222BB6" w:rsidP="00222BB6">
      <w:pPr>
        <w:pStyle w:val="ListParagraph"/>
        <w:autoSpaceDE w:val="0"/>
        <w:autoSpaceDN w:val="0"/>
        <w:adjustRightInd w:val="0"/>
        <w:spacing w:after="0" w:line="240" w:lineRule="auto"/>
        <w:rPr>
          <w:rFonts w:ascii="Times New Roman" w:hAnsi="Times New Roman"/>
          <w:iCs/>
          <w:sz w:val="20"/>
          <w:szCs w:val="20"/>
        </w:rPr>
      </w:pPr>
    </w:p>
    <w:p w14:paraId="3C62D6C6" w14:textId="77777777" w:rsidR="00222BB6" w:rsidRPr="006B0170" w:rsidRDefault="00222BB6" w:rsidP="00222BB6">
      <w:pPr>
        <w:autoSpaceDE w:val="0"/>
        <w:autoSpaceDN w:val="0"/>
        <w:adjustRightInd w:val="0"/>
        <w:spacing w:after="0" w:line="240" w:lineRule="auto"/>
        <w:ind w:left="-180"/>
        <w:rPr>
          <w:rFonts w:ascii="Times New Roman" w:hAnsi="Times New Roman"/>
          <w:b/>
          <w:bCs/>
          <w:sz w:val="20"/>
          <w:szCs w:val="20"/>
        </w:rPr>
      </w:pPr>
      <w:r w:rsidRPr="006B0170">
        <w:rPr>
          <w:rFonts w:ascii="Times New Roman" w:hAnsi="Times New Roman"/>
          <w:b/>
          <w:bCs/>
          <w:sz w:val="20"/>
          <w:szCs w:val="20"/>
        </w:rPr>
        <w:t>Professional Experience</w:t>
      </w:r>
    </w:p>
    <w:p w14:paraId="36D65168" w14:textId="6310D4AE" w:rsidR="00222BB6" w:rsidRPr="006B0170" w:rsidRDefault="00AC1206" w:rsidP="00222BB6">
      <w:pPr>
        <w:autoSpaceDE w:val="0"/>
        <w:autoSpaceDN w:val="0"/>
        <w:adjustRightInd w:val="0"/>
        <w:spacing w:after="0" w:line="240" w:lineRule="auto"/>
        <w:ind w:left="-180"/>
        <w:rPr>
          <w:rFonts w:ascii="Times New Roman" w:hAnsi="Times New Roman"/>
          <w:bCs/>
          <w:i/>
          <w:sz w:val="20"/>
          <w:szCs w:val="20"/>
        </w:rPr>
      </w:pPr>
      <w:r>
        <w:rPr>
          <w:rFonts w:ascii="Times New Roman" w:hAnsi="Times New Roman"/>
          <w:bCs/>
          <w:i/>
          <w:sz w:val="20"/>
          <w:szCs w:val="20"/>
        </w:rPr>
        <w:t xml:space="preserve">TOCFWH Inc. Youth Coordinator </w:t>
      </w:r>
    </w:p>
    <w:p w14:paraId="56FDD6B3" w14:textId="3F72D08A" w:rsidR="00222BB6" w:rsidRPr="006B0170" w:rsidRDefault="00222BB6" w:rsidP="00222BB6">
      <w:pPr>
        <w:autoSpaceDE w:val="0"/>
        <w:autoSpaceDN w:val="0"/>
        <w:adjustRightInd w:val="0"/>
        <w:spacing w:after="0" w:line="240" w:lineRule="auto"/>
        <w:ind w:left="-180"/>
        <w:rPr>
          <w:rFonts w:ascii="Times New Roman" w:hAnsi="Times New Roman"/>
          <w:bCs/>
          <w:i/>
          <w:sz w:val="20"/>
          <w:szCs w:val="20"/>
        </w:rPr>
      </w:pPr>
      <w:r w:rsidRPr="006B0170">
        <w:rPr>
          <w:rFonts w:ascii="Times New Roman" w:hAnsi="Times New Roman"/>
          <w:bCs/>
          <w:i/>
          <w:sz w:val="20"/>
          <w:szCs w:val="20"/>
        </w:rPr>
        <w:t xml:space="preserve">To Our Children’s Future </w:t>
      </w:r>
      <w:proofErr w:type="gramStart"/>
      <w:r w:rsidRPr="006B0170">
        <w:rPr>
          <w:rFonts w:ascii="Times New Roman" w:hAnsi="Times New Roman"/>
          <w:bCs/>
          <w:i/>
          <w:sz w:val="20"/>
          <w:szCs w:val="20"/>
        </w:rPr>
        <w:t>With</w:t>
      </w:r>
      <w:proofErr w:type="gramEnd"/>
      <w:r w:rsidRPr="006B0170">
        <w:rPr>
          <w:rFonts w:ascii="Times New Roman" w:hAnsi="Times New Roman"/>
          <w:bCs/>
          <w:i/>
          <w:sz w:val="20"/>
          <w:szCs w:val="20"/>
        </w:rPr>
        <w:t xml:space="preserve"> Health (TOCFWH) Inc.-Philadelphia, PA              </w:t>
      </w:r>
      <w:r w:rsidR="00D729BD">
        <w:rPr>
          <w:rFonts w:ascii="Times New Roman" w:hAnsi="Times New Roman"/>
          <w:bCs/>
          <w:i/>
          <w:sz w:val="20"/>
          <w:szCs w:val="20"/>
        </w:rPr>
        <w:t xml:space="preserve">             </w:t>
      </w:r>
      <w:r w:rsidRPr="006B0170">
        <w:rPr>
          <w:rFonts w:ascii="Times New Roman" w:hAnsi="Times New Roman"/>
          <w:bCs/>
          <w:i/>
          <w:sz w:val="20"/>
          <w:szCs w:val="20"/>
        </w:rPr>
        <w:t xml:space="preserve">  March 2018-Present </w:t>
      </w:r>
    </w:p>
    <w:p w14:paraId="63227BA6" w14:textId="2C9002CD" w:rsidR="00222BB6" w:rsidRPr="006B0170" w:rsidRDefault="00F07005" w:rsidP="00222BB6">
      <w:pPr>
        <w:pStyle w:val="ListParagraph"/>
        <w:numPr>
          <w:ilvl w:val="0"/>
          <w:numId w:val="1"/>
        </w:numPr>
        <w:autoSpaceDE w:val="0"/>
        <w:autoSpaceDN w:val="0"/>
        <w:adjustRightInd w:val="0"/>
        <w:spacing w:after="0" w:line="240" w:lineRule="auto"/>
        <w:rPr>
          <w:rStyle w:val="apple-converted-space"/>
          <w:rFonts w:ascii="Times New Roman" w:hAnsi="Times New Roman"/>
          <w:bCs/>
          <w:i/>
          <w:sz w:val="20"/>
          <w:szCs w:val="20"/>
        </w:rPr>
      </w:pPr>
      <w:r>
        <w:rPr>
          <w:rFonts w:ascii="Times New Roman" w:hAnsi="Times New Roman"/>
          <w:color w:val="000000"/>
          <w:sz w:val="20"/>
          <w:szCs w:val="20"/>
        </w:rPr>
        <w:t>Conducted a</w:t>
      </w:r>
      <w:r w:rsidR="00222BB6" w:rsidRPr="006B0170">
        <w:rPr>
          <w:rFonts w:ascii="Times New Roman" w:hAnsi="Times New Roman"/>
          <w:color w:val="000000"/>
          <w:sz w:val="20"/>
          <w:szCs w:val="20"/>
        </w:rPr>
        <w:t xml:space="preserve"> process evaluation to determine the effectiveness of the Project ALERT program implemented by TOCFWH at a local Philadelphia high school.</w:t>
      </w:r>
      <w:bookmarkStart w:id="0" w:name="_GoBack"/>
      <w:bookmarkEnd w:id="0"/>
    </w:p>
    <w:p w14:paraId="3CEE7B5A" w14:textId="77777777" w:rsidR="00222BB6" w:rsidRPr="006B0170" w:rsidRDefault="00222BB6" w:rsidP="00222BB6">
      <w:pPr>
        <w:pStyle w:val="ListParagraph"/>
        <w:numPr>
          <w:ilvl w:val="0"/>
          <w:numId w:val="1"/>
        </w:numPr>
        <w:autoSpaceDE w:val="0"/>
        <w:autoSpaceDN w:val="0"/>
        <w:adjustRightInd w:val="0"/>
        <w:spacing w:after="0" w:line="240" w:lineRule="auto"/>
        <w:rPr>
          <w:rFonts w:ascii="Times New Roman" w:hAnsi="Times New Roman"/>
          <w:bCs/>
          <w:i/>
          <w:sz w:val="20"/>
          <w:szCs w:val="20"/>
        </w:rPr>
      </w:pPr>
      <w:r w:rsidRPr="006B0170">
        <w:rPr>
          <w:rFonts w:ascii="Times New Roman" w:hAnsi="Times New Roman"/>
          <w:color w:val="000000"/>
          <w:sz w:val="20"/>
          <w:szCs w:val="20"/>
        </w:rPr>
        <w:t>Determined future policy guidelines and recommendations for the program.</w:t>
      </w:r>
    </w:p>
    <w:p w14:paraId="23FF02B0" w14:textId="44279696" w:rsidR="00222BB6" w:rsidRPr="006B0170" w:rsidRDefault="00222BB6" w:rsidP="00222BB6">
      <w:pPr>
        <w:pStyle w:val="NormalWeb"/>
        <w:numPr>
          <w:ilvl w:val="0"/>
          <w:numId w:val="1"/>
        </w:numPr>
        <w:rPr>
          <w:color w:val="000000"/>
          <w:sz w:val="20"/>
          <w:szCs w:val="20"/>
        </w:rPr>
      </w:pPr>
      <w:r w:rsidRPr="006B0170">
        <w:rPr>
          <w:color w:val="000000"/>
          <w:sz w:val="20"/>
          <w:szCs w:val="20"/>
        </w:rPr>
        <w:t xml:space="preserve">Analyzed pre and </w:t>
      </w:r>
      <w:r w:rsidR="00AC1206" w:rsidRPr="006B0170">
        <w:rPr>
          <w:color w:val="000000"/>
          <w:sz w:val="20"/>
          <w:szCs w:val="20"/>
        </w:rPr>
        <w:t>posttests</w:t>
      </w:r>
      <w:r w:rsidRPr="006B0170">
        <w:rPr>
          <w:color w:val="000000"/>
          <w:sz w:val="20"/>
          <w:szCs w:val="20"/>
        </w:rPr>
        <w:t xml:space="preserve"> in order to assess knowledge of substance abuse and how it affects students as well as the effects the program had on student’s post program implementation.</w:t>
      </w:r>
      <w:r w:rsidRPr="006B0170">
        <w:rPr>
          <w:rStyle w:val="apple-converted-space"/>
          <w:color w:val="000000"/>
          <w:sz w:val="20"/>
          <w:szCs w:val="20"/>
        </w:rPr>
        <w:t> </w:t>
      </w:r>
    </w:p>
    <w:p w14:paraId="0916EF5C" w14:textId="77777777" w:rsidR="00222BB6" w:rsidRPr="006B0170" w:rsidRDefault="00222BB6" w:rsidP="00222BB6">
      <w:pPr>
        <w:pStyle w:val="NormalWeb"/>
        <w:numPr>
          <w:ilvl w:val="0"/>
          <w:numId w:val="1"/>
        </w:numPr>
        <w:rPr>
          <w:color w:val="000000"/>
          <w:sz w:val="20"/>
          <w:szCs w:val="20"/>
        </w:rPr>
      </w:pPr>
      <w:r w:rsidRPr="006B0170">
        <w:rPr>
          <w:color w:val="000000"/>
          <w:sz w:val="20"/>
          <w:szCs w:val="20"/>
        </w:rPr>
        <w:t xml:space="preserve">Determined and implemented effective campaign strategies as well as incentives for program activities. </w:t>
      </w:r>
    </w:p>
    <w:p w14:paraId="4FE95298" w14:textId="77777777" w:rsidR="00222BB6" w:rsidRPr="00D26CF6" w:rsidRDefault="00222BB6" w:rsidP="00222BB6">
      <w:pPr>
        <w:pStyle w:val="NormalWeb"/>
        <w:numPr>
          <w:ilvl w:val="0"/>
          <w:numId w:val="1"/>
        </w:numPr>
        <w:rPr>
          <w:bCs/>
          <w:i/>
          <w:sz w:val="20"/>
          <w:szCs w:val="20"/>
        </w:rPr>
      </w:pPr>
      <w:r w:rsidRPr="006B0170">
        <w:rPr>
          <w:color w:val="000000"/>
          <w:sz w:val="20"/>
          <w:szCs w:val="20"/>
        </w:rPr>
        <w:t>Developed program materials and aided in implementation of program intervention.</w:t>
      </w:r>
    </w:p>
    <w:p w14:paraId="461081E5" w14:textId="7B200B9D" w:rsidR="00D26CF6" w:rsidRPr="006B0170" w:rsidRDefault="00301AE9" w:rsidP="00222BB6">
      <w:pPr>
        <w:pStyle w:val="NormalWeb"/>
        <w:numPr>
          <w:ilvl w:val="0"/>
          <w:numId w:val="1"/>
        </w:numPr>
        <w:rPr>
          <w:bCs/>
          <w:i/>
          <w:sz w:val="20"/>
          <w:szCs w:val="20"/>
        </w:rPr>
      </w:pPr>
      <w:r>
        <w:rPr>
          <w:color w:val="000000"/>
          <w:sz w:val="20"/>
          <w:szCs w:val="20"/>
        </w:rPr>
        <w:t>Lead the coordination</w:t>
      </w:r>
      <w:r w:rsidR="00D26CF6">
        <w:rPr>
          <w:color w:val="000000"/>
          <w:sz w:val="20"/>
          <w:szCs w:val="20"/>
        </w:rPr>
        <w:t xml:space="preserve"> of a Workforce Preparedness program </w:t>
      </w:r>
      <w:r w:rsidR="004C1FF7">
        <w:rPr>
          <w:color w:val="000000"/>
          <w:sz w:val="20"/>
          <w:szCs w:val="20"/>
        </w:rPr>
        <w:t xml:space="preserve">to provide students with technical training and career development. </w:t>
      </w:r>
    </w:p>
    <w:p w14:paraId="45127792" w14:textId="77777777" w:rsidR="00222BB6" w:rsidRPr="006B0170" w:rsidRDefault="00222BB6" w:rsidP="00222BB6">
      <w:pPr>
        <w:autoSpaceDE w:val="0"/>
        <w:autoSpaceDN w:val="0"/>
        <w:adjustRightInd w:val="0"/>
        <w:spacing w:after="0" w:line="240" w:lineRule="auto"/>
        <w:ind w:left="-180"/>
        <w:rPr>
          <w:rFonts w:ascii="Times New Roman" w:hAnsi="Times New Roman"/>
          <w:bCs/>
          <w:i/>
          <w:sz w:val="20"/>
          <w:szCs w:val="20"/>
        </w:rPr>
      </w:pPr>
      <w:r w:rsidRPr="006B0170">
        <w:rPr>
          <w:rFonts w:ascii="Times New Roman" w:hAnsi="Times New Roman"/>
          <w:bCs/>
          <w:i/>
          <w:sz w:val="20"/>
          <w:szCs w:val="20"/>
        </w:rPr>
        <w:t xml:space="preserve">External Affairs Intern </w:t>
      </w:r>
    </w:p>
    <w:p w14:paraId="7081FA85" w14:textId="71BE9584" w:rsidR="00222BB6" w:rsidRPr="006B0170" w:rsidRDefault="00222BB6" w:rsidP="00222BB6">
      <w:pPr>
        <w:autoSpaceDE w:val="0"/>
        <w:autoSpaceDN w:val="0"/>
        <w:adjustRightInd w:val="0"/>
        <w:spacing w:after="0" w:line="240" w:lineRule="auto"/>
        <w:ind w:left="-180"/>
        <w:rPr>
          <w:rFonts w:ascii="Times New Roman" w:hAnsi="Times New Roman"/>
          <w:bCs/>
          <w:i/>
          <w:sz w:val="20"/>
          <w:szCs w:val="20"/>
        </w:rPr>
      </w:pPr>
      <w:r w:rsidRPr="006B0170">
        <w:rPr>
          <w:rFonts w:ascii="Times New Roman" w:hAnsi="Times New Roman"/>
          <w:bCs/>
          <w:i/>
          <w:sz w:val="20"/>
          <w:szCs w:val="20"/>
        </w:rPr>
        <w:t xml:space="preserve">Planned Parenthood- Southeastern Pennsylvania                                                     </w:t>
      </w:r>
      <w:r w:rsidR="00D729BD">
        <w:rPr>
          <w:rFonts w:ascii="Times New Roman" w:hAnsi="Times New Roman"/>
          <w:bCs/>
          <w:i/>
          <w:sz w:val="20"/>
          <w:szCs w:val="20"/>
        </w:rPr>
        <w:t xml:space="preserve">         </w:t>
      </w:r>
      <w:r w:rsidR="0090309F">
        <w:rPr>
          <w:rFonts w:ascii="Times New Roman" w:hAnsi="Times New Roman"/>
          <w:bCs/>
          <w:i/>
          <w:sz w:val="20"/>
          <w:szCs w:val="20"/>
        </w:rPr>
        <w:t xml:space="preserve"> </w:t>
      </w:r>
      <w:r w:rsidR="00EF6EB0">
        <w:rPr>
          <w:rFonts w:ascii="Times New Roman" w:hAnsi="Times New Roman"/>
          <w:bCs/>
          <w:i/>
          <w:sz w:val="20"/>
          <w:szCs w:val="20"/>
        </w:rPr>
        <w:t xml:space="preserve"> </w:t>
      </w:r>
      <w:r w:rsidR="0090309F">
        <w:rPr>
          <w:rFonts w:ascii="Times New Roman" w:hAnsi="Times New Roman"/>
          <w:bCs/>
          <w:i/>
          <w:sz w:val="20"/>
          <w:szCs w:val="20"/>
        </w:rPr>
        <w:t xml:space="preserve"> October 2017-March 2018</w:t>
      </w:r>
    </w:p>
    <w:p w14:paraId="4574C264" w14:textId="77777777" w:rsidR="00222BB6" w:rsidRPr="006B0170" w:rsidRDefault="00222BB6" w:rsidP="00222BB6">
      <w:pPr>
        <w:pStyle w:val="ListParagraph"/>
        <w:numPr>
          <w:ilvl w:val="0"/>
          <w:numId w:val="1"/>
        </w:numPr>
        <w:autoSpaceDE w:val="0"/>
        <w:autoSpaceDN w:val="0"/>
        <w:adjustRightInd w:val="0"/>
        <w:spacing w:after="0" w:line="240" w:lineRule="auto"/>
        <w:rPr>
          <w:rFonts w:ascii="Times New Roman" w:hAnsi="Times New Roman"/>
          <w:bCs/>
          <w:i/>
          <w:sz w:val="20"/>
          <w:szCs w:val="20"/>
        </w:rPr>
      </w:pPr>
      <w:r w:rsidRPr="006B0170">
        <w:rPr>
          <w:rFonts w:ascii="Times New Roman" w:eastAsia="Times New Roman" w:hAnsi="Times New Roman"/>
          <w:color w:val="000000"/>
          <w:sz w:val="20"/>
          <w:szCs w:val="20"/>
        </w:rPr>
        <w:t xml:space="preserve">Disseminated information about PPSP’s issues and services through a variety of methods such as health center advocacy and community events. </w:t>
      </w:r>
    </w:p>
    <w:p w14:paraId="2B525CC2" w14:textId="77777777" w:rsidR="00222BB6" w:rsidRPr="006B0170" w:rsidRDefault="00222BB6" w:rsidP="00222BB6">
      <w:pPr>
        <w:pStyle w:val="NormalWeb"/>
        <w:numPr>
          <w:ilvl w:val="0"/>
          <w:numId w:val="9"/>
        </w:numPr>
        <w:spacing w:before="0" w:beforeAutospacing="0" w:after="0" w:afterAutospacing="0"/>
        <w:textAlignment w:val="baseline"/>
        <w:rPr>
          <w:color w:val="000000"/>
          <w:sz w:val="20"/>
          <w:szCs w:val="20"/>
        </w:rPr>
      </w:pPr>
      <w:r w:rsidRPr="006B0170">
        <w:rPr>
          <w:rFonts w:eastAsia="Times New Roman"/>
          <w:color w:val="000000"/>
          <w:sz w:val="20"/>
          <w:szCs w:val="20"/>
        </w:rPr>
        <w:t xml:space="preserve">Managed the PPSP Health Center Advocacy Program (HCAP) </w:t>
      </w:r>
      <w:r w:rsidRPr="006B0170">
        <w:rPr>
          <w:color w:val="000000"/>
          <w:sz w:val="20"/>
          <w:szCs w:val="20"/>
        </w:rPr>
        <w:t>which includes: training staff and volunteers on best practices, collecting patient stories to build supporter base, and maintaining volunteer and supporter data systems.</w:t>
      </w:r>
    </w:p>
    <w:p w14:paraId="11BD3D92" w14:textId="77777777" w:rsidR="00222BB6" w:rsidRPr="006B0170" w:rsidRDefault="00222BB6" w:rsidP="00222BB6">
      <w:pPr>
        <w:pStyle w:val="ListParagraph"/>
        <w:numPr>
          <w:ilvl w:val="0"/>
          <w:numId w:val="9"/>
        </w:numPr>
        <w:spacing w:after="0" w:line="240" w:lineRule="auto"/>
        <w:rPr>
          <w:rFonts w:ascii="Times New Roman" w:eastAsia="Times New Roman" w:hAnsi="Times New Roman"/>
          <w:sz w:val="20"/>
          <w:szCs w:val="20"/>
        </w:rPr>
      </w:pPr>
      <w:r w:rsidRPr="006B0170">
        <w:rPr>
          <w:rFonts w:ascii="Times New Roman" w:eastAsia="Times New Roman" w:hAnsi="Times New Roman"/>
          <w:color w:val="000000"/>
          <w:sz w:val="20"/>
          <w:szCs w:val="20"/>
        </w:rPr>
        <w:t>Assisted in the coordination of volunteer and advocacy events, including phone banks, canvasses, lobbying visits, rallies, and other visibility events</w:t>
      </w:r>
    </w:p>
    <w:p w14:paraId="23EFBB45" w14:textId="67E10B13" w:rsidR="00222BB6" w:rsidRPr="006B0170" w:rsidRDefault="00222BB6" w:rsidP="00222BB6">
      <w:pPr>
        <w:pStyle w:val="ListParagraph"/>
        <w:numPr>
          <w:ilvl w:val="0"/>
          <w:numId w:val="9"/>
        </w:numPr>
        <w:spacing w:after="0" w:line="240" w:lineRule="auto"/>
        <w:rPr>
          <w:rFonts w:ascii="Times New Roman" w:eastAsia="Times New Roman" w:hAnsi="Times New Roman"/>
          <w:sz w:val="20"/>
          <w:szCs w:val="20"/>
        </w:rPr>
      </w:pPr>
      <w:r w:rsidRPr="006B0170">
        <w:rPr>
          <w:rFonts w:ascii="Times New Roman" w:eastAsia="Times New Roman" w:hAnsi="Times New Roman"/>
          <w:color w:val="000000"/>
          <w:sz w:val="20"/>
          <w:szCs w:val="20"/>
        </w:rPr>
        <w:t>Collaborate</w:t>
      </w:r>
      <w:r w:rsidR="00D729BD">
        <w:rPr>
          <w:rFonts w:ascii="Times New Roman" w:eastAsia="Times New Roman" w:hAnsi="Times New Roman"/>
          <w:color w:val="000000"/>
          <w:sz w:val="20"/>
          <w:szCs w:val="20"/>
        </w:rPr>
        <w:t>d</w:t>
      </w:r>
      <w:r w:rsidRPr="006B0170">
        <w:rPr>
          <w:rFonts w:ascii="Times New Roman" w:eastAsia="Times New Roman" w:hAnsi="Times New Roman"/>
          <w:color w:val="000000"/>
          <w:sz w:val="20"/>
          <w:szCs w:val="20"/>
        </w:rPr>
        <w:t xml:space="preserve"> with new and existing stakeholders- including elected official, coalition partners and volunteers to expand PPSP efforts.</w:t>
      </w:r>
      <w:r w:rsidRPr="006B0170">
        <w:rPr>
          <w:rFonts w:ascii="Times New Roman" w:hAnsi="Times New Roman"/>
          <w:bCs/>
          <w:i/>
          <w:sz w:val="20"/>
          <w:szCs w:val="20"/>
        </w:rPr>
        <w:t xml:space="preserve">   </w:t>
      </w:r>
    </w:p>
    <w:p w14:paraId="3EF00681" w14:textId="1D74A17A" w:rsidR="00222BB6" w:rsidRPr="006B0170" w:rsidRDefault="00D729BD" w:rsidP="00222BB6">
      <w:pPr>
        <w:autoSpaceDE w:val="0"/>
        <w:autoSpaceDN w:val="0"/>
        <w:adjustRightInd w:val="0"/>
        <w:spacing w:after="0" w:line="240" w:lineRule="auto"/>
        <w:ind w:left="-180"/>
        <w:rPr>
          <w:rFonts w:ascii="Times New Roman" w:hAnsi="Times New Roman"/>
          <w:bCs/>
          <w:i/>
          <w:sz w:val="20"/>
          <w:szCs w:val="20"/>
        </w:rPr>
      </w:pPr>
      <w:r>
        <w:rPr>
          <w:rFonts w:ascii="Times New Roman" w:hAnsi="Times New Roman"/>
          <w:bCs/>
          <w:i/>
          <w:sz w:val="20"/>
          <w:szCs w:val="20"/>
        </w:rPr>
        <w:t xml:space="preserve">C a Difference Intern </w:t>
      </w:r>
      <w:r>
        <w:rPr>
          <w:rFonts w:ascii="Times New Roman" w:hAnsi="Times New Roman"/>
          <w:bCs/>
          <w:i/>
          <w:sz w:val="20"/>
          <w:szCs w:val="20"/>
        </w:rPr>
        <w:tab/>
      </w:r>
      <w:r>
        <w:rPr>
          <w:rFonts w:ascii="Times New Roman" w:hAnsi="Times New Roman"/>
          <w:bCs/>
          <w:i/>
          <w:sz w:val="20"/>
          <w:szCs w:val="20"/>
        </w:rPr>
        <w:tab/>
      </w:r>
      <w:r>
        <w:rPr>
          <w:rFonts w:ascii="Times New Roman" w:hAnsi="Times New Roman"/>
          <w:bCs/>
          <w:i/>
          <w:sz w:val="20"/>
          <w:szCs w:val="20"/>
        </w:rPr>
        <w:tab/>
      </w:r>
      <w:r>
        <w:rPr>
          <w:rFonts w:ascii="Times New Roman" w:hAnsi="Times New Roman"/>
          <w:bCs/>
          <w:i/>
          <w:sz w:val="20"/>
          <w:szCs w:val="20"/>
        </w:rPr>
        <w:tab/>
      </w:r>
      <w:r>
        <w:rPr>
          <w:rFonts w:ascii="Times New Roman" w:hAnsi="Times New Roman"/>
          <w:bCs/>
          <w:i/>
          <w:sz w:val="20"/>
          <w:szCs w:val="20"/>
        </w:rPr>
        <w:tab/>
      </w:r>
      <w:r>
        <w:rPr>
          <w:rFonts w:ascii="Times New Roman" w:hAnsi="Times New Roman"/>
          <w:bCs/>
          <w:i/>
          <w:sz w:val="20"/>
          <w:szCs w:val="20"/>
        </w:rPr>
        <w:tab/>
      </w:r>
      <w:r>
        <w:rPr>
          <w:rFonts w:ascii="Times New Roman" w:hAnsi="Times New Roman"/>
          <w:bCs/>
          <w:i/>
          <w:sz w:val="20"/>
          <w:szCs w:val="20"/>
        </w:rPr>
        <w:tab/>
        <w:t xml:space="preserve">        </w:t>
      </w:r>
      <w:r w:rsidR="00222BB6" w:rsidRPr="006B0170">
        <w:rPr>
          <w:rFonts w:ascii="Times New Roman" w:hAnsi="Times New Roman"/>
          <w:bCs/>
          <w:i/>
          <w:sz w:val="20"/>
          <w:szCs w:val="20"/>
        </w:rPr>
        <w:t>June 2017-August 2017</w:t>
      </w:r>
    </w:p>
    <w:p w14:paraId="193664CC" w14:textId="77777777" w:rsidR="00222BB6" w:rsidRPr="006B0170" w:rsidRDefault="00222BB6" w:rsidP="00222BB6">
      <w:pPr>
        <w:autoSpaceDE w:val="0"/>
        <w:autoSpaceDN w:val="0"/>
        <w:adjustRightInd w:val="0"/>
        <w:spacing w:after="0" w:line="240" w:lineRule="auto"/>
        <w:ind w:left="-180"/>
        <w:rPr>
          <w:rFonts w:ascii="Times New Roman" w:hAnsi="Times New Roman"/>
          <w:bCs/>
          <w:i/>
          <w:sz w:val="20"/>
          <w:szCs w:val="20"/>
        </w:rPr>
      </w:pPr>
      <w:r w:rsidRPr="006B0170">
        <w:rPr>
          <w:rFonts w:ascii="Times New Roman" w:hAnsi="Times New Roman"/>
          <w:bCs/>
          <w:i/>
          <w:sz w:val="20"/>
          <w:szCs w:val="20"/>
        </w:rPr>
        <w:t xml:space="preserve">Philadelphia FIGHT, C a Difference- Philadelphia, PA </w:t>
      </w:r>
    </w:p>
    <w:p w14:paraId="56C5A918" w14:textId="77777777" w:rsidR="00222BB6" w:rsidRPr="006B0170" w:rsidRDefault="00222BB6" w:rsidP="00222BB6">
      <w:pPr>
        <w:pStyle w:val="ListParagraph"/>
        <w:numPr>
          <w:ilvl w:val="0"/>
          <w:numId w:val="1"/>
        </w:numPr>
        <w:autoSpaceDE w:val="0"/>
        <w:autoSpaceDN w:val="0"/>
        <w:adjustRightInd w:val="0"/>
        <w:spacing w:after="0" w:line="240" w:lineRule="auto"/>
        <w:rPr>
          <w:rFonts w:ascii="Times New Roman" w:hAnsi="Times New Roman"/>
          <w:bCs/>
          <w:sz w:val="20"/>
          <w:szCs w:val="20"/>
        </w:rPr>
      </w:pPr>
      <w:r w:rsidRPr="006B0170">
        <w:rPr>
          <w:rFonts w:ascii="Times New Roman" w:hAnsi="Times New Roman"/>
          <w:sz w:val="20"/>
          <w:szCs w:val="20"/>
        </w:rPr>
        <w:t>Conducted an investigation into reasons patients are not screened for HIV and/or HCV in the clinical setting.</w:t>
      </w:r>
    </w:p>
    <w:p w14:paraId="77F4E664" w14:textId="77777777" w:rsidR="00222BB6" w:rsidRPr="006B0170" w:rsidRDefault="00222BB6" w:rsidP="00222BB6">
      <w:pPr>
        <w:pStyle w:val="ListParagraph"/>
        <w:numPr>
          <w:ilvl w:val="0"/>
          <w:numId w:val="1"/>
        </w:numPr>
        <w:autoSpaceDE w:val="0"/>
        <w:autoSpaceDN w:val="0"/>
        <w:adjustRightInd w:val="0"/>
        <w:spacing w:after="0" w:line="240" w:lineRule="auto"/>
        <w:rPr>
          <w:rFonts w:ascii="Times New Roman" w:hAnsi="Times New Roman"/>
          <w:color w:val="000000" w:themeColor="text1"/>
          <w:sz w:val="20"/>
          <w:szCs w:val="20"/>
        </w:rPr>
      </w:pPr>
      <w:r w:rsidRPr="006B0170">
        <w:rPr>
          <w:rFonts w:ascii="Times New Roman" w:hAnsi="Times New Roman"/>
          <w:color w:val="000000" w:themeColor="text1"/>
          <w:sz w:val="20"/>
          <w:szCs w:val="20"/>
        </w:rPr>
        <w:t xml:space="preserve">Engaged in the Patient Navigation and Linkage to Care Process conducting patient chart and data point reviews to determine gaps in the Hepatitis C (HCV) Care Cascade. </w:t>
      </w:r>
    </w:p>
    <w:p w14:paraId="09378105" w14:textId="77777777" w:rsidR="00222BB6" w:rsidRPr="006B0170" w:rsidRDefault="00222BB6" w:rsidP="00222BB6">
      <w:pPr>
        <w:pStyle w:val="ListParagraph"/>
        <w:numPr>
          <w:ilvl w:val="0"/>
          <w:numId w:val="1"/>
        </w:numPr>
        <w:autoSpaceDE w:val="0"/>
        <w:autoSpaceDN w:val="0"/>
        <w:adjustRightInd w:val="0"/>
        <w:spacing w:after="0" w:line="240" w:lineRule="auto"/>
        <w:rPr>
          <w:rFonts w:ascii="Times New Roman" w:hAnsi="Times New Roman"/>
          <w:sz w:val="20"/>
          <w:szCs w:val="20"/>
        </w:rPr>
      </w:pPr>
      <w:r w:rsidRPr="006B0170">
        <w:rPr>
          <w:rFonts w:ascii="Times New Roman" w:hAnsi="Times New Roman"/>
          <w:sz w:val="20"/>
          <w:szCs w:val="20"/>
        </w:rPr>
        <w:t>Screened patients and community members for HCV and engaged in community health outreach.</w:t>
      </w:r>
    </w:p>
    <w:p w14:paraId="315D4581" w14:textId="77777777" w:rsidR="00222BB6" w:rsidRPr="006B0170" w:rsidRDefault="00222BB6" w:rsidP="00222BB6">
      <w:pPr>
        <w:pStyle w:val="ListParagraph"/>
        <w:numPr>
          <w:ilvl w:val="0"/>
          <w:numId w:val="1"/>
        </w:numPr>
        <w:autoSpaceDE w:val="0"/>
        <w:autoSpaceDN w:val="0"/>
        <w:adjustRightInd w:val="0"/>
        <w:spacing w:after="0" w:line="240" w:lineRule="auto"/>
        <w:rPr>
          <w:rFonts w:ascii="Times New Roman" w:hAnsi="Times New Roman"/>
          <w:sz w:val="20"/>
          <w:szCs w:val="20"/>
        </w:rPr>
      </w:pPr>
      <w:r w:rsidRPr="006B0170">
        <w:rPr>
          <w:rFonts w:ascii="Times New Roman" w:hAnsi="Times New Roman"/>
          <w:color w:val="333333"/>
          <w:sz w:val="20"/>
          <w:szCs w:val="20"/>
          <w:shd w:val="clear" w:color="auto" w:fill="FFFFFF"/>
        </w:rPr>
        <w:t xml:space="preserve">Helped to link new patients to HCV treatment and made sure that they were able to follow their treatment to a cure. </w:t>
      </w:r>
    </w:p>
    <w:p w14:paraId="6240318A" w14:textId="77777777" w:rsidR="00222BB6" w:rsidRPr="006B0170" w:rsidRDefault="00222BB6" w:rsidP="00222BB6">
      <w:pPr>
        <w:autoSpaceDE w:val="0"/>
        <w:autoSpaceDN w:val="0"/>
        <w:adjustRightInd w:val="0"/>
        <w:spacing w:after="0" w:line="240" w:lineRule="auto"/>
        <w:rPr>
          <w:rFonts w:ascii="Times New Roman" w:hAnsi="Times New Roman"/>
          <w:b/>
          <w:bCs/>
          <w:sz w:val="20"/>
          <w:szCs w:val="20"/>
        </w:rPr>
      </w:pPr>
    </w:p>
    <w:p w14:paraId="53B96681" w14:textId="73FF78AA" w:rsidR="00222BB6" w:rsidRPr="006B0170" w:rsidRDefault="00222BB6" w:rsidP="00222BB6">
      <w:pPr>
        <w:autoSpaceDE w:val="0"/>
        <w:autoSpaceDN w:val="0"/>
        <w:adjustRightInd w:val="0"/>
        <w:spacing w:after="0" w:line="240" w:lineRule="auto"/>
        <w:rPr>
          <w:rFonts w:ascii="Times New Roman" w:hAnsi="Times New Roman"/>
          <w:bCs/>
          <w:i/>
          <w:sz w:val="20"/>
          <w:szCs w:val="20"/>
        </w:rPr>
      </w:pPr>
      <w:r w:rsidRPr="006B0170">
        <w:rPr>
          <w:rFonts w:ascii="Times New Roman" w:hAnsi="Times New Roman"/>
          <w:bCs/>
          <w:i/>
          <w:sz w:val="20"/>
          <w:szCs w:val="20"/>
        </w:rPr>
        <w:t xml:space="preserve">Volunteer Maryland Coordinator                                                                </w:t>
      </w:r>
      <w:r w:rsidR="00D729BD">
        <w:rPr>
          <w:rFonts w:ascii="Times New Roman" w:hAnsi="Times New Roman"/>
          <w:bCs/>
          <w:i/>
          <w:sz w:val="20"/>
          <w:szCs w:val="20"/>
        </w:rPr>
        <w:t xml:space="preserve">            </w:t>
      </w:r>
      <w:r w:rsidRPr="006B0170">
        <w:rPr>
          <w:rFonts w:ascii="Times New Roman" w:hAnsi="Times New Roman"/>
          <w:bCs/>
          <w:i/>
          <w:sz w:val="20"/>
          <w:szCs w:val="20"/>
        </w:rPr>
        <w:t xml:space="preserve">  </w:t>
      </w:r>
      <w:r w:rsidR="00E34E98">
        <w:rPr>
          <w:rFonts w:ascii="Times New Roman" w:hAnsi="Times New Roman"/>
          <w:bCs/>
          <w:i/>
          <w:sz w:val="20"/>
          <w:szCs w:val="20"/>
        </w:rPr>
        <w:t xml:space="preserve"> </w:t>
      </w:r>
      <w:r w:rsidRPr="006B0170">
        <w:rPr>
          <w:rFonts w:ascii="Times New Roman" w:hAnsi="Times New Roman"/>
          <w:bCs/>
          <w:i/>
          <w:sz w:val="20"/>
          <w:szCs w:val="20"/>
        </w:rPr>
        <w:t>September 2015-August 2016</w:t>
      </w:r>
    </w:p>
    <w:p w14:paraId="0A9E47DF" w14:textId="77777777" w:rsidR="00222BB6" w:rsidRPr="006B0170" w:rsidRDefault="00222BB6" w:rsidP="00222BB6">
      <w:pPr>
        <w:autoSpaceDE w:val="0"/>
        <w:autoSpaceDN w:val="0"/>
        <w:adjustRightInd w:val="0"/>
        <w:spacing w:after="0" w:line="240" w:lineRule="auto"/>
        <w:rPr>
          <w:rFonts w:ascii="Times New Roman" w:hAnsi="Times New Roman"/>
          <w:bCs/>
          <w:i/>
          <w:sz w:val="20"/>
          <w:szCs w:val="20"/>
        </w:rPr>
      </w:pPr>
      <w:r w:rsidRPr="006B0170">
        <w:rPr>
          <w:rFonts w:ascii="Times New Roman" w:hAnsi="Times New Roman"/>
          <w:bCs/>
          <w:i/>
          <w:sz w:val="20"/>
          <w:szCs w:val="20"/>
        </w:rPr>
        <w:t xml:space="preserve">AmeriCorps – Wheaton, MD                                                                                                        </w:t>
      </w:r>
    </w:p>
    <w:p w14:paraId="7537E3CA" w14:textId="77777777" w:rsidR="00222BB6" w:rsidRPr="006B0170" w:rsidRDefault="00222BB6" w:rsidP="00222BB6">
      <w:pPr>
        <w:numPr>
          <w:ilvl w:val="0"/>
          <w:numId w:val="7"/>
        </w:numPr>
        <w:autoSpaceDE w:val="0"/>
        <w:autoSpaceDN w:val="0"/>
        <w:adjustRightInd w:val="0"/>
        <w:spacing w:after="0" w:line="240" w:lineRule="auto"/>
        <w:rPr>
          <w:rFonts w:ascii="Times New Roman" w:hAnsi="Times New Roman"/>
          <w:bCs/>
          <w:sz w:val="20"/>
          <w:szCs w:val="20"/>
        </w:rPr>
      </w:pPr>
      <w:r w:rsidRPr="006B0170">
        <w:rPr>
          <w:rFonts w:ascii="Times New Roman" w:hAnsi="Times New Roman"/>
          <w:bCs/>
          <w:sz w:val="20"/>
          <w:szCs w:val="20"/>
        </w:rPr>
        <w:t>Coordinated volunteer activities for the Montgomery County Community Action Agency, a division of the Department of Health and Human Services (DHHS).</w:t>
      </w:r>
    </w:p>
    <w:p w14:paraId="7C2ABBE8" w14:textId="77777777" w:rsidR="00222BB6" w:rsidRPr="006B0170" w:rsidRDefault="00222BB6" w:rsidP="00222BB6">
      <w:pPr>
        <w:numPr>
          <w:ilvl w:val="0"/>
          <w:numId w:val="7"/>
        </w:numPr>
        <w:autoSpaceDE w:val="0"/>
        <w:autoSpaceDN w:val="0"/>
        <w:adjustRightInd w:val="0"/>
        <w:spacing w:after="0" w:line="240" w:lineRule="auto"/>
        <w:rPr>
          <w:rFonts w:ascii="Times New Roman" w:hAnsi="Times New Roman"/>
          <w:bCs/>
          <w:sz w:val="20"/>
          <w:szCs w:val="20"/>
        </w:rPr>
      </w:pPr>
      <w:r w:rsidRPr="006B0170">
        <w:rPr>
          <w:rFonts w:ascii="Times New Roman" w:hAnsi="Times New Roman"/>
          <w:bCs/>
          <w:sz w:val="20"/>
          <w:szCs w:val="20"/>
        </w:rPr>
        <w:lastRenderedPageBreak/>
        <w:t>Managed volunteers serving with the Volunteer Income Tax Assistance (VITA) Program, which provides local residents with free tax assistance and financial education, and Maryland Hunger Solutions, a local non-profit partner that addresses food insecurity in the community.</w:t>
      </w:r>
    </w:p>
    <w:p w14:paraId="0E77B97B" w14:textId="77777777" w:rsidR="00222BB6" w:rsidRPr="006B0170" w:rsidRDefault="00222BB6" w:rsidP="00222BB6">
      <w:pPr>
        <w:numPr>
          <w:ilvl w:val="0"/>
          <w:numId w:val="7"/>
        </w:numPr>
        <w:autoSpaceDE w:val="0"/>
        <w:autoSpaceDN w:val="0"/>
        <w:adjustRightInd w:val="0"/>
        <w:spacing w:after="0" w:line="240" w:lineRule="auto"/>
        <w:rPr>
          <w:rFonts w:ascii="Times New Roman" w:hAnsi="Times New Roman"/>
          <w:bCs/>
          <w:sz w:val="20"/>
          <w:szCs w:val="20"/>
        </w:rPr>
      </w:pPr>
      <w:r w:rsidRPr="006B0170">
        <w:rPr>
          <w:rFonts w:ascii="Times New Roman" w:hAnsi="Times New Roman"/>
          <w:bCs/>
          <w:sz w:val="20"/>
          <w:szCs w:val="20"/>
        </w:rPr>
        <w:t>Developed a sustainable a volunteer program that works efficiently within existing social services to address local needs.</w:t>
      </w:r>
    </w:p>
    <w:p w14:paraId="22136373" w14:textId="77777777" w:rsidR="00222BB6" w:rsidRPr="006B0170" w:rsidRDefault="00222BB6" w:rsidP="00222BB6">
      <w:pPr>
        <w:numPr>
          <w:ilvl w:val="0"/>
          <w:numId w:val="7"/>
        </w:numPr>
        <w:autoSpaceDE w:val="0"/>
        <w:autoSpaceDN w:val="0"/>
        <w:adjustRightInd w:val="0"/>
        <w:spacing w:after="0" w:line="240" w:lineRule="auto"/>
        <w:rPr>
          <w:rFonts w:ascii="Times New Roman" w:hAnsi="Times New Roman"/>
          <w:bCs/>
          <w:sz w:val="20"/>
          <w:szCs w:val="20"/>
        </w:rPr>
      </w:pPr>
      <w:r w:rsidRPr="006B0170">
        <w:rPr>
          <w:rFonts w:ascii="Times New Roman" w:hAnsi="Times New Roman"/>
          <w:bCs/>
          <w:sz w:val="20"/>
          <w:szCs w:val="20"/>
        </w:rPr>
        <w:t>Promoted active citizenship participation among volunteers and local residents.</w:t>
      </w:r>
    </w:p>
    <w:p w14:paraId="5CDAFC5B" w14:textId="6C0C334E" w:rsidR="00222BB6" w:rsidRPr="006B0170" w:rsidRDefault="00222BB6" w:rsidP="00222BB6">
      <w:pPr>
        <w:numPr>
          <w:ilvl w:val="0"/>
          <w:numId w:val="7"/>
        </w:numPr>
        <w:autoSpaceDE w:val="0"/>
        <w:autoSpaceDN w:val="0"/>
        <w:adjustRightInd w:val="0"/>
        <w:spacing w:after="0" w:line="240" w:lineRule="auto"/>
        <w:rPr>
          <w:rFonts w:ascii="Times New Roman" w:hAnsi="Times New Roman"/>
          <w:sz w:val="20"/>
          <w:szCs w:val="20"/>
        </w:rPr>
      </w:pPr>
      <w:r w:rsidRPr="006B0170">
        <w:rPr>
          <w:rFonts w:ascii="Times New Roman" w:hAnsi="Times New Roman"/>
          <w:sz w:val="20"/>
          <w:szCs w:val="20"/>
        </w:rPr>
        <w:t>Develop</w:t>
      </w:r>
      <w:r w:rsidR="00357B7D">
        <w:rPr>
          <w:rFonts w:ascii="Times New Roman" w:hAnsi="Times New Roman"/>
          <w:sz w:val="20"/>
          <w:szCs w:val="20"/>
        </w:rPr>
        <w:t>ed</w:t>
      </w:r>
      <w:r w:rsidRPr="006B0170">
        <w:rPr>
          <w:rFonts w:ascii="Times New Roman" w:hAnsi="Times New Roman"/>
          <w:sz w:val="20"/>
          <w:szCs w:val="20"/>
        </w:rPr>
        <w:t xml:space="preserve"> program materials and policies, such as DHHS food desk guide, surveys, and orientation booklets. </w:t>
      </w:r>
    </w:p>
    <w:p w14:paraId="58101722" w14:textId="2B192C60" w:rsidR="00222BB6" w:rsidRPr="006B0170" w:rsidRDefault="00222BB6" w:rsidP="00222BB6">
      <w:pPr>
        <w:numPr>
          <w:ilvl w:val="0"/>
          <w:numId w:val="7"/>
        </w:numPr>
        <w:autoSpaceDE w:val="0"/>
        <w:autoSpaceDN w:val="0"/>
        <w:adjustRightInd w:val="0"/>
        <w:spacing w:after="0" w:line="240" w:lineRule="auto"/>
        <w:rPr>
          <w:rFonts w:ascii="Times New Roman" w:hAnsi="Times New Roman"/>
          <w:b/>
          <w:bCs/>
          <w:sz w:val="20"/>
          <w:szCs w:val="20"/>
        </w:rPr>
      </w:pPr>
      <w:r w:rsidRPr="006B0170">
        <w:rPr>
          <w:rFonts w:ascii="Times New Roman" w:hAnsi="Times New Roman"/>
          <w:sz w:val="20"/>
          <w:szCs w:val="20"/>
        </w:rPr>
        <w:t>Establish</w:t>
      </w:r>
      <w:r w:rsidR="00357B7D">
        <w:rPr>
          <w:rFonts w:ascii="Times New Roman" w:hAnsi="Times New Roman"/>
          <w:sz w:val="20"/>
          <w:szCs w:val="20"/>
        </w:rPr>
        <w:t>ed</w:t>
      </w:r>
      <w:r w:rsidRPr="006B0170">
        <w:rPr>
          <w:rFonts w:ascii="Times New Roman" w:hAnsi="Times New Roman"/>
          <w:sz w:val="20"/>
          <w:szCs w:val="20"/>
        </w:rPr>
        <w:t xml:space="preserve"> partnerships with local organizations to support the VITA program. </w:t>
      </w:r>
    </w:p>
    <w:p w14:paraId="7C5458A7" w14:textId="77777777" w:rsidR="00222BB6" w:rsidRDefault="00222BB6" w:rsidP="00222BB6">
      <w:pPr>
        <w:autoSpaceDE w:val="0"/>
        <w:autoSpaceDN w:val="0"/>
        <w:adjustRightInd w:val="0"/>
        <w:spacing w:after="0" w:line="240" w:lineRule="auto"/>
        <w:rPr>
          <w:rFonts w:ascii="Times New Roman" w:hAnsi="Times New Roman"/>
          <w:b/>
          <w:bCs/>
        </w:rPr>
      </w:pPr>
    </w:p>
    <w:p w14:paraId="4AD9EEAF" w14:textId="77777777" w:rsidR="00222BB6" w:rsidRPr="00265E14" w:rsidRDefault="00222BB6" w:rsidP="00222BB6">
      <w:pPr>
        <w:autoSpaceDE w:val="0"/>
        <w:autoSpaceDN w:val="0"/>
        <w:adjustRightInd w:val="0"/>
        <w:spacing w:after="0" w:line="240" w:lineRule="auto"/>
        <w:ind w:left="-180"/>
        <w:rPr>
          <w:rFonts w:ascii="Times New Roman" w:hAnsi="Times New Roman"/>
          <w:b/>
          <w:bCs/>
        </w:rPr>
      </w:pPr>
      <w:r w:rsidRPr="00265E14">
        <w:rPr>
          <w:rFonts w:ascii="Times New Roman" w:hAnsi="Times New Roman"/>
          <w:b/>
          <w:bCs/>
        </w:rPr>
        <w:t>Skills</w:t>
      </w:r>
    </w:p>
    <w:p w14:paraId="25A69EB2" w14:textId="77777777" w:rsidR="00222BB6" w:rsidRPr="0084433D" w:rsidRDefault="00222BB6" w:rsidP="00222BB6">
      <w:pPr>
        <w:pStyle w:val="ListParagraph"/>
        <w:numPr>
          <w:ilvl w:val="0"/>
          <w:numId w:val="5"/>
        </w:numPr>
        <w:autoSpaceDE w:val="0"/>
        <w:autoSpaceDN w:val="0"/>
        <w:adjustRightInd w:val="0"/>
        <w:spacing w:after="0" w:line="240" w:lineRule="auto"/>
        <w:rPr>
          <w:rFonts w:ascii="Times New Roman" w:hAnsi="Times New Roman"/>
          <w:sz w:val="20"/>
          <w:szCs w:val="20"/>
        </w:rPr>
      </w:pPr>
      <w:r w:rsidRPr="0084433D">
        <w:rPr>
          <w:rFonts w:ascii="Times New Roman" w:hAnsi="Times New Roman"/>
          <w:sz w:val="20"/>
          <w:szCs w:val="20"/>
        </w:rPr>
        <w:t>English (Fluent), French (Proficient)</w:t>
      </w:r>
    </w:p>
    <w:p w14:paraId="0422D475" w14:textId="77777777" w:rsidR="00222BB6" w:rsidRPr="0084433D" w:rsidRDefault="00222BB6" w:rsidP="00222BB6">
      <w:pPr>
        <w:pStyle w:val="ListParagraph"/>
        <w:numPr>
          <w:ilvl w:val="0"/>
          <w:numId w:val="5"/>
        </w:numPr>
        <w:autoSpaceDE w:val="0"/>
        <w:autoSpaceDN w:val="0"/>
        <w:adjustRightInd w:val="0"/>
        <w:spacing w:after="0" w:line="240" w:lineRule="auto"/>
        <w:rPr>
          <w:rFonts w:ascii="Times New Roman" w:hAnsi="Times New Roman"/>
          <w:sz w:val="20"/>
          <w:szCs w:val="20"/>
        </w:rPr>
      </w:pPr>
      <w:r w:rsidRPr="0084433D">
        <w:rPr>
          <w:rFonts w:ascii="Times New Roman" w:hAnsi="Times New Roman"/>
          <w:sz w:val="20"/>
          <w:szCs w:val="20"/>
        </w:rPr>
        <w:t xml:space="preserve">Microsoft Word (Proficient), PowerPoint (Proficient), Excel (Proficient) </w:t>
      </w:r>
    </w:p>
    <w:p w14:paraId="473D2C0C" w14:textId="77777777" w:rsidR="00222BB6" w:rsidRPr="0084433D" w:rsidRDefault="00222BB6" w:rsidP="00222BB6">
      <w:pPr>
        <w:pStyle w:val="ListParagraph"/>
        <w:numPr>
          <w:ilvl w:val="0"/>
          <w:numId w:val="5"/>
        </w:numPr>
        <w:autoSpaceDE w:val="0"/>
        <w:autoSpaceDN w:val="0"/>
        <w:adjustRightInd w:val="0"/>
        <w:spacing w:after="0" w:line="240" w:lineRule="auto"/>
        <w:rPr>
          <w:rFonts w:ascii="Times New Roman" w:hAnsi="Times New Roman"/>
          <w:sz w:val="20"/>
          <w:szCs w:val="20"/>
        </w:rPr>
      </w:pPr>
      <w:r w:rsidRPr="0084433D">
        <w:rPr>
          <w:rFonts w:ascii="Times New Roman" w:hAnsi="Times New Roman"/>
          <w:sz w:val="20"/>
          <w:szCs w:val="20"/>
        </w:rPr>
        <w:t xml:space="preserve">SPSS Software (Intermediate) </w:t>
      </w:r>
    </w:p>
    <w:p w14:paraId="10CFB442" w14:textId="77777777" w:rsidR="00B37095" w:rsidRPr="0084433D" w:rsidRDefault="00B37095">
      <w:pPr>
        <w:rPr>
          <w:sz w:val="20"/>
          <w:szCs w:val="20"/>
        </w:rPr>
      </w:pPr>
    </w:p>
    <w:sectPr w:rsidR="00B37095" w:rsidRPr="0084433D" w:rsidSect="001E15CD">
      <w:headerReference w:type="default" r:id="rId7"/>
      <w:pgSz w:w="12240" w:h="15840"/>
      <w:pgMar w:top="990" w:right="1440" w:bottom="81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248C7" w14:textId="77777777" w:rsidR="00FE726D" w:rsidRDefault="00FE726D" w:rsidP="0084433D">
      <w:pPr>
        <w:spacing w:after="0" w:line="240" w:lineRule="auto"/>
      </w:pPr>
      <w:r>
        <w:separator/>
      </w:r>
    </w:p>
  </w:endnote>
  <w:endnote w:type="continuationSeparator" w:id="0">
    <w:p w14:paraId="137C71A6" w14:textId="77777777" w:rsidR="00FE726D" w:rsidRDefault="00FE726D" w:rsidP="00844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8B63A" w14:textId="77777777" w:rsidR="00FE726D" w:rsidRDefault="00FE726D" w:rsidP="0084433D">
      <w:pPr>
        <w:spacing w:after="0" w:line="240" w:lineRule="auto"/>
      </w:pPr>
      <w:r>
        <w:separator/>
      </w:r>
    </w:p>
  </w:footnote>
  <w:footnote w:type="continuationSeparator" w:id="0">
    <w:p w14:paraId="286FF1D7" w14:textId="77777777" w:rsidR="00FE726D" w:rsidRDefault="00FE726D" w:rsidP="00844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43CBA" w14:textId="77777777" w:rsidR="00E17E51" w:rsidRPr="0084433D" w:rsidRDefault="00AA56B1" w:rsidP="00265E14">
    <w:pPr>
      <w:autoSpaceDE w:val="0"/>
      <w:autoSpaceDN w:val="0"/>
      <w:adjustRightInd w:val="0"/>
      <w:spacing w:after="0" w:line="240" w:lineRule="auto"/>
      <w:jc w:val="center"/>
      <w:rPr>
        <w:rFonts w:ascii="Times New Roman" w:hAnsi="Times New Roman"/>
        <w:b/>
        <w:bCs/>
        <w:sz w:val="24"/>
        <w:szCs w:val="24"/>
      </w:rPr>
    </w:pPr>
    <w:r w:rsidRPr="0084433D">
      <w:rPr>
        <w:rFonts w:ascii="Times New Roman" w:hAnsi="Times New Roman"/>
        <w:b/>
        <w:bCs/>
        <w:sz w:val="24"/>
        <w:szCs w:val="24"/>
      </w:rPr>
      <w:t>NIMAT TRAORE</w:t>
    </w:r>
  </w:p>
  <w:p w14:paraId="60FA7EBD" w14:textId="7C70B1C1" w:rsidR="00E17E51" w:rsidRPr="0084433D" w:rsidRDefault="006F07BE" w:rsidP="00265E14">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800 N 48</w:t>
    </w:r>
    <w:r w:rsidRPr="006F07BE">
      <w:rPr>
        <w:rFonts w:ascii="Times New Roman" w:hAnsi="Times New Roman"/>
        <w:bCs/>
        <w:sz w:val="24"/>
        <w:szCs w:val="24"/>
        <w:vertAlign w:val="superscript"/>
      </w:rPr>
      <w:t>th</w:t>
    </w:r>
    <w:r>
      <w:rPr>
        <w:rFonts w:ascii="Times New Roman" w:hAnsi="Times New Roman"/>
        <w:bCs/>
        <w:sz w:val="24"/>
        <w:szCs w:val="24"/>
      </w:rPr>
      <w:t xml:space="preserve"> Street</w:t>
    </w:r>
    <w:r w:rsidR="0084433D">
      <w:rPr>
        <w:rFonts w:ascii="Times New Roman" w:hAnsi="Times New Roman"/>
        <w:bCs/>
        <w:sz w:val="24"/>
        <w:szCs w:val="24"/>
      </w:rPr>
      <w:t>. Philadelphia, PA 19139</w:t>
    </w:r>
  </w:p>
  <w:p w14:paraId="04DD0A55" w14:textId="088F43B3" w:rsidR="00E17E51" w:rsidRPr="0084433D" w:rsidRDefault="00AA56B1" w:rsidP="00265E14">
    <w:pPr>
      <w:autoSpaceDE w:val="0"/>
      <w:autoSpaceDN w:val="0"/>
      <w:adjustRightInd w:val="0"/>
      <w:spacing w:after="0" w:line="240" w:lineRule="auto"/>
      <w:jc w:val="center"/>
      <w:rPr>
        <w:rFonts w:ascii="Times New Roman" w:hAnsi="Times New Roman"/>
        <w:bCs/>
        <w:sz w:val="24"/>
        <w:szCs w:val="24"/>
      </w:rPr>
    </w:pPr>
    <w:r w:rsidRPr="0084433D">
      <w:rPr>
        <w:rFonts w:ascii="Times New Roman" w:hAnsi="Times New Roman"/>
        <w:bCs/>
        <w:sz w:val="24"/>
        <w:szCs w:val="24"/>
      </w:rPr>
      <w:t xml:space="preserve">(240)838-6180 || </w:t>
    </w:r>
    <w:r w:rsidR="0084433D">
      <w:rPr>
        <w:rFonts w:ascii="Times New Roman" w:hAnsi="Times New Roman"/>
        <w:bCs/>
        <w:sz w:val="24"/>
        <w:szCs w:val="24"/>
      </w:rPr>
      <w:t>nnt37@drexel.edu</w:t>
    </w:r>
  </w:p>
  <w:p w14:paraId="2EE2010C" w14:textId="77777777" w:rsidR="00E17E51" w:rsidRPr="0084433D" w:rsidRDefault="00FE726D">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96CA1"/>
    <w:multiLevelType w:val="multilevel"/>
    <w:tmpl w:val="3E745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53734"/>
    <w:multiLevelType w:val="hybridMultilevel"/>
    <w:tmpl w:val="662E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A005F"/>
    <w:multiLevelType w:val="hybridMultilevel"/>
    <w:tmpl w:val="D046B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B30BC"/>
    <w:multiLevelType w:val="hybridMultilevel"/>
    <w:tmpl w:val="C270B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016F8E"/>
    <w:multiLevelType w:val="hybridMultilevel"/>
    <w:tmpl w:val="E0E66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745105"/>
    <w:multiLevelType w:val="hybridMultilevel"/>
    <w:tmpl w:val="B6F46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9E407E"/>
    <w:multiLevelType w:val="hybridMultilevel"/>
    <w:tmpl w:val="D2D8214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56B118C9"/>
    <w:multiLevelType w:val="hybridMultilevel"/>
    <w:tmpl w:val="46300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7E4B83"/>
    <w:multiLevelType w:val="hybridMultilevel"/>
    <w:tmpl w:val="23946F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2"/>
  </w:num>
  <w:num w:numId="4">
    <w:abstractNumId w:val="4"/>
  </w:num>
  <w:num w:numId="5">
    <w:abstractNumId w:val="5"/>
  </w:num>
  <w:num w:numId="6">
    <w:abstractNumId w:val="8"/>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B6"/>
    <w:rsid w:val="00011B32"/>
    <w:rsid w:val="0002288C"/>
    <w:rsid w:val="00027AB6"/>
    <w:rsid w:val="00091E2D"/>
    <w:rsid w:val="000D424B"/>
    <w:rsid w:val="000E082D"/>
    <w:rsid w:val="001057AA"/>
    <w:rsid w:val="00121279"/>
    <w:rsid w:val="00122224"/>
    <w:rsid w:val="00125DB8"/>
    <w:rsid w:val="00143B4B"/>
    <w:rsid w:val="001567EB"/>
    <w:rsid w:val="001720AB"/>
    <w:rsid w:val="001879D4"/>
    <w:rsid w:val="001A5C18"/>
    <w:rsid w:val="001C3649"/>
    <w:rsid w:val="001E4EE6"/>
    <w:rsid w:val="001F6930"/>
    <w:rsid w:val="001F7BA8"/>
    <w:rsid w:val="002073FC"/>
    <w:rsid w:val="00222BB6"/>
    <w:rsid w:val="00234BB5"/>
    <w:rsid w:val="00260CBE"/>
    <w:rsid w:val="00272209"/>
    <w:rsid w:val="00277338"/>
    <w:rsid w:val="00290299"/>
    <w:rsid w:val="002D2204"/>
    <w:rsid w:val="002D662D"/>
    <w:rsid w:val="00301785"/>
    <w:rsid w:val="00301AE9"/>
    <w:rsid w:val="00321364"/>
    <w:rsid w:val="00331C5F"/>
    <w:rsid w:val="00342859"/>
    <w:rsid w:val="00357B7D"/>
    <w:rsid w:val="00363627"/>
    <w:rsid w:val="00375DA3"/>
    <w:rsid w:val="003A694E"/>
    <w:rsid w:val="003B77E6"/>
    <w:rsid w:val="003D6325"/>
    <w:rsid w:val="003F166F"/>
    <w:rsid w:val="004326AD"/>
    <w:rsid w:val="00434CFA"/>
    <w:rsid w:val="0044420C"/>
    <w:rsid w:val="004624D2"/>
    <w:rsid w:val="004663BB"/>
    <w:rsid w:val="00482783"/>
    <w:rsid w:val="00482B6E"/>
    <w:rsid w:val="004B42DE"/>
    <w:rsid w:val="004C1FF7"/>
    <w:rsid w:val="004D542D"/>
    <w:rsid w:val="0050274D"/>
    <w:rsid w:val="00504817"/>
    <w:rsid w:val="00527473"/>
    <w:rsid w:val="00530BCD"/>
    <w:rsid w:val="00541B09"/>
    <w:rsid w:val="005B02BA"/>
    <w:rsid w:val="00610665"/>
    <w:rsid w:val="00614806"/>
    <w:rsid w:val="00633B9B"/>
    <w:rsid w:val="006956BC"/>
    <w:rsid w:val="006E19A4"/>
    <w:rsid w:val="006F07BE"/>
    <w:rsid w:val="00743A62"/>
    <w:rsid w:val="00761508"/>
    <w:rsid w:val="007731D5"/>
    <w:rsid w:val="00780F3A"/>
    <w:rsid w:val="00786BA5"/>
    <w:rsid w:val="007D7752"/>
    <w:rsid w:val="007E0D93"/>
    <w:rsid w:val="007F0D68"/>
    <w:rsid w:val="0084433D"/>
    <w:rsid w:val="00864450"/>
    <w:rsid w:val="00865B94"/>
    <w:rsid w:val="008902A8"/>
    <w:rsid w:val="00890DD6"/>
    <w:rsid w:val="00891DAA"/>
    <w:rsid w:val="008943F9"/>
    <w:rsid w:val="008B07CF"/>
    <w:rsid w:val="008C4B95"/>
    <w:rsid w:val="008E65C0"/>
    <w:rsid w:val="008F2CA8"/>
    <w:rsid w:val="008F57B7"/>
    <w:rsid w:val="0090309F"/>
    <w:rsid w:val="00903774"/>
    <w:rsid w:val="00910C24"/>
    <w:rsid w:val="009336C8"/>
    <w:rsid w:val="0095073D"/>
    <w:rsid w:val="0097232D"/>
    <w:rsid w:val="009762B9"/>
    <w:rsid w:val="0098591B"/>
    <w:rsid w:val="009E77AC"/>
    <w:rsid w:val="00A03C75"/>
    <w:rsid w:val="00A07F0D"/>
    <w:rsid w:val="00A153FA"/>
    <w:rsid w:val="00A30FCE"/>
    <w:rsid w:val="00A67653"/>
    <w:rsid w:val="00A77F78"/>
    <w:rsid w:val="00A94BF2"/>
    <w:rsid w:val="00AA17D5"/>
    <w:rsid w:val="00AA28D0"/>
    <w:rsid w:val="00AA2BC7"/>
    <w:rsid w:val="00AA56B1"/>
    <w:rsid w:val="00AC1206"/>
    <w:rsid w:val="00B06EB7"/>
    <w:rsid w:val="00B07042"/>
    <w:rsid w:val="00B37095"/>
    <w:rsid w:val="00B40DDD"/>
    <w:rsid w:val="00B511D0"/>
    <w:rsid w:val="00B565FD"/>
    <w:rsid w:val="00B80153"/>
    <w:rsid w:val="00B911EA"/>
    <w:rsid w:val="00B9379B"/>
    <w:rsid w:val="00BD315C"/>
    <w:rsid w:val="00C23450"/>
    <w:rsid w:val="00C24A29"/>
    <w:rsid w:val="00C278FC"/>
    <w:rsid w:val="00C52DE9"/>
    <w:rsid w:val="00C56997"/>
    <w:rsid w:val="00CB1ECD"/>
    <w:rsid w:val="00CC3AF8"/>
    <w:rsid w:val="00CC5295"/>
    <w:rsid w:val="00D22665"/>
    <w:rsid w:val="00D22C1E"/>
    <w:rsid w:val="00D26CF6"/>
    <w:rsid w:val="00D36249"/>
    <w:rsid w:val="00D371C4"/>
    <w:rsid w:val="00D729BD"/>
    <w:rsid w:val="00D819D9"/>
    <w:rsid w:val="00D923E4"/>
    <w:rsid w:val="00D93C0B"/>
    <w:rsid w:val="00D9569F"/>
    <w:rsid w:val="00DA2BDD"/>
    <w:rsid w:val="00DA44A0"/>
    <w:rsid w:val="00DB0EA7"/>
    <w:rsid w:val="00DC15CA"/>
    <w:rsid w:val="00DC643F"/>
    <w:rsid w:val="00DE2C94"/>
    <w:rsid w:val="00DF3404"/>
    <w:rsid w:val="00E008D6"/>
    <w:rsid w:val="00E0181C"/>
    <w:rsid w:val="00E04BB4"/>
    <w:rsid w:val="00E27DCF"/>
    <w:rsid w:val="00E34E98"/>
    <w:rsid w:val="00E47C0B"/>
    <w:rsid w:val="00E752FC"/>
    <w:rsid w:val="00EF6EB0"/>
    <w:rsid w:val="00F07005"/>
    <w:rsid w:val="00F106AD"/>
    <w:rsid w:val="00F36F53"/>
    <w:rsid w:val="00F5076B"/>
    <w:rsid w:val="00F63EDF"/>
    <w:rsid w:val="00FA0EB1"/>
    <w:rsid w:val="00FA5FA8"/>
    <w:rsid w:val="00FC5B90"/>
    <w:rsid w:val="00FD2B97"/>
    <w:rsid w:val="00FE7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0591C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BB6"/>
    <w:pPr>
      <w:spacing w:after="160" w:line="259"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22B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BB6"/>
    <w:rPr>
      <w:rFonts w:ascii="Calibri" w:eastAsia="Calibri" w:hAnsi="Calibri" w:cs="Times New Roman"/>
      <w:sz w:val="22"/>
      <w:szCs w:val="22"/>
    </w:rPr>
  </w:style>
  <w:style w:type="paragraph" w:styleId="ListParagraph">
    <w:name w:val="List Paragraph"/>
    <w:basedOn w:val="Normal"/>
    <w:uiPriority w:val="99"/>
    <w:qFormat/>
    <w:rsid w:val="00222BB6"/>
    <w:pPr>
      <w:ind w:left="720"/>
      <w:contextualSpacing/>
    </w:pPr>
  </w:style>
  <w:style w:type="paragraph" w:styleId="NormalWeb">
    <w:name w:val="Normal (Web)"/>
    <w:basedOn w:val="Normal"/>
    <w:uiPriority w:val="99"/>
    <w:unhideWhenUsed/>
    <w:rsid w:val="00222BB6"/>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222BB6"/>
  </w:style>
  <w:style w:type="paragraph" w:styleId="Footer">
    <w:name w:val="footer"/>
    <w:basedOn w:val="Normal"/>
    <w:link w:val="FooterChar"/>
    <w:uiPriority w:val="99"/>
    <w:unhideWhenUsed/>
    <w:rsid w:val="00844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33D"/>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2018-04-03T15:54:00Z</cp:lastPrinted>
  <dcterms:created xsi:type="dcterms:W3CDTF">2018-09-07T17:43:00Z</dcterms:created>
  <dcterms:modified xsi:type="dcterms:W3CDTF">2018-09-07T17:43:00Z</dcterms:modified>
</cp:coreProperties>
</file>