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BB2D0" w14:textId="77777777" w:rsidR="003B67B0" w:rsidRPr="00ED51D4" w:rsidRDefault="003B67B0" w:rsidP="00414B96">
      <w:pPr>
        <w:jc w:val="center"/>
        <w:outlineLvl w:val="0"/>
        <w:rPr>
          <w:rFonts w:ascii="Lucida Calligraphy" w:hAnsi="Lucida Calligraphy"/>
          <w:sz w:val="32"/>
          <w:szCs w:val="28"/>
        </w:rPr>
      </w:pPr>
      <w:r w:rsidRPr="00ED51D4">
        <w:rPr>
          <w:rFonts w:ascii="Lucida Calligraphy" w:hAnsi="Lucida Calligraphy"/>
          <w:b/>
          <w:bCs/>
          <w:color w:val="000000"/>
          <w:sz w:val="32"/>
          <w:szCs w:val="28"/>
        </w:rPr>
        <w:t>Rosa Nanasi Haas</w:t>
      </w:r>
    </w:p>
    <w:p w14:paraId="63E778A1" w14:textId="2BA342CA" w:rsidR="003B67B0" w:rsidRPr="00216C92" w:rsidRDefault="009123CB" w:rsidP="00414B96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1232 S. 26</w:t>
      </w:r>
      <w:r w:rsidRPr="009123CB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St</w:t>
      </w:r>
      <w:r w:rsidR="003B67B0">
        <w:rPr>
          <w:color w:val="000000"/>
          <w:sz w:val="22"/>
          <w:szCs w:val="22"/>
        </w:rPr>
        <w:t>. Philadelphia,</w:t>
      </w:r>
      <w:r w:rsidR="003B67B0" w:rsidRPr="00216C92">
        <w:rPr>
          <w:color w:val="000000"/>
          <w:sz w:val="22"/>
          <w:szCs w:val="22"/>
        </w:rPr>
        <w:t xml:space="preserve"> Pennsylvania</w:t>
      </w:r>
      <w:r w:rsidR="003B67B0">
        <w:rPr>
          <w:color w:val="000000"/>
          <w:sz w:val="22"/>
          <w:szCs w:val="22"/>
        </w:rPr>
        <w:t xml:space="preserve"> 19146</w:t>
      </w:r>
      <w:r w:rsidR="003B67B0" w:rsidRPr="00216C92">
        <w:rPr>
          <w:color w:val="000000"/>
          <w:sz w:val="22"/>
          <w:szCs w:val="22"/>
        </w:rPr>
        <w:t xml:space="preserve"> </w:t>
      </w:r>
      <w:r w:rsidR="003B67B0" w:rsidRPr="00216C92">
        <w:rPr>
          <w:color w:val="000000"/>
          <w:sz w:val="22"/>
          <w:szCs w:val="22"/>
        </w:rPr>
        <w:sym w:font="Symbol" w:char="F0B7"/>
      </w:r>
      <w:r w:rsidR="003B67B0" w:rsidRPr="00216C9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rosahaas8537@gmail.com</w:t>
      </w:r>
      <w:r w:rsidR="003B67B0" w:rsidRPr="00216C92">
        <w:rPr>
          <w:color w:val="000000"/>
          <w:sz w:val="22"/>
          <w:szCs w:val="22"/>
        </w:rPr>
        <w:t xml:space="preserve"> </w:t>
      </w:r>
      <w:r w:rsidR="003B67B0" w:rsidRPr="00216C92">
        <w:rPr>
          <w:color w:val="000000"/>
          <w:sz w:val="22"/>
          <w:szCs w:val="22"/>
        </w:rPr>
        <w:sym w:font="Symbol" w:char="F0B7"/>
      </w:r>
      <w:r w:rsidR="003B67B0" w:rsidRPr="00216C92">
        <w:rPr>
          <w:color w:val="000000"/>
          <w:sz w:val="22"/>
          <w:szCs w:val="22"/>
        </w:rPr>
        <w:t xml:space="preserve"> 505.490.3698</w:t>
      </w:r>
    </w:p>
    <w:p w14:paraId="420B92A1" w14:textId="77777777" w:rsidR="003B67B0" w:rsidRPr="003B67B0" w:rsidRDefault="003B67B0" w:rsidP="003B67B0">
      <w:pPr>
        <w:pStyle w:val="NormalWeb"/>
        <w:spacing w:before="0" w:beforeAutospacing="0" w:after="0" w:afterAutospacing="0"/>
        <w:jc w:val="center"/>
        <w:rPr>
          <w:sz w:val="10"/>
          <w:szCs w:val="10"/>
        </w:rPr>
      </w:pPr>
    </w:p>
    <w:p w14:paraId="5104F1AB" w14:textId="77777777" w:rsidR="003B67B0" w:rsidRPr="00416765" w:rsidRDefault="003B67B0" w:rsidP="00414B96">
      <w:pPr>
        <w:pStyle w:val="NormalWeb"/>
        <w:spacing w:before="0" w:beforeAutospacing="0" w:after="0" w:afterAutospacing="0"/>
        <w:outlineLvl w:val="0"/>
        <w:rPr>
          <w:sz w:val="22"/>
          <w:szCs w:val="22"/>
        </w:rPr>
      </w:pPr>
      <w:r w:rsidRPr="00416765">
        <w:rPr>
          <w:b/>
          <w:bCs/>
          <w:color w:val="000000"/>
          <w:sz w:val="22"/>
          <w:szCs w:val="22"/>
        </w:rPr>
        <w:t>EDUCATION</w:t>
      </w:r>
    </w:p>
    <w:p w14:paraId="45B81C64" w14:textId="1406830A" w:rsidR="003B67B0" w:rsidRPr="003B67B0" w:rsidRDefault="003B67B0" w:rsidP="00414B96">
      <w:pPr>
        <w:pStyle w:val="NormalWeb"/>
        <w:spacing w:before="0" w:beforeAutospacing="0" w:after="0" w:afterAutospacing="0"/>
        <w:outlineLvl w:val="0"/>
        <w:rPr>
          <w:b/>
          <w:bCs/>
          <w:color w:val="343434"/>
          <w:sz w:val="22"/>
          <w:szCs w:val="22"/>
        </w:rPr>
      </w:pPr>
      <w:r w:rsidRPr="00297832">
        <w:rPr>
          <w:b/>
          <w:bCs/>
          <w:color w:val="343434"/>
          <w:sz w:val="22"/>
          <w:szCs w:val="22"/>
        </w:rPr>
        <w:t>Bryn Mawr College</w:t>
      </w:r>
      <w:r>
        <w:rPr>
          <w:b/>
          <w:bCs/>
          <w:color w:val="343434"/>
          <w:sz w:val="22"/>
          <w:szCs w:val="22"/>
        </w:rPr>
        <w:t xml:space="preserve">, </w:t>
      </w:r>
      <w:r w:rsidR="009123CB">
        <w:rPr>
          <w:bCs/>
          <w:color w:val="343434"/>
          <w:sz w:val="22"/>
          <w:szCs w:val="22"/>
        </w:rPr>
        <w:t>Graduated</w:t>
      </w:r>
      <w:r>
        <w:rPr>
          <w:bCs/>
          <w:color w:val="343434"/>
          <w:sz w:val="22"/>
          <w:szCs w:val="22"/>
        </w:rPr>
        <w:t xml:space="preserve"> </w:t>
      </w:r>
      <w:r w:rsidRPr="00E701DA">
        <w:rPr>
          <w:bCs/>
          <w:color w:val="343434"/>
          <w:sz w:val="22"/>
          <w:szCs w:val="22"/>
        </w:rPr>
        <w:t>May 201</w:t>
      </w:r>
      <w:r>
        <w:rPr>
          <w:bCs/>
          <w:color w:val="343434"/>
          <w:sz w:val="22"/>
          <w:szCs w:val="22"/>
        </w:rPr>
        <w:t>8, B.A. Major in English</w:t>
      </w:r>
      <w:r w:rsidRPr="00E701DA">
        <w:rPr>
          <w:bCs/>
          <w:color w:val="343434"/>
          <w:sz w:val="22"/>
          <w:szCs w:val="22"/>
        </w:rPr>
        <w:t xml:space="preserve">, </w:t>
      </w:r>
      <w:r w:rsidRPr="00E701DA">
        <w:rPr>
          <w:bCs/>
          <w:color w:val="000000"/>
          <w:sz w:val="22"/>
          <w:szCs w:val="22"/>
        </w:rPr>
        <w:t>GPA 3.</w:t>
      </w:r>
      <w:r>
        <w:rPr>
          <w:bCs/>
          <w:color w:val="000000"/>
          <w:sz w:val="22"/>
          <w:szCs w:val="22"/>
        </w:rPr>
        <w:t>5</w:t>
      </w:r>
    </w:p>
    <w:p w14:paraId="4325F80D" w14:textId="77777777" w:rsidR="003B67B0" w:rsidRPr="003B67B0" w:rsidRDefault="003B67B0" w:rsidP="003B67B0">
      <w:pPr>
        <w:pStyle w:val="NormalWeb"/>
        <w:spacing w:before="0" w:beforeAutospacing="0" w:after="0" w:afterAutospacing="0"/>
        <w:rPr>
          <w:sz w:val="10"/>
          <w:szCs w:val="10"/>
        </w:rPr>
      </w:pPr>
    </w:p>
    <w:p w14:paraId="22A9EEC1" w14:textId="1F373401" w:rsidR="003B67B0" w:rsidRDefault="003B67B0" w:rsidP="00414B96">
      <w:pPr>
        <w:pStyle w:val="NormalWeb"/>
        <w:spacing w:before="0" w:beforeAutospacing="0" w:after="0" w:afterAutospacing="0"/>
        <w:outlineLvl w:val="0"/>
        <w:rPr>
          <w:b/>
          <w:bCs/>
          <w:color w:val="000000"/>
          <w:sz w:val="22"/>
          <w:szCs w:val="22"/>
        </w:rPr>
      </w:pPr>
      <w:r w:rsidRPr="00416765">
        <w:rPr>
          <w:b/>
          <w:bCs/>
          <w:color w:val="000000"/>
          <w:sz w:val="22"/>
          <w:szCs w:val="22"/>
        </w:rPr>
        <w:t>WORK EXPERIENCE</w:t>
      </w:r>
    </w:p>
    <w:p w14:paraId="23D2D452" w14:textId="6A280BFA" w:rsidR="00566B21" w:rsidRPr="00D81095" w:rsidRDefault="00566B21" w:rsidP="00414B96">
      <w:pPr>
        <w:pStyle w:val="NormalWeb"/>
        <w:spacing w:before="0" w:beforeAutospacing="0" w:after="0" w:afterAutospacing="0"/>
        <w:outlineLvl w:val="0"/>
        <w:rPr>
          <w:b/>
          <w:bCs/>
          <w:color w:val="000000"/>
          <w:sz w:val="16"/>
          <w:szCs w:val="16"/>
        </w:rPr>
      </w:pPr>
    </w:p>
    <w:p w14:paraId="1D606CE2" w14:textId="2115CD6B" w:rsidR="00566B21" w:rsidRDefault="00566B21" w:rsidP="00414B96">
      <w:pPr>
        <w:pStyle w:val="NormalWeb"/>
        <w:spacing w:before="0" w:beforeAutospacing="0" w:after="0" w:afterAutospacing="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Neighborhood Outreach Coordinator, </w:t>
      </w:r>
      <w:r w:rsidRPr="00566B21">
        <w:rPr>
          <w:b/>
          <w:bCs/>
          <w:i/>
          <w:color w:val="000000"/>
          <w:sz w:val="22"/>
          <w:szCs w:val="22"/>
        </w:rPr>
        <w:t>Community Legal Services</w:t>
      </w:r>
      <w:r w:rsidR="00A141A1">
        <w:rPr>
          <w:b/>
          <w:bCs/>
          <w:i/>
          <w:color w:val="000000"/>
          <w:sz w:val="22"/>
          <w:szCs w:val="22"/>
        </w:rPr>
        <w:t xml:space="preserve"> of Philadelphia</w:t>
      </w:r>
      <w:bookmarkStart w:id="0" w:name="_GoBack"/>
      <w:bookmarkEnd w:id="0"/>
      <w:r w:rsidRPr="00566B21">
        <w:rPr>
          <w:b/>
          <w:bCs/>
          <w:color w:val="000000"/>
          <w:sz w:val="22"/>
          <w:szCs w:val="22"/>
        </w:rPr>
        <w:t>, June 2018-Present</w:t>
      </w:r>
    </w:p>
    <w:p w14:paraId="5A936CDB" w14:textId="77777777" w:rsidR="00566B21" w:rsidRDefault="00566B21" w:rsidP="00566B21">
      <w:pPr>
        <w:pStyle w:val="NormalWeb"/>
        <w:spacing w:before="0" w:beforeAutospacing="0" w:afterAutospacing="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Philadelphia, PA</w:t>
      </w:r>
    </w:p>
    <w:p w14:paraId="554663DD" w14:textId="5242CD4A" w:rsidR="00566B21" w:rsidRPr="00D81095" w:rsidRDefault="00566B21" w:rsidP="00D8109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</w:rPr>
      </w:pPr>
      <w:r w:rsidRPr="00566B21">
        <w:rPr>
          <w:sz w:val="20"/>
          <w:szCs w:val="20"/>
        </w:rPr>
        <w:t>Create and implement</w:t>
      </w:r>
      <w:r>
        <w:rPr>
          <w:sz w:val="20"/>
          <w:szCs w:val="20"/>
        </w:rPr>
        <w:t xml:space="preserve"> </w:t>
      </w:r>
      <w:r w:rsidRPr="00566B21">
        <w:rPr>
          <w:sz w:val="20"/>
          <w:szCs w:val="20"/>
        </w:rPr>
        <w:t>community outreach materials, community education materials, and organizational</w:t>
      </w:r>
      <w:r w:rsidR="00D81095">
        <w:rPr>
          <w:sz w:val="20"/>
          <w:szCs w:val="20"/>
        </w:rPr>
        <w:t xml:space="preserve"> </w:t>
      </w:r>
      <w:r w:rsidRPr="00D81095">
        <w:rPr>
          <w:sz w:val="20"/>
          <w:szCs w:val="20"/>
        </w:rPr>
        <w:t>programming that help low-income Philadelphians at risk of losing their homes in order to increase the organization’s capacity to provide legal representation with regard to homeownership preservation and other consumer rights issues.</w:t>
      </w:r>
    </w:p>
    <w:p w14:paraId="6C392865" w14:textId="77777777" w:rsidR="003B67B0" w:rsidRPr="003B67B0" w:rsidRDefault="003B67B0" w:rsidP="00414B96">
      <w:pPr>
        <w:pStyle w:val="NormalWeb"/>
        <w:spacing w:before="0" w:beforeAutospacing="0" w:after="0" w:afterAutospacing="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Research Assistant,</w:t>
      </w:r>
      <w:r w:rsidRPr="00297832">
        <w:rPr>
          <w:b/>
          <w:bCs/>
          <w:color w:val="000000"/>
          <w:sz w:val="22"/>
          <w:szCs w:val="22"/>
        </w:rPr>
        <w:t xml:space="preserve"> </w:t>
      </w:r>
      <w:r w:rsidRPr="00A33FF4">
        <w:rPr>
          <w:b/>
          <w:bCs/>
          <w:i/>
          <w:color w:val="000000"/>
          <w:sz w:val="22"/>
          <w:szCs w:val="22"/>
        </w:rPr>
        <w:t>Prison Radio</w:t>
      </w:r>
      <w:r>
        <w:rPr>
          <w:b/>
          <w:bCs/>
          <w:color w:val="000000"/>
          <w:sz w:val="22"/>
          <w:szCs w:val="22"/>
        </w:rPr>
        <w:t>,</w:t>
      </w:r>
      <w:r w:rsidRPr="00297832">
        <w:rPr>
          <w:b/>
          <w:bCs/>
          <w:color w:val="000000"/>
          <w:sz w:val="22"/>
          <w:szCs w:val="22"/>
        </w:rPr>
        <w:t xml:space="preserve"> February 2017</w:t>
      </w:r>
      <w:r>
        <w:rPr>
          <w:b/>
          <w:bCs/>
          <w:color w:val="000000"/>
          <w:sz w:val="22"/>
          <w:szCs w:val="22"/>
        </w:rPr>
        <w:t xml:space="preserve"> – January 2018</w:t>
      </w:r>
    </w:p>
    <w:p w14:paraId="67CF9310" w14:textId="77777777" w:rsidR="003B67B0" w:rsidRDefault="003B67B0" w:rsidP="00414B96">
      <w:pPr>
        <w:pStyle w:val="NormalWeb"/>
        <w:spacing w:before="0" w:beforeAutospacing="0" w:afterAutospacing="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Philadelphia, PA</w:t>
      </w:r>
    </w:p>
    <w:p w14:paraId="2149CE11" w14:textId="77777777" w:rsidR="003B67B0" w:rsidRPr="000F575B" w:rsidRDefault="003B67B0" w:rsidP="003B67B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0F575B">
        <w:rPr>
          <w:color w:val="000000"/>
          <w:sz w:val="20"/>
          <w:szCs w:val="20"/>
        </w:rPr>
        <w:t xml:space="preserve">Produced memorandum regarding Pennsylvania law with respect to </w:t>
      </w:r>
      <w:r>
        <w:rPr>
          <w:color w:val="000000"/>
          <w:sz w:val="20"/>
          <w:szCs w:val="20"/>
        </w:rPr>
        <w:t xml:space="preserve">in person </w:t>
      </w:r>
      <w:r w:rsidRPr="000F575B">
        <w:rPr>
          <w:color w:val="000000"/>
          <w:sz w:val="20"/>
          <w:szCs w:val="20"/>
        </w:rPr>
        <w:t>media access for prisoners.</w:t>
      </w:r>
    </w:p>
    <w:p w14:paraId="27732251" w14:textId="77777777" w:rsidR="003B67B0" w:rsidRPr="000F575B" w:rsidRDefault="003B67B0" w:rsidP="003B67B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Wrote and Submitted </w:t>
      </w:r>
      <w:r w:rsidRPr="000F575B">
        <w:rPr>
          <w:color w:val="000000"/>
          <w:sz w:val="20"/>
          <w:szCs w:val="20"/>
        </w:rPr>
        <w:t>Right-To-Know Requests as part of discovery plan.</w:t>
      </w:r>
    </w:p>
    <w:p w14:paraId="06F8437D" w14:textId="77777777" w:rsidR="003B67B0" w:rsidRDefault="003B67B0" w:rsidP="003B67B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Created</w:t>
      </w:r>
      <w:r w:rsidRPr="000F575B">
        <w:rPr>
          <w:color w:val="000000"/>
          <w:sz w:val="20"/>
          <w:szCs w:val="20"/>
        </w:rPr>
        <w:t xml:space="preserve"> communications</w:t>
      </w:r>
      <w:r w:rsidRPr="006D50F0">
        <w:rPr>
          <w:color w:val="000000"/>
          <w:sz w:val="20"/>
          <w:szCs w:val="20"/>
        </w:rPr>
        <w:t xml:space="preserve"> to inform and engage member base.</w:t>
      </w:r>
    </w:p>
    <w:p w14:paraId="7D41BF83" w14:textId="77777777" w:rsidR="003B67B0" w:rsidRPr="003B67B0" w:rsidRDefault="003B67B0" w:rsidP="003B67B0">
      <w:pPr>
        <w:pStyle w:val="NormalWeb"/>
        <w:spacing w:before="0" w:beforeAutospacing="0" w:after="0" w:afterAutospacing="0"/>
        <w:textAlignment w:val="baseline"/>
        <w:rPr>
          <w:color w:val="000000"/>
          <w:sz w:val="10"/>
          <w:szCs w:val="10"/>
        </w:rPr>
      </w:pPr>
    </w:p>
    <w:p w14:paraId="5E5D1221" w14:textId="77777777" w:rsidR="003B67B0" w:rsidRDefault="003B67B0" w:rsidP="00414B96">
      <w:pPr>
        <w:pStyle w:val="NormalWeb"/>
        <w:spacing w:before="0" w:beforeAutospacing="0" w:after="0" w:afterAutospacing="0"/>
        <w:textAlignment w:val="baseline"/>
        <w:outlineLvl w:val="0"/>
        <w:rPr>
          <w:b/>
          <w:color w:val="000000"/>
          <w:sz w:val="22"/>
          <w:szCs w:val="22"/>
        </w:rPr>
      </w:pPr>
      <w:r w:rsidRPr="001E2B1D">
        <w:rPr>
          <w:b/>
          <w:color w:val="000000"/>
          <w:sz w:val="22"/>
          <w:szCs w:val="22"/>
        </w:rPr>
        <w:t xml:space="preserve">Receptionist, </w:t>
      </w:r>
      <w:r w:rsidRPr="00A33FF4">
        <w:rPr>
          <w:b/>
          <w:i/>
          <w:color w:val="000000"/>
          <w:sz w:val="22"/>
          <w:szCs w:val="22"/>
        </w:rPr>
        <w:t>Public Interest Law Center of Philadelphia</w:t>
      </w:r>
      <w:r w:rsidRPr="001E2B1D">
        <w:rPr>
          <w:b/>
          <w:color w:val="000000"/>
          <w:sz w:val="22"/>
          <w:szCs w:val="22"/>
        </w:rPr>
        <w:t>, Summer 2017</w:t>
      </w:r>
    </w:p>
    <w:p w14:paraId="338D5A79" w14:textId="77777777" w:rsidR="003B67B0" w:rsidRDefault="003B67B0" w:rsidP="00414B96">
      <w:pPr>
        <w:pStyle w:val="NormalWeb"/>
        <w:spacing w:before="0" w:beforeAutospacing="0" w:afterAutospacing="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Philadelphia, PA</w:t>
      </w:r>
    </w:p>
    <w:p w14:paraId="50D4AFAB" w14:textId="77777777" w:rsidR="003B67B0" w:rsidRPr="006D50F0" w:rsidRDefault="003B67B0" w:rsidP="003B67B0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Client intake and legal referral services.</w:t>
      </w:r>
    </w:p>
    <w:p w14:paraId="0A64198D" w14:textId="77777777" w:rsidR="003B67B0" w:rsidRPr="003B67B0" w:rsidRDefault="003B67B0" w:rsidP="003B67B0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10"/>
          <w:szCs w:val="10"/>
        </w:rPr>
      </w:pPr>
    </w:p>
    <w:p w14:paraId="3D34F550" w14:textId="398F8FFC" w:rsidR="003B67B0" w:rsidRDefault="003B67B0" w:rsidP="00414B96">
      <w:pPr>
        <w:pStyle w:val="NormalWeb"/>
        <w:spacing w:before="0" w:beforeAutospacing="0" w:after="0" w:afterAutospacing="0"/>
        <w:outlineLvl w:val="0"/>
        <w:rPr>
          <w:b/>
          <w:bCs/>
          <w:color w:val="000000"/>
          <w:sz w:val="22"/>
          <w:szCs w:val="22"/>
        </w:rPr>
      </w:pPr>
      <w:r w:rsidRPr="00297832">
        <w:rPr>
          <w:b/>
          <w:bCs/>
          <w:color w:val="000000"/>
          <w:sz w:val="22"/>
          <w:szCs w:val="22"/>
        </w:rPr>
        <w:t>Volunteer Mitigation Specialist</w:t>
      </w:r>
      <w:r>
        <w:rPr>
          <w:b/>
          <w:bCs/>
          <w:color w:val="000000"/>
          <w:sz w:val="22"/>
          <w:szCs w:val="22"/>
        </w:rPr>
        <w:t>,</w:t>
      </w:r>
      <w:r w:rsidRPr="00297832">
        <w:rPr>
          <w:b/>
          <w:bCs/>
          <w:color w:val="000000"/>
          <w:sz w:val="22"/>
          <w:szCs w:val="22"/>
        </w:rPr>
        <w:t xml:space="preserve"> </w:t>
      </w:r>
      <w:r w:rsidRPr="00A33FF4">
        <w:rPr>
          <w:b/>
          <w:bCs/>
          <w:i/>
          <w:color w:val="000000"/>
          <w:sz w:val="22"/>
          <w:szCs w:val="22"/>
        </w:rPr>
        <w:t xml:space="preserve">Youth Sentencing </w:t>
      </w:r>
      <w:r w:rsidR="0076686C">
        <w:rPr>
          <w:b/>
          <w:bCs/>
          <w:i/>
          <w:color w:val="000000"/>
          <w:sz w:val="22"/>
          <w:szCs w:val="22"/>
        </w:rPr>
        <w:t xml:space="preserve">&amp; </w:t>
      </w:r>
      <w:r w:rsidRPr="00A33FF4">
        <w:rPr>
          <w:b/>
          <w:bCs/>
          <w:i/>
          <w:color w:val="000000"/>
          <w:sz w:val="22"/>
          <w:szCs w:val="22"/>
        </w:rPr>
        <w:t>Reentry Project</w:t>
      </w:r>
      <w:r>
        <w:rPr>
          <w:b/>
          <w:bCs/>
          <w:color w:val="000000"/>
          <w:sz w:val="22"/>
          <w:szCs w:val="22"/>
        </w:rPr>
        <w:t>,</w:t>
      </w:r>
      <w:r w:rsidRPr="00297832">
        <w:rPr>
          <w:b/>
          <w:bCs/>
          <w:color w:val="000000"/>
          <w:sz w:val="22"/>
          <w:szCs w:val="22"/>
        </w:rPr>
        <w:t xml:space="preserve"> September 2016</w:t>
      </w:r>
      <w:r>
        <w:rPr>
          <w:b/>
          <w:bCs/>
          <w:color w:val="000000"/>
          <w:sz w:val="22"/>
          <w:szCs w:val="22"/>
        </w:rPr>
        <w:t xml:space="preserve"> – May 2017</w:t>
      </w:r>
    </w:p>
    <w:p w14:paraId="33B3D5A8" w14:textId="77777777" w:rsidR="003B67B0" w:rsidRPr="00104A7F" w:rsidRDefault="003B67B0" w:rsidP="00414B96">
      <w:pPr>
        <w:pStyle w:val="NormalWeb"/>
        <w:spacing w:before="0" w:beforeAutospacing="0" w:afterAutospacing="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Philadelphia, PA</w:t>
      </w:r>
    </w:p>
    <w:p w14:paraId="15184E79" w14:textId="77777777" w:rsidR="003B67B0" w:rsidRPr="00297832" w:rsidRDefault="003B67B0" w:rsidP="003B67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297832">
        <w:rPr>
          <w:color w:val="000000"/>
          <w:sz w:val="20"/>
          <w:szCs w:val="20"/>
        </w:rPr>
        <w:t>Attended district court hearing</w:t>
      </w:r>
      <w:r>
        <w:rPr>
          <w:color w:val="000000"/>
          <w:sz w:val="20"/>
          <w:szCs w:val="20"/>
        </w:rPr>
        <w:t>s</w:t>
      </w:r>
      <w:r w:rsidRPr="0029783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and strategized with attorneys </w:t>
      </w:r>
      <w:r w:rsidRPr="00297832">
        <w:rPr>
          <w:color w:val="000000"/>
          <w:sz w:val="20"/>
          <w:szCs w:val="20"/>
        </w:rPr>
        <w:t>in connection with</w:t>
      </w:r>
      <w:r>
        <w:rPr>
          <w:color w:val="000000"/>
          <w:sz w:val="20"/>
          <w:szCs w:val="20"/>
        </w:rPr>
        <w:t xml:space="preserve"> juvenile lifers who are being r</w:t>
      </w:r>
      <w:r w:rsidRPr="00297832">
        <w:rPr>
          <w:color w:val="000000"/>
          <w:sz w:val="20"/>
          <w:szCs w:val="20"/>
        </w:rPr>
        <w:t xml:space="preserve">esentenced in Pennsylvania following </w:t>
      </w:r>
      <w:r>
        <w:rPr>
          <w:color w:val="000000"/>
          <w:sz w:val="20"/>
          <w:szCs w:val="20"/>
        </w:rPr>
        <w:t>the</w:t>
      </w:r>
      <w:r w:rsidRPr="00297832">
        <w:rPr>
          <w:color w:val="000000"/>
          <w:sz w:val="20"/>
          <w:szCs w:val="20"/>
        </w:rPr>
        <w:t xml:space="preserve"> 2015 </w:t>
      </w:r>
      <w:r w:rsidRPr="00E5599B">
        <w:rPr>
          <w:i/>
          <w:color w:val="000000"/>
          <w:sz w:val="20"/>
          <w:szCs w:val="20"/>
        </w:rPr>
        <w:t>Montgomery vs. Louisiana</w:t>
      </w:r>
      <w:r w:rsidRPr="00297832">
        <w:rPr>
          <w:color w:val="000000"/>
          <w:sz w:val="20"/>
          <w:szCs w:val="20"/>
        </w:rPr>
        <w:t xml:space="preserve"> decision </w:t>
      </w:r>
      <w:r>
        <w:rPr>
          <w:color w:val="000000"/>
          <w:sz w:val="20"/>
          <w:szCs w:val="20"/>
        </w:rPr>
        <w:t>that held that</w:t>
      </w:r>
      <w:r w:rsidRPr="00297832">
        <w:rPr>
          <w:color w:val="000000"/>
          <w:sz w:val="20"/>
          <w:szCs w:val="20"/>
        </w:rPr>
        <w:t xml:space="preserve"> mandatory </w:t>
      </w:r>
      <w:r>
        <w:rPr>
          <w:color w:val="000000"/>
          <w:sz w:val="20"/>
          <w:szCs w:val="20"/>
        </w:rPr>
        <w:t xml:space="preserve">life </w:t>
      </w:r>
      <w:r w:rsidRPr="00297832">
        <w:rPr>
          <w:color w:val="000000"/>
          <w:sz w:val="20"/>
          <w:szCs w:val="20"/>
        </w:rPr>
        <w:t>sentence</w:t>
      </w:r>
      <w:r>
        <w:rPr>
          <w:color w:val="000000"/>
          <w:sz w:val="20"/>
          <w:szCs w:val="20"/>
        </w:rPr>
        <w:t>s</w:t>
      </w:r>
      <w:r w:rsidRPr="00297832">
        <w:rPr>
          <w:color w:val="000000"/>
          <w:sz w:val="20"/>
          <w:szCs w:val="20"/>
        </w:rPr>
        <w:t xml:space="preserve"> without </w:t>
      </w:r>
      <w:r>
        <w:rPr>
          <w:color w:val="000000"/>
          <w:sz w:val="20"/>
          <w:szCs w:val="20"/>
        </w:rPr>
        <w:t xml:space="preserve">the </w:t>
      </w:r>
      <w:r w:rsidRPr="00297832">
        <w:rPr>
          <w:color w:val="000000"/>
          <w:sz w:val="20"/>
          <w:szCs w:val="20"/>
        </w:rPr>
        <w:t>possibility of parole for youth is unconstitutional.</w:t>
      </w:r>
    </w:p>
    <w:p w14:paraId="60873386" w14:textId="77777777" w:rsidR="003B67B0" w:rsidRDefault="003B67B0" w:rsidP="003B67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EF0EB5">
        <w:rPr>
          <w:color w:val="000000"/>
          <w:sz w:val="20"/>
          <w:szCs w:val="20"/>
        </w:rPr>
        <w:t>Assigned a Juvenile Lifer</w:t>
      </w:r>
      <w:r>
        <w:rPr>
          <w:color w:val="000000"/>
          <w:sz w:val="20"/>
          <w:szCs w:val="20"/>
        </w:rPr>
        <w:t>:</w:t>
      </w:r>
      <w:r w:rsidRPr="00EF0EB5">
        <w:rPr>
          <w:color w:val="000000"/>
          <w:sz w:val="20"/>
          <w:szCs w:val="20"/>
        </w:rPr>
        <w:t xml:space="preserve"> Records collection, family interviewing, support, reentry planning</w:t>
      </w:r>
      <w:r>
        <w:rPr>
          <w:color w:val="000000"/>
          <w:sz w:val="20"/>
          <w:szCs w:val="20"/>
        </w:rPr>
        <w:t xml:space="preserve">, </w:t>
      </w:r>
      <w:r w:rsidRPr="00EF0EB5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assisted with a sentence reduction mitigation report.</w:t>
      </w:r>
    </w:p>
    <w:p w14:paraId="3DD08508" w14:textId="77777777" w:rsidR="003B67B0" w:rsidRPr="003B67B0" w:rsidRDefault="003B67B0" w:rsidP="003B67B0">
      <w:pPr>
        <w:pStyle w:val="NormalWeb"/>
        <w:spacing w:before="0" w:beforeAutospacing="0" w:after="0" w:afterAutospacing="0"/>
        <w:textAlignment w:val="baseline"/>
        <w:rPr>
          <w:color w:val="000000"/>
          <w:sz w:val="10"/>
          <w:szCs w:val="10"/>
        </w:rPr>
      </w:pPr>
    </w:p>
    <w:p w14:paraId="038C4639" w14:textId="6F4E182F" w:rsidR="003B67B0" w:rsidRDefault="003B67B0" w:rsidP="00414B96">
      <w:pPr>
        <w:pStyle w:val="NormalWeb"/>
        <w:spacing w:before="0" w:beforeAutospacing="0" w:after="0" w:afterAutospacing="0"/>
        <w:textAlignment w:val="baseline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Team Leader, </w:t>
      </w:r>
      <w:r w:rsidRPr="00AB7782">
        <w:rPr>
          <w:b/>
          <w:i/>
          <w:color w:val="000000"/>
          <w:sz w:val="22"/>
          <w:szCs w:val="22"/>
        </w:rPr>
        <w:t>Puentes de Salud</w:t>
      </w:r>
      <w:r>
        <w:rPr>
          <w:b/>
          <w:color w:val="000000"/>
          <w:sz w:val="22"/>
          <w:szCs w:val="22"/>
        </w:rPr>
        <w:t>, July 2017-</w:t>
      </w:r>
      <w:r w:rsidR="00BD3E5E">
        <w:rPr>
          <w:b/>
          <w:color w:val="000000"/>
          <w:sz w:val="22"/>
          <w:szCs w:val="22"/>
        </w:rPr>
        <w:t>May 2018</w:t>
      </w:r>
    </w:p>
    <w:p w14:paraId="376EA2AB" w14:textId="77777777" w:rsidR="003B67B0" w:rsidRPr="00104A7F" w:rsidRDefault="003B67B0" w:rsidP="00414B96">
      <w:pPr>
        <w:pStyle w:val="NormalWeb"/>
        <w:spacing w:before="0" w:beforeAutospacing="0" w:afterAutospacing="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Philadelphia, PA</w:t>
      </w:r>
    </w:p>
    <w:p w14:paraId="2A63492C" w14:textId="77777777" w:rsidR="003B67B0" w:rsidRPr="00CB109C" w:rsidRDefault="003B67B0" w:rsidP="003B67B0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CB109C">
        <w:rPr>
          <w:color w:val="000000"/>
          <w:sz w:val="20"/>
          <w:szCs w:val="20"/>
        </w:rPr>
        <w:t>Taught fourth and fifth graders writing and reading techniques in English and Spanish, while offering historical, cultural, and social context to the discussions I lead.</w:t>
      </w:r>
    </w:p>
    <w:p w14:paraId="248AF235" w14:textId="3E154EF2" w:rsidR="003B67B0" w:rsidRPr="00C114FD" w:rsidRDefault="003B67B0" w:rsidP="003B67B0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CB109C">
        <w:rPr>
          <w:color w:val="000000"/>
          <w:sz w:val="20"/>
          <w:szCs w:val="20"/>
        </w:rPr>
        <w:t>Designed curriculum, created programming</w:t>
      </w:r>
      <w:r>
        <w:rPr>
          <w:color w:val="000000"/>
          <w:sz w:val="20"/>
          <w:szCs w:val="20"/>
        </w:rPr>
        <w:t xml:space="preserve"> and recreational activities</w:t>
      </w:r>
      <w:r w:rsidRPr="00CB109C">
        <w:rPr>
          <w:color w:val="000000"/>
          <w:sz w:val="20"/>
          <w:szCs w:val="20"/>
        </w:rPr>
        <w:t xml:space="preserve">, completed lesson plans, including a </w:t>
      </w:r>
      <w:r w:rsidRPr="00C114FD">
        <w:rPr>
          <w:sz w:val="20"/>
          <w:szCs w:val="20"/>
        </w:rPr>
        <w:t xml:space="preserve">mayoral forum with young students. </w:t>
      </w:r>
    </w:p>
    <w:p w14:paraId="017AAF67" w14:textId="77777777" w:rsidR="003B67B0" w:rsidRPr="00C114FD" w:rsidRDefault="003B67B0" w:rsidP="00414B96">
      <w:pPr>
        <w:pStyle w:val="NormalWeb"/>
        <w:spacing w:before="0" w:beforeAutospacing="0" w:after="0" w:afterAutospacing="0"/>
        <w:outlineLvl w:val="0"/>
        <w:rPr>
          <w:b/>
          <w:bCs/>
          <w:sz w:val="22"/>
          <w:szCs w:val="22"/>
        </w:rPr>
      </w:pPr>
      <w:r w:rsidRPr="00C114FD">
        <w:rPr>
          <w:b/>
          <w:bCs/>
          <w:sz w:val="22"/>
          <w:szCs w:val="22"/>
        </w:rPr>
        <w:t xml:space="preserve">Counselor, </w:t>
      </w:r>
      <w:r w:rsidRPr="00C114FD">
        <w:rPr>
          <w:b/>
          <w:bCs/>
          <w:i/>
          <w:sz w:val="22"/>
          <w:szCs w:val="22"/>
        </w:rPr>
        <w:t>Farm and Wilderness</w:t>
      </w:r>
      <w:r w:rsidRPr="00C114FD">
        <w:rPr>
          <w:b/>
          <w:bCs/>
          <w:sz w:val="22"/>
          <w:szCs w:val="22"/>
        </w:rPr>
        <w:t>, June 2014 – August 2014</w:t>
      </w:r>
    </w:p>
    <w:p w14:paraId="5AA7B538" w14:textId="77777777" w:rsidR="003B67B0" w:rsidRPr="00C114FD" w:rsidRDefault="003B67B0" w:rsidP="00414B96">
      <w:pPr>
        <w:pStyle w:val="NormalWeb"/>
        <w:spacing w:before="0" w:beforeAutospacing="0" w:afterAutospacing="0"/>
        <w:outlineLvl w:val="0"/>
        <w:rPr>
          <w:b/>
          <w:bCs/>
          <w:sz w:val="22"/>
          <w:szCs w:val="22"/>
        </w:rPr>
      </w:pPr>
      <w:r w:rsidRPr="00C114FD">
        <w:rPr>
          <w:b/>
          <w:bCs/>
          <w:sz w:val="22"/>
          <w:szCs w:val="22"/>
        </w:rPr>
        <w:t>Plymouth, Vermont</w:t>
      </w:r>
    </w:p>
    <w:p w14:paraId="6EE00507" w14:textId="77777777" w:rsidR="003B67B0" w:rsidRDefault="003B67B0" w:rsidP="003B67B0">
      <w:pPr>
        <w:pStyle w:val="NormalWeb"/>
        <w:numPr>
          <w:ilvl w:val="0"/>
          <w:numId w:val="3"/>
        </w:numPr>
        <w:spacing w:before="0" w:beforeAutospacing="0" w:after="0" w:afterAutospacing="0"/>
        <w:ind w:right="500"/>
        <w:textAlignment w:val="baseline"/>
        <w:rPr>
          <w:color w:val="343434"/>
          <w:sz w:val="20"/>
          <w:szCs w:val="20"/>
        </w:rPr>
      </w:pPr>
      <w:r w:rsidRPr="00297832">
        <w:rPr>
          <w:color w:val="343434"/>
          <w:sz w:val="20"/>
          <w:szCs w:val="20"/>
        </w:rPr>
        <w:t xml:space="preserve">Created </w:t>
      </w:r>
      <w:r>
        <w:rPr>
          <w:color w:val="343434"/>
          <w:sz w:val="20"/>
          <w:szCs w:val="20"/>
        </w:rPr>
        <w:t>innovative</w:t>
      </w:r>
      <w:r w:rsidRPr="00297832">
        <w:rPr>
          <w:color w:val="343434"/>
          <w:sz w:val="20"/>
          <w:szCs w:val="20"/>
        </w:rPr>
        <w:t xml:space="preserve"> and </w:t>
      </w:r>
      <w:r>
        <w:rPr>
          <w:color w:val="343434"/>
          <w:sz w:val="20"/>
          <w:szCs w:val="20"/>
        </w:rPr>
        <w:t xml:space="preserve">engaging outdoor </w:t>
      </w:r>
      <w:r w:rsidRPr="00297832">
        <w:rPr>
          <w:color w:val="343434"/>
          <w:sz w:val="20"/>
          <w:szCs w:val="20"/>
        </w:rPr>
        <w:t xml:space="preserve">educational </w:t>
      </w:r>
      <w:r>
        <w:rPr>
          <w:color w:val="343434"/>
          <w:sz w:val="20"/>
          <w:szCs w:val="20"/>
        </w:rPr>
        <w:t xml:space="preserve">and recreational </w:t>
      </w:r>
      <w:r w:rsidRPr="00297832">
        <w:rPr>
          <w:color w:val="343434"/>
          <w:sz w:val="20"/>
          <w:szCs w:val="20"/>
        </w:rPr>
        <w:t>lesson plans that taught children (9-14</w:t>
      </w:r>
      <w:r>
        <w:rPr>
          <w:color w:val="343434"/>
          <w:sz w:val="20"/>
          <w:szCs w:val="20"/>
        </w:rPr>
        <w:t xml:space="preserve"> year olds</w:t>
      </w:r>
      <w:r w:rsidRPr="00297832">
        <w:rPr>
          <w:color w:val="343434"/>
          <w:sz w:val="20"/>
          <w:szCs w:val="20"/>
        </w:rPr>
        <w:t xml:space="preserve">) about </w:t>
      </w:r>
      <w:r>
        <w:rPr>
          <w:color w:val="343434"/>
          <w:sz w:val="20"/>
          <w:szCs w:val="20"/>
        </w:rPr>
        <w:t>the</w:t>
      </w:r>
      <w:r w:rsidRPr="00297832">
        <w:rPr>
          <w:color w:val="343434"/>
          <w:sz w:val="20"/>
          <w:szCs w:val="20"/>
        </w:rPr>
        <w:t xml:space="preserve"> natur</w:t>
      </w:r>
      <w:r>
        <w:rPr>
          <w:color w:val="343434"/>
          <w:sz w:val="20"/>
          <w:szCs w:val="20"/>
        </w:rPr>
        <w:t xml:space="preserve">al world, “Leave No Trace” principles, </w:t>
      </w:r>
      <w:r>
        <w:rPr>
          <w:color w:val="000000"/>
          <w:sz w:val="20"/>
          <w:szCs w:val="20"/>
        </w:rPr>
        <w:t xml:space="preserve">and </w:t>
      </w:r>
      <w:r>
        <w:rPr>
          <w:color w:val="343434"/>
          <w:sz w:val="20"/>
          <w:szCs w:val="20"/>
        </w:rPr>
        <w:t xml:space="preserve">wilderness survival skills. </w:t>
      </w:r>
      <w:r w:rsidRPr="00297832">
        <w:rPr>
          <w:color w:val="343434"/>
          <w:sz w:val="20"/>
          <w:szCs w:val="20"/>
        </w:rPr>
        <w:t xml:space="preserve">Led children on </w:t>
      </w:r>
      <w:r>
        <w:rPr>
          <w:color w:val="343434"/>
          <w:sz w:val="20"/>
          <w:szCs w:val="20"/>
        </w:rPr>
        <w:t xml:space="preserve">two </w:t>
      </w:r>
      <w:r w:rsidRPr="00297832">
        <w:rPr>
          <w:color w:val="343434"/>
          <w:sz w:val="20"/>
          <w:szCs w:val="20"/>
        </w:rPr>
        <w:t>six-day backpacking trips in New Hampshire and Maine</w:t>
      </w:r>
      <w:r>
        <w:rPr>
          <w:color w:val="343434"/>
          <w:sz w:val="20"/>
          <w:szCs w:val="20"/>
        </w:rPr>
        <w:t>.</w:t>
      </w:r>
    </w:p>
    <w:p w14:paraId="232DC120" w14:textId="77777777" w:rsidR="003B67B0" w:rsidRPr="003B67B0" w:rsidRDefault="003B67B0" w:rsidP="003B67B0">
      <w:pPr>
        <w:pStyle w:val="NormalWeb"/>
        <w:spacing w:before="0" w:beforeAutospacing="0" w:after="0" w:afterAutospacing="0"/>
        <w:ind w:left="720" w:right="500"/>
        <w:textAlignment w:val="baseline"/>
        <w:rPr>
          <w:color w:val="343434"/>
          <w:sz w:val="10"/>
          <w:szCs w:val="10"/>
        </w:rPr>
      </w:pPr>
    </w:p>
    <w:p w14:paraId="2D56AB8A" w14:textId="29737FA7" w:rsidR="003B67B0" w:rsidRPr="003031A8" w:rsidRDefault="003B67B0" w:rsidP="00414B96">
      <w:pPr>
        <w:pStyle w:val="NormalWeb"/>
        <w:spacing w:before="0" w:beforeAutospacing="0" w:after="0" w:afterAutospacing="0"/>
        <w:outlineLvl w:val="0"/>
        <w:rPr>
          <w:b/>
          <w:bCs/>
          <w:sz w:val="22"/>
          <w:szCs w:val="22"/>
        </w:rPr>
      </w:pPr>
      <w:r w:rsidRPr="003031A8">
        <w:rPr>
          <w:b/>
          <w:bCs/>
          <w:sz w:val="22"/>
          <w:szCs w:val="22"/>
        </w:rPr>
        <w:t>Communication Develop</w:t>
      </w:r>
      <w:r w:rsidR="00470C18" w:rsidRPr="003031A8">
        <w:rPr>
          <w:b/>
          <w:bCs/>
          <w:sz w:val="22"/>
          <w:szCs w:val="22"/>
        </w:rPr>
        <w:t>er</w:t>
      </w:r>
      <w:r w:rsidRPr="003031A8">
        <w:rPr>
          <w:b/>
          <w:bCs/>
          <w:sz w:val="22"/>
          <w:szCs w:val="22"/>
        </w:rPr>
        <w:t xml:space="preserve">, </w:t>
      </w:r>
      <w:proofErr w:type="spellStart"/>
      <w:r w:rsidRPr="003031A8">
        <w:rPr>
          <w:b/>
          <w:bCs/>
          <w:i/>
          <w:sz w:val="22"/>
          <w:szCs w:val="22"/>
        </w:rPr>
        <w:t>Häagen-Dazs</w:t>
      </w:r>
      <w:proofErr w:type="spellEnd"/>
      <w:r w:rsidRPr="003031A8">
        <w:rPr>
          <w:b/>
          <w:bCs/>
          <w:sz w:val="22"/>
          <w:szCs w:val="22"/>
        </w:rPr>
        <w:t>,</w:t>
      </w:r>
      <w:r w:rsidRPr="003031A8">
        <w:rPr>
          <w:b/>
          <w:sz w:val="22"/>
          <w:szCs w:val="22"/>
        </w:rPr>
        <w:t xml:space="preserve"> </w:t>
      </w:r>
      <w:r w:rsidRPr="003031A8">
        <w:rPr>
          <w:b/>
          <w:bCs/>
          <w:sz w:val="22"/>
          <w:szCs w:val="22"/>
        </w:rPr>
        <w:t>April 2014 – May 2014</w:t>
      </w:r>
    </w:p>
    <w:p w14:paraId="70FF8879" w14:textId="77777777" w:rsidR="003B67B0" w:rsidRPr="003031A8" w:rsidRDefault="003B67B0" w:rsidP="00414B96">
      <w:pPr>
        <w:pStyle w:val="NormalWeb"/>
        <w:spacing w:before="0" w:beforeAutospacing="0" w:afterAutospacing="0"/>
        <w:outlineLvl w:val="0"/>
        <w:rPr>
          <w:b/>
          <w:sz w:val="22"/>
          <w:szCs w:val="22"/>
        </w:rPr>
      </w:pPr>
      <w:r w:rsidRPr="003031A8">
        <w:rPr>
          <w:b/>
          <w:bCs/>
          <w:sz w:val="22"/>
          <w:szCs w:val="22"/>
        </w:rPr>
        <w:t>Santa Fe, New Mexico</w:t>
      </w:r>
    </w:p>
    <w:p w14:paraId="162384C4" w14:textId="77777777" w:rsidR="003B67B0" w:rsidRPr="00BB6869" w:rsidRDefault="003B67B0" w:rsidP="003B67B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BB6869">
        <w:rPr>
          <w:color w:val="000000"/>
          <w:sz w:val="20"/>
          <w:szCs w:val="20"/>
          <w:shd w:val="clear" w:color="auto" w:fill="FFFFFF"/>
        </w:rPr>
        <w:t>Designed a menu and a website for the “The Black Burro”</w:t>
      </w:r>
      <w:r>
        <w:rPr>
          <w:color w:val="000000"/>
          <w:sz w:val="20"/>
          <w:szCs w:val="20"/>
          <w:shd w:val="clear" w:color="auto" w:fill="FFFFFF"/>
        </w:rPr>
        <w:t xml:space="preserve">; archival museum research and copied photographs and redecorated store. </w:t>
      </w:r>
    </w:p>
    <w:p w14:paraId="6BA921F3" w14:textId="77777777" w:rsidR="003B67B0" w:rsidRPr="003B67B0" w:rsidRDefault="003B67B0" w:rsidP="003B67B0">
      <w:pPr>
        <w:pStyle w:val="NormalWeb"/>
        <w:spacing w:before="0" w:beforeAutospacing="0" w:after="0" w:afterAutospacing="0"/>
        <w:ind w:right="500"/>
        <w:textAlignment w:val="baseline"/>
        <w:rPr>
          <w:color w:val="343434"/>
          <w:sz w:val="10"/>
          <w:szCs w:val="10"/>
        </w:rPr>
      </w:pPr>
    </w:p>
    <w:p w14:paraId="528863CF" w14:textId="77777777" w:rsidR="003B67B0" w:rsidRPr="00416765" w:rsidRDefault="003B67B0" w:rsidP="00414B96">
      <w:pPr>
        <w:pStyle w:val="NormalWeb"/>
        <w:spacing w:before="0" w:beforeAutospacing="0" w:after="0" w:afterAutospacing="0"/>
        <w:outlineLvl w:val="0"/>
        <w:rPr>
          <w:b/>
          <w:sz w:val="22"/>
          <w:szCs w:val="22"/>
        </w:rPr>
      </w:pPr>
      <w:r w:rsidRPr="00416765">
        <w:rPr>
          <w:b/>
          <w:sz w:val="22"/>
          <w:szCs w:val="22"/>
        </w:rPr>
        <w:t>COMMUNITY ENGAGEMENT</w:t>
      </w:r>
    </w:p>
    <w:p w14:paraId="4D0A24E0" w14:textId="054E31B6" w:rsidR="00566B21" w:rsidRPr="00566B21" w:rsidRDefault="00566B21" w:rsidP="00566B21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rFonts w:eastAsia="Times New Roman"/>
          <w:b/>
          <w:i/>
          <w:color w:val="000000"/>
          <w:sz w:val="20"/>
          <w:szCs w:val="20"/>
        </w:rPr>
        <w:t>Stadium Stompers</w:t>
      </w:r>
      <w:r w:rsidR="003B67B0">
        <w:rPr>
          <w:rFonts w:eastAsia="Times New Roman"/>
          <w:color w:val="000000"/>
          <w:sz w:val="20"/>
          <w:szCs w:val="20"/>
        </w:rPr>
        <w:t xml:space="preserve">: </w:t>
      </w:r>
      <w:r w:rsidRPr="00566B21">
        <w:rPr>
          <w:color w:val="1D2129"/>
          <w:sz w:val="20"/>
          <w:szCs w:val="20"/>
          <w:shd w:val="clear" w:color="auto" w:fill="FFFFFF"/>
        </w:rPr>
        <w:t>Movement of North Philly community members, students, and workers coming together to stop Temple's proposed football stadium</w:t>
      </w:r>
      <w:r w:rsidR="00C114FD">
        <w:rPr>
          <w:color w:val="1D2129"/>
          <w:sz w:val="20"/>
          <w:szCs w:val="20"/>
          <w:shd w:val="clear" w:color="auto" w:fill="FFFFFF"/>
        </w:rPr>
        <w:t>, fight gentrification,</w:t>
      </w:r>
      <w:r w:rsidRPr="00566B21">
        <w:rPr>
          <w:color w:val="1D2129"/>
          <w:sz w:val="20"/>
          <w:szCs w:val="20"/>
          <w:shd w:val="clear" w:color="auto" w:fill="FFFFFF"/>
        </w:rPr>
        <w:t xml:space="preserve"> and build power.</w:t>
      </w:r>
    </w:p>
    <w:p w14:paraId="33EAF633" w14:textId="6C979085" w:rsidR="003B67B0" w:rsidRPr="00566B21" w:rsidRDefault="003B67B0" w:rsidP="00566B21">
      <w:pPr>
        <w:rPr>
          <w:b/>
          <w:sz w:val="22"/>
          <w:szCs w:val="22"/>
        </w:rPr>
      </w:pPr>
      <w:r w:rsidRPr="00566B21">
        <w:rPr>
          <w:b/>
          <w:sz w:val="22"/>
          <w:szCs w:val="22"/>
        </w:rPr>
        <w:t>SPECIAL INTERESTS</w:t>
      </w:r>
    </w:p>
    <w:p w14:paraId="57F3D180" w14:textId="77777777" w:rsidR="003B67B0" w:rsidRDefault="003B67B0" w:rsidP="003B67B0">
      <w:pPr>
        <w:pStyle w:val="NormalWeb"/>
        <w:numPr>
          <w:ilvl w:val="0"/>
          <w:numId w:val="5"/>
        </w:numPr>
        <w:spacing w:before="0" w:beforeAutospacing="0" w:after="0" w:afterAutospacing="0"/>
        <w:ind w:right="500"/>
        <w:textAlignment w:val="baseline"/>
        <w:rPr>
          <w:color w:val="343434"/>
          <w:sz w:val="20"/>
          <w:szCs w:val="20"/>
        </w:rPr>
      </w:pPr>
      <w:r w:rsidRPr="00297832">
        <w:rPr>
          <w:color w:val="343434"/>
          <w:sz w:val="20"/>
          <w:szCs w:val="20"/>
        </w:rPr>
        <w:t>Spanish proficiency</w:t>
      </w:r>
    </w:p>
    <w:p w14:paraId="3FB90693" w14:textId="77777777" w:rsidR="003B67B0" w:rsidRDefault="003B67B0" w:rsidP="003B67B0">
      <w:pPr>
        <w:pStyle w:val="NormalWeb"/>
        <w:numPr>
          <w:ilvl w:val="0"/>
          <w:numId w:val="5"/>
        </w:numPr>
        <w:spacing w:before="0" w:beforeAutospacing="0" w:after="0" w:afterAutospacing="0"/>
        <w:ind w:right="500"/>
        <w:textAlignment w:val="baseline"/>
        <w:rPr>
          <w:color w:val="343434"/>
          <w:sz w:val="20"/>
          <w:szCs w:val="20"/>
        </w:rPr>
      </w:pPr>
      <w:r>
        <w:rPr>
          <w:color w:val="343434"/>
          <w:sz w:val="20"/>
          <w:szCs w:val="20"/>
        </w:rPr>
        <w:t>Hiking/Backpacking: Hiked the 273-mile Long Trail from Massachusetts to Quebec, Canada</w:t>
      </w:r>
    </w:p>
    <w:p w14:paraId="3D5A8C09" w14:textId="0D903E26" w:rsidR="003B67B0" w:rsidRDefault="003B67B0" w:rsidP="003B67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color w:val="343434"/>
          <w:sz w:val="20"/>
          <w:szCs w:val="20"/>
        </w:rPr>
      </w:pPr>
    </w:p>
    <w:p w14:paraId="71ACE6C8" w14:textId="77777777" w:rsidR="00566B21" w:rsidRPr="00554FB9" w:rsidRDefault="00566B21" w:rsidP="003B67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color w:val="343434"/>
          <w:sz w:val="20"/>
          <w:szCs w:val="20"/>
        </w:rPr>
      </w:pPr>
    </w:p>
    <w:p w14:paraId="7F40DC2D" w14:textId="764BA0E2" w:rsidR="002A4FFA" w:rsidRDefault="003B67B0" w:rsidP="00414B9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500"/>
        <w:outlineLvl w:val="0"/>
        <w:rPr>
          <w:b/>
          <w:color w:val="343434"/>
          <w:sz w:val="22"/>
          <w:szCs w:val="22"/>
        </w:rPr>
      </w:pPr>
      <w:r w:rsidRPr="00260789">
        <w:rPr>
          <w:b/>
          <w:color w:val="343434"/>
          <w:sz w:val="22"/>
          <w:szCs w:val="22"/>
        </w:rPr>
        <w:t>REFERENCES</w:t>
      </w:r>
    </w:p>
    <w:p w14:paraId="13C51708" w14:textId="1CA402A0" w:rsidR="003B67B0" w:rsidRPr="000C499C" w:rsidRDefault="007802F1" w:rsidP="000C499C">
      <w:pPr>
        <w:rPr>
          <w:rFonts w:eastAsia="Times New Roman"/>
        </w:rPr>
      </w:pPr>
      <w:r>
        <w:rPr>
          <w:bCs/>
          <w:color w:val="000000"/>
          <w:sz w:val="20"/>
          <w:szCs w:val="20"/>
        </w:rPr>
        <w:t>Sean Damon</w:t>
      </w:r>
      <w:r w:rsidR="00816EA9">
        <w:rPr>
          <w:bCs/>
          <w:color w:val="000000"/>
          <w:sz w:val="20"/>
          <w:szCs w:val="20"/>
        </w:rPr>
        <w:t xml:space="preserve">, </w:t>
      </w:r>
      <w:r w:rsidR="00816EA9">
        <w:rPr>
          <w:bCs/>
          <w:i/>
          <w:color w:val="000000"/>
          <w:sz w:val="20"/>
          <w:szCs w:val="20"/>
        </w:rPr>
        <w:t>Am</w:t>
      </w:r>
      <w:r w:rsidR="00816EA9" w:rsidRPr="00816EA9">
        <w:rPr>
          <w:bCs/>
          <w:i/>
          <w:color w:val="000000"/>
          <w:sz w:val="20"/>
          <w:szCs w:val="20"/>
        </w:rPr>
        <w:t>istad Law Project</w:t>
      </w:r>
      <w:r w:rsidR="00816EA9" w:rsidRPr="00816EA9">
        <w:rPr>
          <w:bCs/>
          <w:color w:val="000000"/>
          <w:sz w:val="20"/>
          <w:szCs w:val="20"/>
        </w:rPr>
        <w:t xml:space="preserve">, </w:t>
      </w:r>
      <w:r w:rsidR="00816EA9" w:rsidRPr="00816EA9">
        <w:rPr>
          <w:rFonts w:eastAsia="Times New Roman"/>
          <w:sz w:val="20"/>
          <w:szCs w:val="20"/>
        </w:rPr>
        <w:t>215-900-2602</w:t>
      </w:r>
    </w:p>
    <w:p w14:paraId="2D092254" w14:textId="1294A9B4" w:rsidR="000624D8" w:rsidRDefault="000624D8" w:rsidP="003B67B0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Patricia Vickers, </w:t>
      </w:r>
      <w:r>
        <w:rPr>
          <w:bCs/>
          <w:i/>
          <w:color w:val="000000"/>
          <w:sz w:val="20"/>
          <w:szCs w:val="20"/>
        </w:rPr>
        <w:t>Human Rights Coalition</w:t>
      </w:r>
      <w:r>
        <w:rPr>
          <w:bCs/>
          <w:color w:val="000000"/>
          <w:sz w:val="20"/>
          <w:szCs w:val="20"/>
        </w:rPr>
        <w:t xml:space="preserve">, </w:t>
      </w:r>
      <w:r w:rsidR="00BF4699">
        <w:rPr>
          <w:bCs/>
          <w:color w:val="000000"/>
          <w:sz w:val="20"/>
          <w:szCs w:val="20"/>
        </w:rPr>
        <w:t>412-654-9070</w:t>
      </w:r>
    </w:p>
    <w:p w14:paraId="7E43D87C" w14:textId="0BEFAE46" w:rsidR="000C499C" w:rsidRPr="006114B7" w:rsidRDefault="000C499C" w:rsidP="000C49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500"/>
        <w:outlineLvl w:val="0"/>
        <w:rPr>
          <w:sz w:val="20"/>
          <w:szCs w:val="20"/>
        </w:rPr>
      </w:pPr>
      <w:r w:rsidRPr="006114B7">
        <w:rPr>
          <w:sz w:val="20"/>
          <w:szCs w:val="20"/>
        </w:rPr>
        <w:t xml:space="preserve">Noelle Hanrahan, </w:t>
      </w:r>
      <w:r w:rsidRPr="006114B7">
        <w:rPr>
          <w:i/>
          <w:sz w:val="20"/>
          <w:szCs w:val="20"/>
        </w:rPr>
        <w:t>Prison Radio</w:t>
      </w:r>
      <w:r w:rsidRPr="006114B7">
        <w:rPr>
          <w:sz w:val="20"/>
          <w:szCs w:val="20"/>
        </w:rPr>
        <w:t xml:space="preserve">, </w:t>
      </w:r>
      <w:r w:rsidR="008464A0" w:rsidRPr="006114B7">
        <w:rPr>
          <w:sz w:val="20"/>
          <w:szCs w:val="20"/>
        </w:rPr>
        <w:t>415-706-5222</w:t>
      </w:r>
    </w:p>
    <w:p w14:paraId="0B115145" w14:textId="2DB84AE0" w:rsidR="003B67B0" w:rsidRDefault="006114B7" w:rsidP="003B67B0">
      <w:pPr>
        <w:pStyle w:val="NormalWeb"/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J. </w:t>
      </w:r>
      <w:proofErr w:type="spellStart"/>
      <w:r>
        <w:rPr>
          <w:bCs/>
          <w:color w:val="000000"/>
          <w:sz w:val="20"/>
          <w:szCs w:val="20"/>
        </w:rPr>
        <w:t>Jondhi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Harre</w:t>
      </w:r>
      <w:r w:rsidR="003B67B0">
        <w:rPr>
          <w:bCs/>
          <w:color w:val="000000"/>
          <w:sz w:val="20"/>
          <w:szCs w:val="20"/>
        </w:rPr>
        <w:t>l</w:t>
      </w:r>
      <w:proofErr w:type="spellEnd"/>
      <w:r w:rsidR="003B67B0">
        <w:rPr>
          <w:bCs/>
          <w:color w:val="000000"/>
          <w:sz w:val="20"/>
          <w:szCs w:val="20"/>
        </w:rPr>
        <w:t xml:space="preserve">, </w:t>
      </w:r>
      <w:r w:rsidR="003B67B0">
        <w:rPr>
          <w:bCs/>
          <w:i/>
          <w:color w:val="000000"/>
          <w:sz w:val="20"/>
          <w:szCs w:val="20"/>
        </w:rPr>
        <w:t xml:space="preserve">The Center for Returning </w:t>
      </w:r>
      <w:r w:rsidR="003B67B0" w:rsidRPr="00C520C8">
        <w:rPr>
          <w:bCs/>
          <w:i/>
          <w:color w:val="000000"/>
          <w:sz w:val="20"/>
          <w:szCs w:val="20"/>
        </w:rPr>
        <w:t>Citizens (TCRC)</w:t>
      </w:r>
      <w:r w:rsidR="003B67B0">
        <w:rPr>
          <w:bCs/>
          <w:color w:val="000000"/>
          <w:sz w:val="20"/>
          <w:szCs w:val="20"/>
        </w:rPr>
        <w:t>, 215-791-0645</w:t>
      </w:r>
      <w:r w:rsidR="003B67B0">
        <w:rPr>
          <w:bCs/>
          <w:i/>
          <w:color w:val="000000"/>
          <w:sz w:val="20"/>
          <w:szCs w:val="20"/>
        </w:rPr>
        <w:t xml:space="preserve"> </w:t>
      </w:r>
    </w:p>
    <w:p w14:paraId="27813680" w14:textId="27F72E25" w:rsidR="00414B96" w:rsidRPr="00DF0F1B" w:rsidRDefault="00414B96" w:rsidP="003B67B0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Alexandra Wolkoff, </w:t>
      </w:r>
      <w:r>
        <w:rPr>
          <w:bCs/>
          <w:i/>
          <w:color w:val="000000"/>
          <w:sz w:val="20"/>
          <w:szCs w:val="20"/>
        </w:rPr>
        <w:t>Puentes de Salud</w:t>
      </w:r>
      <w:r w:rsidR="00DF0F1B">
        <w:rPr>
          <w:bCs/>
          <w:color w:val="000000"/>
          <w:sz w:val="20"/>
          <w:szCs w:val="20"/>
        </w:rPr>
        <w:t>, 607-768-6019</w:t>
      </w:r>
    </w:p>
    <w:p w14:paraId="326782DC" w14:textId="77777777" w:rsidR="00431890" w:rsidRDefault="00431890"/>
    <w:sectPr w:rsidR="00431890" w:rsidSect="007A494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2805"/>
    <w:multiLevelType w:val="hybridMultilevel"/>
    <w:tmpl w:val="F93AEDD0"/>
    <w:lvl w:ilvl="0" w:tplc="50F66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5178"/>
    <w:multiLevelType w:val="hybridMultilevel"/>
    <w:tmpl w:val="459E29B8"/>
    <w:lvl w:ilvl="0" w:tplc="00F65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5863"/>
    <w:multiLevelType w:val="hybridMultilevel"/>
    <w:tmpl w:val="21A8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C0290"/>
    <w:multiLevelType w:val="multilevel"/>
    <w:tmpl w:val="FF3E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82AE3"/>
    <w:multiLevelType w:val="hybridMultilevel"/>
    <w:tmpl w:val="EC6EE332"/>
    <w:lvl w:ilvl="0" w:tplc="50F66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40450"/>
    <w:multiLevelType w:val="hybridMultilevel"/>
    <w:tmpl w:val="47781E8A"/>
    <w:lvl w:ilvl="0" w:tplc="50F66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84964"/>
    <w:multiLevelType w:val="multilevel"/>
    <w:tmpl w:val="7998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54D24"/>
    <w:multiLevelType w:val="hybridMultilevel"/>
    <w:tmpl w:val="5EEE4072"/>
    <w:lvl w:ilvl="0" w:tplc="50F66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A6C8B"/>
    <w:multiLevelType w:val="multilevel"/>
    <w:tmpl w:val="9CA2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36C99"/>
    <w:multiLevelType w:val="multilevel"/>
    <w:tmpl w:val="0BD8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F775C"/>
    <w:multiLevelType w:val="hybridMultilevel"/>
    <w:tmpl w:val="C2AA7C66"/>
    <w:lvl w:ilvl="0" w:tplc="50F66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73DF7"/>
    <w:multiLevelType w:val="multilevel"/>
    <w:tmpl w:val="0016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34C5F"/>
    <w:multiLevelType w:val="hybridMultilevel"/>
    <w:tmpl w:val="36FA978A"/>
    <w:lvl w:ilvl="0" w:tplc="00F65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8251C"/>
    <w:multiLevelType w:val="hybridMultilevel"/>
    <w:tmpl w:val="D3E6BD42"/>
    <w:lvl w:ilvl="0" w:tplc="50F66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B0"/>
    <w:rsid w:val="000624D8"/>
    <w:rsid w:val="000C499C"/>
    <w:rsid w:val="002403BF"/>
    <w:rsid w:val="002A4FFA"/>
    <w:rsid w:val="003031A8"/>
    <w:rsid w:val="003225A4"/>
    <w:rsid w:val="003952D0"/>
    <w:rsid w:val="003B67B0"/>
    <w:rsid w:val="00414B96"/>
    <w:rsid w:val="00416765"/>
    <w:rsid w:val="00431890"/>
    <w:rsid w:val="00470C18"/>
    <w:rsid w:val="0050031F"/>
    <w:rsid w:val="00566B21"/>
    <w:rsid w:val="006114B7"/>
    <w:rsid w:val="0076686C"/>
    <w:rsid w:val="007802F1"/>
    <w:rsid w:val="00816EA9"/>
    <w:rsid w:val="008464A0"/>
    <w:rsid w:val="009123CB"/>
    <w:rsid w:val="00973979"/>
    <w:rsid w:val="00A141A1"/>
    <w:rsid w:val="00AB4084"/>
    <w:rsid w:val="00BD3E5E"/>
    <w:rsid w:val="00BF4699"/>
    <w:rsid w:val="00C114FD"/>
    <w:rsid w:val="00D81095"/>
    <w:rsid w:val="00DF0F1B"/>
    <w:rsid w:val="00E0304F"/>
    <w:rsid w:val="00F1616F"/>
    <w:rsid w:val="00F7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E0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EA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67B0"/>
    <w:pPr>
      <w:spacing w:before="100" w:beforeAutospacing="1" w:after="100" w:afterAutospacing="1"/>
    </w:pPr>
    <w:rPr>
      <w:rFonts w:eastAsia="MS Mincho"/>
    </w:rPr>
  </w:style>
  <w:style w:type="paragraph" w:styleId="ListParagraph">
    <w:name w:val="List Paragraph"/>
    <w:basedOn w:val="Normal"/>
    <w:uiPriority w:val="34"/>
    <w:qFormat/>
    <w:rsid w:val="0056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 Haas</cp:lastModifiedBy>
  <cp:revision>6</cp:revision>
  <dcterms:created xsi:type="dcterms:W3CDTF">2018-08-28T18:10:00Z</dcterms:created>
  <dcterms:modified xsi:type="dcterms:W3CDTF">2018-09-06T14:16:00Z</dcterms:modified>
</cp:coreProperties>
</file>