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934B3" w14:textId="77777777" w:rsidR="00714319" w:rsidRDefault="00551A42">
      <w:pPr>
        <w:spacing w:after="0"/>
        <w:ind w:left="36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A1ED95" wp14:editId="3D2459DA">
            <wp:extent cx="109855" cy="10985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570-677-7928    </w:t>
      </w:r>
      <w:r>
        <w:rPr>
          <w:noProof/>
        </w:rPr>
        <w:drawing>
          <wp:inline distT="0" distB="0" distL="0" distR="0" wp14:anchorId="3697C940" wp14:editId="781079E8">
            <wp:extent cx="140335" cy="9144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91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sara.wojciechowski2@gmail.com</w:t>
      </w:r>
    </w:p>
    <w:p w14:paraId="22576E67" w14:textId="77777777" w:rsidR="00714319" w:rsidRDefault="00551A4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www.linkedin.com/in/sara-wojciechowski/</w:t>
      </w:r>
    </w:p>
    <w:p w14:paraId="0F3321D0" w14:textId="77777777" w:rsidR="00714319" w:rsidRDefault="00714319">
      <w:pPr>
        <w:pBdr>
          <w:top w:val="single" w:sz="4" w:space="1" w:color="000000"/>
        </w:pBdr>
        <w:spacing w:after="0"/>
        <w:rPr>
          <w:sz w:val="24"/>
          <w:szCs w:val="24"/>
        </w:rPr>
      </w:pPr>
    </w:p>
    <w:p w14:paraId="37A4EB79" w14:textId="77777777" w:rsidR="00714319" w:rsidRDefault="00551A42">
      <w:pPr>
        <w:spacing w:after="0"/>
        <w:jc w:val="center"/>
        <w:rPr>
          <w:b/>
          <w:color w:val="5B9BD5"/>
          <w:sz w:val="32"/>
          <w:szCs w:val="32"/>
        </w:rPr>
      </w:pPr>
      <w:r>
        <w:rPr>
          <w:b/>
          <w:color w:val="5B9BD5"/>
          <w:sz w:val="32"/>
          <w:szCs w:val="32"/>
        </w:rPr>
        <w:t>EXPERIENCE</w:t>
      </w:r>
    </w:p>
    <w:p w14:paraId="4CEA62AA" w14:textId="77777777" w:rsidR="00714319" w:rsidRDefault="00551A4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Philadelphia Department of Public Health</w:t>
      </w:r>
      <w:r>
        <w:rPr>
          <w:sz w:val="24"/>
          <w:szCs w:val="24"/>
        </w:rPr>
        <w:t>, October 2015-September 2018</w:t>
      </w:r>
    </w:p>
    <w:p w14:paraId="56D7E833" w14:textId="77777777" w:rsidR="00714319" w:rsidRDefault="00551A42">
      <w:pPr>
        <w:spacing w:after="0"/>
        <w:rPr>
          <w:sz w:val="24"/>
          <w:szCs w:val="24"/>
        </w:rPr>
      </w:pPr>
      <w:r>
        <w:rPr>
          <w:sz w:val="24"/>
          <w:szCs w:val="24"/>
        </w:rPr>
        <w:t>Disease Intervention Specialist</w:t>
      </w:r>
    </w:p>
    <w:p w14:paraId="33F3E191" w14:textId="77777777" w:rsidR="00714319" w:rsidRDefault="00551A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Managed assigned patients with Sexually Transmitted Diseases in accordance with established STD Program protocols</w:t>
      </w:r>
    </w:p>
    <w:p w14:paraId="2E2146E0" w14:textId="77777777" w:rsidR="00714319" w:rsidRDefault="00551A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Conducted timely investigations to locate assigned patients and assure appropriate testing and treatment</w:t>
      </w:r>
    </w:p>
    <w:p w14:paraId="4DA8D8FD" w14:textId="77777777" w:rsidR="00714319" w:rsidRDefault="00551A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Conducted targeted outreach at sites </w:t>
      </w:r>
      <w:r>
        <w:rPr>
          <w:color w:val="000000"/>
          <w:sz w:val="24"/>
          <w:szCs w:val="24"/>
        </w:rPr>
        <w:t>throughout Philadelphia to high risk individuals</w:t>
      </w:r>
    </w:p>
    <w:p w14:paraId="6199450A" w14:textId="77777777" w:rsidR="00714319" w:rsidRDefault="00714319">
      <w:pPr>
        <w:spacing w:after="0"/>
        <w:rPr>
          <w:sz w:val="24"/>
          <w:szCs w:val="24"/>
        </w:rPr>
      </w:pPr>
    </w:p>
    <w:p w14:paraId="4FFA7663" w14:textId="77777777" w:rsidR="00714319" w:rsidRDefault="00551A4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Philadelphia Department of Public Health</w:t>
      </w:r>
      <w:r>
        <w:rPr>
          <w:sz w:val="24"/>
          <w:szCs w:val="24"/>
        </w:rPr>
        <w:t>, January 2015-June 2015</w:t>
      </w:r>
    </w:p>
    <w:p w14:paraId="569C8111" w14:textId="77777777" w:rsidR="00714319" w:rsidRDefault="00551A42">
      <w:pPr>
        <w:spacing w:after="0"/>
        <w:rPr>
          <w:sz w:val="24"/>
          <w:szCs w:val="24"/>
        </w:rPr>
      </w:pPr>
      <w:r>
        <w:rPr>
          <w:sz w:val="24"/>
          <w:szCs w:val="24"/>
        </w:rPr>
        <w:t>High School STD Screening Intern</w:t>
      </w:r>
    </w:p>
    <w:p w14:paraId="4D103F7E" w14:textId="77777777" w:rsidR="00714319" w:rsidRDefault="00551A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Engaged and educated Philadelphia high school students about sexually transmitted diseases through strong oral presentation skills</w:t>
      </w:r>
    </w:p>
    <w:p w14:paraId="0360A835" w14:textId="77777777" w:rsidR="00714319" w:rsidRDefault="00551A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Provided Chlamydia and Gonorrhea testing to high school students using procedures such as aliquot while maintaining universal</w:t>
      </w:r>
      <w:r>
        <w:rPr>
          <w:color w:val="000000"/>
          <w:sz w:val="24"/>
          <w:szCs w:val="24"/>
        </w:rPr>
        <w:t xml:space="preserve"> precautions for lab testing</w:t>
      </w:r>
    </w:p>
    <w:p w14:paraId="2E21AE28" w14:textId="77777777" w:rsidR="00714319" w:rsidRDefault="00551A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Prepared and coordinated presentation materials with other team members</w:t>
      </w:r>
    </w:p>
    <w:p w14:paraId="5D22F126" w14:textId="77777777" w:rsidR="00714319" w:rsidRDefault="00714319">
      <w:pPr>
        <w:spacing w:after="0"/>
        <w:rPr>
          <w:sz w:val="24"/>
          <w:szCs w:val="24"/>
        </w:rPr>
      </w:pPr>
    </w:p>
    <w:p w14:paraId="208A169F" w14:textId="77777777" w:rsidR="00714319" w:rsidRDefault="00551A42">
      <w:pPr>
        <w:spacing w:after="0"/>
        <w:jc w:val="center"/>
        <w:rPr>
          <w:b/>
          <w:color w:val="5B9BD5"/>
          <w:sz w:val="32"/>
          <w:szCs w:val="32"/>
        </w:rPr>
      </w:pPr>
      <w:r>
        <w:rPr>
          <w:b/>
          <w:color w:val="5B9BD5"/>
          <w:sz w:val="32"/>
          <w:szCs w:val="32"/>
        </w:rPr>
        <w:t>EDUCATION</w:t>
      </w:r>
    </w:p>
    <w:p w14:paraId="6C92A71A" w14:textId="77777777" w:rsidR="00714319" w:rsidRDefault="00551A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West Chester University of Pennsylvania </w:t>
      </w:r>
    </w:p>
    <w:p w14:paraId="51218C60" w14:textId="77777777" w:rsidR="00714319" w:rsidRDefault="00551A42">
      <w:pPr>
        <w:spacing w:after="0"/>
        <w:rPr>
          <w:sz w:val="24"/>
          <w:szCs w:val="24"/>
        </w:rPr>
      </w:pPr>
      <w:r>
        <w:rPr>
          <w:sz w:val="24"/>
          <w:szCs w:val="24"/>
        </w:rPr>
        <w:t>Master of Public Health, anticipated June 2020</w:t>
      </w:r>
    </w:p>
    <w:p w14:paraId="0F132980" w14:textId="77777777" w:rsidR="00714319" w:rsidRDefault="00551A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Concentration in Health Care Management </w:t>
      </w:r>
    </w:p>
    <w:p w14:paraId="6D2BD92E" w14:textId="77777777" w:rsidR="00714319" w:rsidRDefault="00714319">
      <w:pPr>
        <w:spacing w:after="0"/>
        <w:rPr>
          <w:b/>
          <w:sz w:val="24"/>
          <w:szCs w:val="24"/>
        </w:rPr>
      </w:pPr>
    </w:p>
    <w:p w14:paraId="4637B711" w14:textId="77777777" w:rsidR="00714319" w:rsidRDefault="00551A42">
      <w:pP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University of </w:t>
      </w:r>
      <w:r>
        <w:rPr>
          <w:b/>
          <w:color w:val="000000"/>
          <w:sz w:val="24"/>
          <w:szCs w:val="24"/>
        </w:rPr>
        <w:t>Scranton</w:t>
      </w:r>
    </w:p>
    <w:p w14:paraId="6276DCAB" w14:textId="77777777" w:rsidR="00714319" w:rsidRDefault="00551A42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>
        <w:rPr>
          <w:sz w:val="24"/>
          <w:szCs w:val="24"/>
        </w:rPr>
        <w:t>achelor of Science in</w:t>
      </w:r>
      <w:r>
        <w:rPr>
          <w:color w:val="000000"/>
          <w:sz w:val="24"/>
          <w:szCs w:val="24"/>
        </w:rPr>
        <w:t xml:space="preserve"> Community Health Education, June 2014</w:t>
      </w:r>
    </w:p>
    <w:p w14:paraId="04FC6FA1" w14:textId="77777777" w:rsidR="00714319" w:rsidRDefault="00551A42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Minor in Counseling and Human Services</w:t>
      </w:r>
    </w:p>
    <w:p w14:paraId="63532F5B" w14:textId="77777777" w:rsidR="00714319" w:rsidRDefault="00714319">
      <w:pPr>
        <w:spacing w:after="0"/>
        <w:rPr>
          <w:color w:val="000000"/>
          <w:sz w:val="24"/>
          <w:szCs w:val="24"/>
        </w:rPr>
      </w:pPr>
    </w:p>
    <w:p w14:paraId="094C94EC" w14:textId="77777777" w:rsidR="00714319" w:rsidRDefault="00551A42">
      <w:pP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Certified Health Education Specialist (C.H.E.S</w:t>
      </w:r>
      <w:r>
        <w:rPr>
          <w:color w:val="000000"/>
          <w:sz w:val="24"/>
          <w:szCs w:val="24"/>
        </w:rPr>
        <w:t>.), April 2014</w:t>
      </w:r>
    </w:p>
    <w:p w14:paraId="59F9D38F" w14:textId="77777777" w:rsidR="00714319" w:rsidRDefault="00551A42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National Commission for Health Education Credentialing, Inc. </w:t>
      </w:r>
    </w:p>
    <w:p w14:paraId="60360D22" w14:textId="77777777" w:rsidR="00714319" w:rsidRDefault="00714319">
      <w:pPr>
        <w:spacing w:after="0"/>
        <w:rPr>
          <w:b/>
          <w:color w:val="000000"/>
          <w:sz w:val="24"/>
          <w:szCs w:val="24"/>
        </w:rPr>
      </w:pPr>
    </w:p>
    <w:p w14:paraId="14A2B8AE" w14:textId="77777777" w:rsidR="00714319" w:rsidRDefault="00551A42">
      <w:pPr>
        <w:spacing w:after="0"/>
        <w:jc w:val="center"/>
        <w:rPr>
          <w:b/>
          <w:color w:val="5B9BD5"/>
          <w:sz w:val="32"/>
          <w:szCs w:val="32"/>
        </w:rPr>
      </w:pPr>
      <w:r>
        <w:rPr>
          <w:b/>
          <w:color w:val="5B9BD5"/>
          <w:sz w:val="32"/>
          <w:szCs w:val="32"/>
        </w:rPr>
        <w:t>SKILLS/AWARDS</w:t>
      </w:r>
    </w:p>
    <w:p w14:paraId="4193B132" w14:textId="77777777" w:rsidR="00714319" w:rsidRDefault="00551A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Certified Phlebotomist </w:t>
      </w:r>
    </w:p>
    <w:p w14:paraId="5A0197AA" w14:textId="77777777" w:rsidR="00714319" w:rsidRDefault="00551A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Mental Health First Aid</w:t>
      </w:r>
    </w:p>
    <w:p w14:paraId="0A24400F" w14:textId="77777777" w:rsidR="00714319" w:rsidRDefault="00551A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Drug overdose awareness and reversal</w:t>
      </w:r>
    </w:p>
    <w:p w14:paraId="61D9ABD5" w14:textId="22BA63BD" w:rsidR="00714319" w:rsidRPr="000C7DEC" w:rsidRDefault="00551A42" w:rsidP="000C7D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2016 Highest Disease Intervention Index for Primary and Secondary Syphilis Cases in Philadelphia</w:t>
      </w:r>
      <w:bookmarkStart w:id="1" w:name="_GoBack"/>
      <w:bookmarkEnd w:id="1"/>
    </w:p>
    <w:sectPr w:rsidR="00714319" w:rsidRPr="000C7DEC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EFA9B" w14:textId="77777777" w:rsidR="00551A42" w:rsidRDefault="00551A42">
      <w:pPr>
        <w:spacing w:after="0" w:line="240" w:lineRule="auto"/>
      </w:pPr>
      <w:r>
        <w:separator/>
      </w:r>
    </w:p>
  </w:endnote>
  <w:endnote w:type="continuationSeparator" w:id="0">
    <w:p w14:paraId="413A8DDB" w14:textId="77777777" w:rsidR="00551A42" w:rsidRDefault="0055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22D5E" w14:textId="77777777" w:rsidR="00551A42" w:rsidRDefault="00551A42">
      <w:pPr>
        <w:spacing w:after="0" w:line="240" w:lineRule="auto"/>
      </w:pPr>
      <w:r>
        <w:separator/>
      </w:r>
    </w:p>
  </w:footnote>
  <w:footnote w:type="continuationSeparator" w:id="0">
    <w:p w14:paraId="069745FD" w14:textId="77777777" w:rsidR="00551A42" w:rsidRDefault="00551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A6F39" w14:textId="77777777" w:rsidR="00714319" w:rsidRDefault="00551A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72"/>
        <w:szCs w:val="72"/>
      </w:rPr>
    </w:pPr>
    <w:r>
      <w:rPr>
        <w:color w:val="000000"/>
        <w:sz w:val="72"/>
        <w:szCs w:val="72"/>
      </w:rPr>
      <w:t xml:space="preserve"> Sara Wojciechowski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C94"/>
    <w:multiLevelType w:val="multilevel"/>
    <w:tmpl w:val="214A7A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B9BD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B83456"/>
    <w:multiLevelType w:val="multilevel"/>
    <w:tmpl w:val="E856B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B9BD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B72206"/>
    <w:multiLevelType w:val="multilevel"/>
    <w:tmpl w:val="FAAC55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B9BD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319"/>
    <w:rsid w:val="000C7DEC"/>
    <w:rsid w:val="00551A42"/>
    <w:rsid w:val="0071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BC4C4"/>
  <w15:docId w15:val="{23970C94-573A-A74E-A4FC-175167A2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C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DEC"/>
  </w:style>
  <w:style w:type="paragraph" w:styleId="Footer">
    <w:name w:val="footer"/>
    <w:basedOn w:val="Normal"/>
    <w:link w:val="FooterChar"/>
    <w:uiPriority w:val="99"/>
    <w:unhideWhenUsed/>
    <w:rsid w:val="000C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1310</Characters>
  <Application>Microsoft Office Word</Application>
  <DocSecurity>0</DocSecurity>
  <Lines>22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Wojciechowski</cp:lastModifiedBy>
  <cp:revision>2</cp:revision>
  <dcterms:created xsi:type="dcterms:W3CDTF">2018-09-21T22:22:00Z</dcterms:created>
  <dcterms:modified xsi:type="dcterms:W3CDTF">2018-09-21T22:22:00Z</dcterms:modified>
</cp:coreProperties>
</file>