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364E4" w14:textId="25A538CF" w:rsidR="00547B4A" w:rsidRDefault="000D7B8A">
      <w:pPr>
        <w:spacing w:after="0" w:line="259" w:lineRule="auto"/>
        <w:ind w:left="0" w:firstLine="0"/>
      </w:pPr>
      <w:r>
        <w:rPr>
          <w:color w:val="2A7B88"/>
          <w:sz w:val="56"/>
        </w:rPr>
        <w:t xml:space="preserve">Debra Simonds </w:t>
      </w:r>
      <w:bookmarkStart w:id="0" w:name="_GoBack"/>
      <w:bookmarkEnd w:id="0"/>
    </w:p>
    <w:p w14:paraId="5A426780" w14:textId="77777777" w:rsidR="00547B4A" w:rsidRDefault="000D7B8A">
      <w:pPr>
        <w:spacing w:after="157" w:line="259" w:lineRule="auto"/>
        <w:ind w:left="-29" w:right="-29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5348AED5" wp14:editId="26681080">
                <wp:extent cx="6347206" cy="18288"/>
                <wp:effectExtent l="0" t="0" r="0" b="0"/>
                <wp:docPr id="1927" name="Group 1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7206" cy="18288"/>
                          <a:chOff x="0" y="0"/>
                          <a:chExt cx="6347206" cy="18288"/>
                        </a:xfrm>
                      </wpg:grpSpPr>
                      <wps:wsp>
                        <wps:cNvPr id="2188" name="Shape 2188"/>
                        <wps:cNvSpPr/>
                        <wps:spPr>
                          <a:xfrm>
                            <a:off x="0" y="0"/>
                            <a:ext cx="634720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47206" h="18288">
                                <a:moveTo>
                                  <a:pt x="0" y="0"/>
                                </a:moveTo>
                                <a:lnTo>
                                  <a:pt x="6347206" y="0"/>
                                </a:lnTo>
                                <a:lnTo>
                                  <a:pt x="634720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9A5B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7" style="width:499.78pt;height:1.44pt;mso-position-horizontal-relative:char;mso-position-vertical-relative:line" coordsize="63472,182">
                <v:shape id="Shape 2189" style="position:absolute;width:63472;height:182;left:0;top:0;" coordsize="6347206,18288" path="m0,0l6347206,0l6347206,18288l0,18288l0,0">
                  <v:stroke weight="0pt" endcap="flat" joinstyle="miter" miterlimit="10" on="false" color="#000000" opacity="0"/>
                  <v:fill on="true" color="#39a5b7"/>
                </v:shape>
              </v:group>
            </w:pict>
          </mc:Fallback>
        </mc:AlternateContent>
      </w:r>
    </w:p>
    <w:p w14:paraId="40899030" w14:textId="77777777" w:rsidR="00547B4A" w:rsidRDefault="000D7B8A">
      <w:pPr>
        <w:spacing w:after="349"/>
        <w:ind w:left="-5"/>
      </w:pPr>
      <w:r>
        <w:t xml:space="preserve">9940 Lackland Drive, Philadelphia, PA, 19114 | (215) 266-3488 | Debbilee80@aol.com </w:t>
      </w:r>
    </w:p>
    <w:p w14:paraId="786D507C" w14:textId="77777777" w:rsidR="00547B4A" w:rsidRDefault="000D7B8A">
      <w:pPr>
        <w:pStyle w:val="Heading1"/>
        <w:ind w:left="-5"/>
      </w:pPr>
      <w:r>
        <w:t xml:space="preserve">Education </w:t>
      </w:r>
    </w:p>
    <w:p w14:paraId="14B59717" w14:textId="77777777" w:rsidR="00547B4A" w:rsidRDefault="000D7B8A">
      <w:pPr>
        <w:pStyle w:val="Heading2"/>
        <w:ind w:left="-5"/>
      </w:pPr>
      <w:r>
        <w:t xml:space="preserve"> MASTER OF SCIENCE IN COUNSELING AND HUMAN DEVELOPMENT | MAY 2017 | UNIVERSITY OF ROCHESTER </w:t>
      </w:r>
    </w:p>
    <w:p w14:paraId="15721284" w14:textId="26C51F34" w:rsidR="00547B4A" w:rsidRDefault="000D7B8A">
      <w:pPr>
        <w:ind w:left="-5"/>
      </w:pPr>
      <w:r>
        <w:t>·</w:t>
      </w:r>
      <w:r>
        <w:rPr>
          <w:rFonts w:ascii="Arial" w:eastAsia="Arial" w:hAnsi="Arial" w:cs="Arial"/>
        </w:rPr>
        <w:t xml:space="preserve"> </w:t>
      </w:r>
      <w:r>
        <w:t xml:space="preserve">Chi Sigma Iota, the </w:t>
      </w:r>
      <w:r w:rsidR="00FA2B6B">
        <w:t>N</w:t>
      </w:r>
      <w:r>
        <w:t xml:space="preserve">ational </w:t>
      </w:r>
      <w:r w:rsidR="00FA2B6B">
        <w:t>H</w:t>
      </w:r>
      <w:r>
        <w:t xml:space="preserve">onor </w:t>
      </w:r>
      <w:r w:rsidR="00FA2B6B">
        <w:t>S</w:t>
      </w:r>
      <w:r>
        <w:t xml:space="preserve">ociety for </w:t>
      </w:r>
      <w:r w:rsidR="00FA2B6B">
        <w:t>C</w:t>
      </w:r>
      <w:r>
        <w:t xml:space="preserve">ounselors. </w:t>
      </w:r>
    </w:p>
    <w:p w14:paraId="543D1E87" w14:textId="77777777" w:rsidR="00547B4A" w:rsidRDefault="000D7B8A">
      <w:pPr>
        <w:ind w:left="-5"/>
      </w:pPr>
      <w:r>
        <w:t>·</w:t>
      </w:r>
      <w:r>
        <w:rPr>
          <w:rFonts w:ascii="Arial" w:eastAsia="Arial" w:hAnsi="Arial" w:cs="Arial"/>
        </w:rPr>
        <w:t xml:space="preserve"> </w:t>
      </w:r>
      <w:r>
        <w:t xml:space="preserve">Earned GPA 4.0/4.0 </w:t>
      </w:r>
    </w:p>
    <w:p w14:paraId="47C9134F" w14:textId="77777777" w:rsidR="00547B4A" w:rsidRDefault="000D7B8A">
      <w:pPr>
        <w:spacing w:after="280"/>
        <w:ind w:left="-5"/>
      </w:pPr>
      <w:r>
        <w:t>·</w:t>
      </w:r>
      <w:r>
        <w:rPr>
          <w:rFonts w:ascii="Arial" w:eastAsia="Arial" w:hAnsi="Arial" w:cs="Arial"/>
        </w:rPr>
        <w:t xml:space="preserve"> </w:t>
      </w:r>
      <w:r>
        <w:t xml:space="preserve">Member of American Counseling Association </w:t>
      </w:r>
    </w:p>
    <w:p w14:paraId="07F6979E" w14:textId="77777777" w:rsidR="00547B4A" w:rsidRDefault="000D7B8A">
      <w:pPr>
        <w:pStyle w:val="Heading2"/>
        <w:ind w:left="-5" w:right="0"/>
      </w:pPr>
      <w:r>
        <w:t xml:space="preserve">BACHOLOR OF SCIENCE IN PSYCHOLOGY | NOVEMBER 2010 | WALDEN UNIVERSITY </w:t>
      </w:r>
    </w:p>
    <w:p w14:paraId="478A552B" w14:textId="20F21CF4" w:rsidR="005D19F3" w:rsidRDefault="000D7B8A" w:rsidP="005D19F3">
      <w:pPr>
        <w:spacing w:after="0" w:line="240" w:lineRule="auto"/>
        <w:ind w:left="-5" w:right="6768"/>
      </w:pPr>
      <w:r>
        <w:t>·</w:t>
      </w:r>
      <w:r>
        <w:rPr>
          <w:rFonts w:ascii="Arial" w:eastAsia="Arial" w:hAnsi="Arial" w:cs="Arial"/>
        </w:rPr>
        <w:t xml:space="preserve"> </w:t>
      </w:r>
      <w:r>
        <w:t xml:space="preserve">Graduated Summa Cum Laude </w:t>
      </w:r>
    </w:p>
    <w:p w14:paraId="1A233AAE" w14:textId="034D7750" w:rsidR="00547B4A" w:rsidRDefault="000D7B8A" w:rsidP="005D19F3">
      <w:pPr>
        <w:spacing w:after="0" w:line="240" w:lineRule="auto"/>
        <w:ind w:left="-5" w:right="6768"/>
      </w:pPr>
      <w:r>
        <w:t>·</w:t>
      </w:r>
      <w:r>
        <w:rPr>
          <w:rFonts w:ascii="Arial" w:eastAsia="Arial" w:hAnsi="Arial" w:cs="Arial"/>
        </w:rPr>
        <w:t xml:space="preserve"> </w:t>
      </w:r>
      <w:r>
        <w:t xml:space="preserve">Earned GPA 4.0/4.0 </w:t>
      </w:r>
    </w:p>
    <w:p w14:paraId="4DE6F428" w14:textId="77777777" w:rsidR="005D19F3" w:rsidRDefault="005D19F3" w:rsidP="005D19F3">
      <w:pPr>
        <w:spacing w:after="0" w:line="240" w:lineRule="auto"/>
        <w:ind w:left="-5" w:right="6768"/>
      </w:pPr>
    </w:p>
    <w:p w14:paraId="548ED41D" w14:textId="77777777" w:rsidR="00547B4A" w:rsidRDefault="000D7B8A">
      <w:pPr>
        <w:spacing w:after="38" w:line="249" w:lineRule="auto"/>
        <w:ind w:left="-5"/>
      </w:pPr>
      <w:r>
        <w:rPr>
          <w:b/>
          <w:color w:val="262626"/>
          <w:sz w:val="24"/>
        </w:rPr>
        <w:t xml:space="preserve">ASSOCIATE OF ARTS IN PSYCHOLOGY | MAY 2003 | MANOR COLLEGE </w:t>
      </w:r>
    </w:p>
    <w:p w14:paraId="066C5181" w14:textId="77777777" w:rsidR="00547B4A" w:rsidRDefault="000D7B8A">
      <w:pPr>
        <w:spacing w:after="403" w:line="259" w:lineRule="auto"/>
        <w:ind w:left="0" w:firstLine="0"/>
      </w:pPr>
      <w:r>
        <w:t>·</w:t>
      </w:r>
      <w:r>
        <w:rPr>
          <w:rFonts w:ascii="Arial" w:eastAsia="Arial" w:hAnsi="Arial" w:cs="Arial"/>
        </w:rPr>
        <w:t xml:space="preserve"> </w:t>
      </w:r>
      <w:r>
        <w:t xml:space="preserve">Dean’s list honors </w:t>
      </w:r>
    </w:p>
    <w:p w14:paraId="5733948C" w14:textId="23B4155F" w:rsidR="002B0190" w:rsidRPr="002B0190" w:rsidRDefault="000D7B8A" w:rsidP="002B0190">
      <w:pPr>
        <w:pStyle w:val="Heading1"/>
        <w:ind w:left="-5"/>
      </w:pPr>
      <w:r>
        <w:t xml:space="preserve">Counseling Experience </w:t>
      </w:r>
    </w:p>
    <w:p w14:paraId="0A5D3F09" w14:textId="29A75D74" w:rsidR="001520BE" w:rsidRDefault="001520BE" w:rsidP="001520BE">
      <w:pPr>
        <w:pStyle w:val="Heading2"/>
        <w:ind w:left="0" w:right="0" w:firstLine="0"/>
      </w:pPr>
      <w:r>
        <w:t xml:space="preserve">HIGH SCHOOL COUNSELING INTERN| GREECE ARCADIA HIGH SCHOOL | 9/16- 5/17 </w:t>
      </w:r>
    </w:p>
    <w:p w14:paraId="3647FA50" w14:textId="753EDA52" w:rsidR="001520BE" w:rsidRDefault="001520BE" w:rsidP="001520BE">
      <w:pPr>
        <w:spacing w:after="275"/>
        <w:ind w:left="201" w:hanging="216"/>
      </w:pPr>
      <w:bookmarkStart w:id="1" w:name="_Hlk508636886"/>
      <w:r>
        <w:t>·</w:t>
      </w:r>
      <w:r>
        <w:rPr>
          <w:rFonts w:ascii="Arial" w:eastAsia="Arial" w:hAnsi="Arial" w:cs="Arial"/>
        </w:rPr>
        <w:t xml:space="preserve"> </w:t>
      </w:r>
      <w:bookmarkStart w:id="2" w:name="_Hlk508637077"/>
      <w:r>
        <w:t xml:space="preserve">Facilitated academic, social-emotional, and career development among high school students in a large multicultural setting. Individually counseled mandated students, students in crisis and college and career counseled. </w:t>
      </w:r>
      <w:r w:rsidR="0064631B">
        <w:t>F</w:t>
      </w:r>
      <w:r>
        <w:t xml:space="preserve">acilitated a mindfulness group for students who were identified as having stress, anxiety and, or depression.  </w:t>
      </w:r>
      <w:bookmarkEnd w:id="2"/>
    </w:p>
    <w:bookmarkEnd w:id="1"/>
    <w:p w14:paraId="7BCEB4E0" w14:textId="3C04A59E" w:rsidR="00547B4A" w:rsidRDefault="00547B4A" w:rsidP="002B0190">
      <w:pPr>
        <w:pStyle w:val="Heading2"/>
        <w:ind w:left="-5" w:right="0"/>
      </w:pPr>
    </w:p>
    <w:p w14:paraId="43FDDEA6" w14:textId="77777777" w:rsidR="00547B4A" w:rsidRDefault="000D7B8A">
      <w:pPr>
        <w:pStyle w:val="Heading2"/>
        <w:ind w:left="-5" w:right="0"/>
      </w:pPr>
      <w:r>
        <w:t xml:space="preserve">HIGH SCHOOL COUNSELING PRACTICUM STUDENT| SCHOOL WITHOUT WALLS | 1/16- 5/16           </w:t>
      </w:r>
    </w:p>
    <w:p w14:paraId="7D536815" w14:textId="0E335C3C" w:rsidR="00547B4A" w:rsidRDefault="000D7B8A">
      <w:pPr>
        <w:spacing w:after="19"/>
        <w:ind w:left="201" w:hanging="216"/>
      </w:pPr>
      <w:r>
        <w:t>·</w:t>
      </w:r>
      <w:r>
        <w:rPr>
          <w:rFonts w:ascii="Arial" w:eastAsia="Arial" w:hAnsi="Arial" w:cs="Arial"/>
        </w:rPr>
        <w:t xml:space="preserve"> </w:t>
      </w:r>
      <w:r>
        <w:t xml:space="preserve">Individually counseled students in crisis and in college and career readiness. Facilitated a small group in transitioning after high </w:t>
      </w:r>
      <w:r w:rsidR="00237443">
        <w:t>school</w:t>
      </w:r>
      <w:r>
        <w:t xml:space="preserve">. Praised for creativity, problem-solving and my ability to make things happen. </w:t>
      </w:r>
    </w:p>
    <w:p w14:paraId="03CCEF69" w14:textId="77777777" w:rsidR="00547B4A" w:rsidRDefault="000D7B8A">
      <w:pPr>
        <w:spacing w:after="402" w:line="259" w:lineRule="auto"/>
        <w:ind w:left="216" w:firstLine="0"/>
      </w:pPr>
      <w:r>
        <w:t xml:space="preserve"> </w:t>
      </w:r>
    </w:p>
    <w:p w14:paraId="68093355" w14:textId="77777777" w:rsidR="00547B4A" w:rsidRDefault="000D7B8A">
      <w:pPr>
        <w:pStyle w:val="Heading1"/>
        <w:ind w:left="-5"/>
      </w:pPr>
      <w:r>
        <w:t xml:space="preserve">Career- Related Experience </w:t>
      </w:r>
    </w:p>
    <w:p w14:paraId="440339D1" w14:textId="77777777" w:rsidR="00B16C8E" w:rsidRDefault="00B16C8E">
      <w:pPr>
        <w:pStyle w:val="Heading2"/>
        <w:ind w:left="-5" w:right="0"/>
      </w:pPr>
      <w:r>
        <w:t>INTERVENTION/ PREVENTION SPECIALIST | SHALOM INC. | 10/17- CURRENT</w:t>
      </w:r>
    </w:p>
    <w:p w14:paraId="4ACDDD05" w14:textId="77777777" w:rsidR="007F1249" w:rsidRDefault="007F1249" w:rsidP="007F1249">
      <w:pPr>
        <w:spacing w:after="275"/>
        <w:ind w:left="201" w:hanging="216"/>
      </w:pPr>
      <w:r>
        <w:t>·</w:t>
      </w:r>
      <w:r>
        <w:rPr>
          <w:rFonts w:ascii="Arial" w:eastAsia="Arial" w:hAnsi="Arial" w:cs="Arial"/>
        </w:rPr>
        <w:t xml:space="preserve"> </w:t>
      </w:r>
      <w:r w:rsidR="00AE6B72">
        <w:t>Provide</w:t>
      </w:r>
      <w:r w:rsidR="00293A24">
        <w:t xml:space="preserve"> a safe environment that encourages </w:t>
      </w:r>
      <w:r w:rsidR="00C95CD9">
        <w:t>adolescents</w:t>
      </w:r>
      <w:r w:rsidR="00293A24">
        <w:t xml:space="preserve"> to address life experiences and challenges</w:t>
      </w:r>
      <w:r w:rsidR="00D625EB">
        <w:t xml:space="preserve"> which may include alcohol, drugs, </w:t>
      </w:r>
      <w:r w:rsidR="00C95CD9">
        <w:t>tobacco</w:t>
      </w:r>
      <w:r w:rsidR="00D625EB">
        <w:t xml:space="preserve">, and gambling issues. Provide </w:t>
      </w:r>
      <w:r w:rsidR="00C95CD9">
        <w:t>consultation</w:t>
      </w:r>
      <w:r w:rsidR="00D625EB">
        <w:t xml:space="preserve"> services for families, school administrators, faculty and staff as well as outreach to the community.  </w:t>
      </w:r>
    </w:p>
    <w:p w14:paraId="56A4D757" w14:textId="77777777" w:rsidR="00547B4A" w:rsidRDefault="000D7B8A" w:rsidP="003F054F">
      <w:pPr>
        <w:pStyle w:val="Heading2"/>
        <w:ind w:left="0" w:right="0" w:firstLine="0"/>
      </w:pPr>
      <w:r>
        <w:t>SUBSITUTE TEACHER| GREECE CENTRAL</w:t>
      </w:r>
      <w:r w:rsidR="00B16C8E">
        <w:t xml:space="preserve"> SCHOOL DISTRICT | 5/16- 6/17</w:t>
      </w:r>
      <w:r>
        <w:t xml:space="preserve"> </w:t>
      </w:r>
    </w:p>
    <w:p w14:paraId="0CE60C3C" w14:textId="39BEF5B7" w:rsidR="00547B4A" w:rsidRDefault="000D7B8A">
      <w:pPr>
        <w:spacing w:after="275"/>
        <w:ind w:left="201" w:hanging="216"/>
      </w:pPr>
      <w:bookmarkStart w:id="3" w:name="_Hlk497910085"/>
      <w:r>
        <w:t>·</w:t>
      </w:r>
      <w:r>
        <w:rPr>
          <w:rFonts w:ascii="Arial" w:eastAsia="Arial" w:hAnsi="Arial" w:cs="Arial"/>
        </w:rPr>
        <w:t xml:space="preserve"> </w:t>
      </w:r>
      <w:r>
        <w:t xml:space="preserve">Facilitated academic, social-emotional, and career development among high school students in a large multicultural setting. </w:t>
      </w:r>
    </w:p>
    <w:bookmarkEnd w:id="3"/>
    <w:p w14:paraId="7070154A" w14:textId="77777777" w:rsidR="00547B4A" w:rsidRDefault="000D7B8A">
      <w:pPr>
        <w:pStyle w:val="Heading2"/>
        <w:ind w:left="-5" w:right="0"/>
      </w:pPr>
      <w:r>
        <w:lastRenderedPageBreak/>
        <w:t xml:space="preserve">ASSOCIATE TEACHER| MONROE BOCES #1 CREEKSIDE SCHOOL | 10/11- 1/16           </w:t>
      </w:r>
    </w:p>
    <w:p w14:paraId="16ED9A44" w14:textId="77A4C136" w:rsidR="00547B4A" w:rsidRDefault="000D7B8A">
      <w:pPr>
        <w:ind w:left="201" w:hanging="216"/>
      </w:pPr>
      <w:r>
        <w:t>·</w:t>
      </w:r>
      <w:r>
        <w:rPr>
          <w:rFonts w:ascii="Arial" w:eastAsia="Arial" w:hAnsi="Arial" w:cs="Arial"/>
        </w:rPr>
        <w:t xml:space="preserve"> </w:t>
      </w:r>
      <w:r>
        <w:t xml:space="preserve">Worked individually with high school students who were dual-diagnosed to help them succeed </w:t>
      </w:r>
      <w:r w:rsidR="00E92B06">
        <w:t xml:space="preserve">not only </w:t>
      </w:r>
      <w:r>
        <w:t>academically</w:t>
      </w:r>
      <w:r w:rsidR="00E92B06">
        <w:t>, but helped them to achieve positive</w:t>
      </w:r>
      <w:r w:rsidR="00F01071">
        <w:t>, and healthy</w:t>
      </w:r>
      <w:r w:rsidR="00E92B06">
        <w:t xml:space="preserve"> social </w:t>
      </w:r>
      <w:r w:rsidR="00250F20">
        <w:t xml:space="preserve">- </w:t>
      </w:r>
      <w:r w:rsidR="00E92B06">
        <w:t xml:space="preserve">emotional </w:t>
      </w:r>
      <w:r w:rsidR="000D2A9D">
        <w:t>development</w:t>
      </w:r>
      <w:r>
        <w:t xml:space="preserve">. Received the Golden Apple Award for work with my last student I was assigned. I was also certified in as a therapeutic crisis intervenor with restraint.  </w:t>
      </w:r>
    </w:p>
    <w:p w14:paraId="3443E936" w14:textId="77777777" w:rsidR="00547B4A" w:rsidRDefault="000D7B8A">
      <w:pPr>
        <w:spacing w:after="285" w:line="259" w:lineRule="auto"/>
        <w:ind w:left="216" w:firstLine="0"/>
      </w:pPr>
      <w:r>
        <w:t xml:space="preserve"> </w:t>
      </w:r>
    </w:p>
    <w:p w14:paraId="2C569389" w14:textId="77777777" w:rsidR="00547B4A" w:rsidRDefault="000D7B8A">
      <w:pPr>
        <w:pStyle w:val="Heading2"/>
        <w:ind w:left="-5" w:right="0"/>
      </w:pPr>
      <w:r>
        <w:t xml:space="preserve">LEAD PRESCHOOL TEACHER| LA PETITE ACADEMY | 10/10- 6/11          </w:t>
      </w:r>
    </w:p>
    <w:p w14:paraId="1066BD39" w14:textId="77777777" w:rsidR="00547B4A" w:rsidRDefault="000D7B8A">
      <w:pPr>
        <w:ind w:left="-5"/>
      </w:pPr>
      <w:r>
        <w:t>·</w:t>
      </w:r>
      <w:r>
        <w:rPr>
          <w:rFonts w:ascii="Arial" w:eastAsia="Arial" w:hAnsi="Arial" w:cs="Arial"/>
        </w:rPr>
        <w:t xml:space="preserve"> </w:t>
      </w:r>
      <w:r>
        <w:t xml:space="preserve">Provide a rich and safe learning environment for children.  </w:t>
      </w:r>
    </w:p>
    <w:p w14:paraId="5075EE00" w14:textId="77777777" w:rsidR="00547B4A" w:rsidRDefault="000D7B8A">
      <w:pPr>
        <w:spacing w:after="397"/>
        <w:ind w:left="-5"/>
      </w:pPr>
      <w:r>
        <w:t>·</w:t>
      </w:r>
      <w:r>
        <w:rPr>
          <w:rFonts w:ascii="Arial" w:eastAsia="Arial" w:hAnsi="Arial" w:cs="Arial"/>
        </w:rPr>
        <w:t xml:space="preserve"> </w:t>
      </w:r>
      <w:r>
        <w:t xml:space="preserve">Supervise classroom aides and develop their childcare experience. </w:t>
      </w:r>
    </w:p>
    <w:p w14:paraId="57385BFA" w14:textId="77777777" w:rsidR="00547B4A" w:rsidRDefault="000D7B8A">
      <w:pPr>
        <w:pStyle w:val="Heading1"/>
        <w:ind w:left="-5"/>
      </w:pPr>
      <w:r>
        <w:t xml:space="preserve">Volunteer Experience </w:t>
      </w:r>
    </w:p>
    <w:p w14:paraId="282D67D4" w14:textId="4685DCB4" w:rsidR="00547B4A" w:rsidRDefault="000D7B8A">
      <w:pPr>
        <w:ind w:left="201" w:hanging="216"/>
      </w:pPr>
      <w:r>
        <w:t>·</w:t>
      </w:r>
      <w:r>
        <w:rPr>
          <w:rFonts w:ascii="Arial" w:eastAsia="Arial" w:hAnsi="Arial" w:cs="Arial"/>
        </w:rPr>
        <w:t xml:space="preserve"> </w:t>
      </w:r>
      <w:r>
        <w:t>Volunteered at the College Fair for</w:t>
      </w:r>
      <w:r w:rsidR="00213E04">
        <w:t xml:space="preserve"> Greece Central School District,</w:t>
      </w:r>
      <w:r>
        <w:t xml:space="preserve"> at Greece Ridge Mall. I checked in college representatives and helped prospective students find colleges that they were interested in.   </w:t>
      </w:r>
    </w:p>
    <w:p w14:paraId="70F4F9F8" w14:textId="77777777" w:rsidR="00547B4A" w:rsidRDefault="000D7B8A">
      <w:pPr>
        <w:ind w:left="201" w:hanging="216"/>
      </w:pPr>
      <w:r>
        <w:t>·</w:t>
      </w:r>
      <w:r>
        <w:rPr>
          <w:rFonts w:ascii="Arial" w:eastAsia="Arial" w:hAnsi="Arial" w:cs="Arial"/>
        </w:rPr>
        <w:t xml:space="preserve"> </w:t>
      </w:r>
      <w:r>
        <w:t xml:space="preserve">Volunteered at Greece Central School District FASA night. Helped explain the financial aid process to parents and students. </w:t>
      </w:r>
    </w:p>
    <w:p w14:paraId="012683A7" w14:textId="77777777" w:rsidR="00547B4A" w:rsidRDefault="000D7B8A">
      <w:pPr>
        <w:spacing w:after="23"/>
        <w:ind w:left="-5"/>
      </w:pPr>
      <w:r>
        <w:t>·</w:t>
      </w:r>
      <w:r>
        <w:rPr>
          <w:rFonts w:ascii="Arial" w:eastAsia="Arial" w:hAnsi="Arial" w:cs="Arial"/>
        </w:rPr>
        <w:t xml:space="preserve"> </w:t>
      </w:r>
      <w:r>
        <w:t xml:space="preserve">Volunteer at Lighthouse Counseling Center. Help build website, consult and completed office task. </w:t>
      </w:r>
    </w:p>
    <w:p w14:paraId="3D954827" w14:textId="77777777" w:rsidR="00547B4A" w:rsidRDefault="000D7B8A">
      <w:pPr>
        <w:spacing w:after="29" w:line="259" w:lineRule="auto"/>
        <w:ind w:left="216" w:firstLine="0"/>
      </w:pPr>
      <w:r>
        <w:t xml:space="preserve"> </w:t>
      </w:r>
    </w:p>
    <w:p w14:paraId="22FDD9A3" w14:textId="77777777" w:rsidR="00547B4A" w:rsidRDefault="000D7B8A">
      <w:pPr>
        <w:spacing w:after="28" w:line="259" w:lineRule="auto"/>
        <w:ind w:left="0" w:firstLine="0"/>
      </w:pPr>
      <w:r>
        <w:t xml:space="preserve"> </w:t>
      </w:r>
    </w:p>
    <w:p w14:paraId="7F92FC81" w14:textId="77777777" w:rsidR="00547B4A" w:rsidRDefault="000D7B8A">
      <w:pPr>
        <w:spacing w:after="28" w:line="259" w:lineRule="auto"/>
        <w:ind w:left="216" w:firstLine="0"/>
      </w:pPr>
      <w:r>
        <w:t xml:space="preserve"> </w:t>
      </w:r>
    </w:p>
    <w:p w14:paraId="44EDED34" w14:textId="77777777" w:rsidR="00547B4A" w:rsidRDefault="000D7B8A">
      <w:pPr>
        <w:spacing w:after="28" w:line="259" w:lineRule="auto"/>
        <w:ind w:left="216" w:firstLine="0"/>
      </w:pPr>
      <w:r>
        <w:t xml:space="preserve"> </w:t>
      </w:r>
    </w:p>
    <w:p w14:paraId="76B1C5F8" w14:textId="77777777" w:rsidR="00547B4A" w:rsidRDefault="000D7B8A">
      <w:pPr>
        <w:spacing w:after="28" w:line="259" w:lineRule="auto"/>
        <w:ind w:left="216" w:firstLine="0"/>
      </w:pPr>
      <w:r>
        <w:t xml:space="preserve"> </w:t>
      </w:r>
    </w:p>
    <w:p w14:paraId="1D04B262" w14:textId="77777777" w:rsidR="00547B4A" w:rsidRDefault="000D7B8A">
      <w:pPr>
        <w:spacing w:after="28" w:line="259" w:lineRule="auto"/>
        <w:ind w:left="216" w:firstLine="0"/>
      </w:pPr>
      <w:r>
        <w:t xml:space="preserve"> </w:t>
      </w:r>
    </w:p>
    <w:p w14:paraId="583C13AB" w14:textId="77777777" w:rsidR="00547B4A" w:rsidRDefault="000D7B8A">
      <w:pPr>
        <w:spacing w:after="28" w:line="259" w:lineRule="auto"/>
        <w:ind w:left="216" w:firstLine="0"/>
      </w:pPr>
      <w:r>
        <w:t xml:space="preserve"> </w:t>
      </w:r>
    </w:p>
    <w:p w14:paraId="13CB7E8F" w14:textId="77777777" w:rsidR="00547B4A" w:rsidRDefault="000D7B8A">
      <w:pPr>
        <w:spacing w:after="7620" w:line="259" w:lineRule="auto"/>
        <w:ind w:left="216" w:firstLine="0"/>
      </w:pPr>
      <w:r>
        <w:t xml:space="preserve"> </w:t>
      </w:r>
    </w:p>
    <w:p w14:paraId="00C2FBF6" w14:textId="77777777" w:rsidR="00547B4A" w:rsidRDefault="000D7B8A">
      <w:pPr>
        <w:spacing w:after="0" w:line="259" w:lineRule="auto"/>
        <w:ind w:left="0" w:firstLine="0"/>
        <w:jc w:val="right"/>
      </w:pPr>
      <w:r>
        <w:rPr>
          <w:color w:val="2A7B88"/>
        </w:rPr>
        <w:lastRenderedPageBreak/>
        <w:t xml:space="preserve">Page 2 </w:t>
      </w:r>
    </w:p>
    <w:sectPr w:rsidR="00547B4A">
      <w:pgSz w:w="12240" w:h="15840"/>
      <w:pgMar w:top="1047" w:right="1150" w:bottom="717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12584"/>
    <w:multiLevelType w:val="hybridMultilevel"/>
    <w:tmpl w:val="C4F80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B4A"/>
    <w:rsid w:val="000D2A9D"/>
    <w:rsid w:val="000D7B8A"/>
    <w:rsid w:val="001520BE"/>
    <w:rsid w:val="0015460E"/>
    <w:rsid w:val="00213E04"/>
    <w:rsid w:val="00237443"/>
    <w:rsid w:val="00250F20"/>
    <w:rsid w:val="00293A24"/>
    <w:rsid w:val="002B0190"/>
    <w:rsid w:val="00382EF5"/>
    <w:rsid w:val="003F054F"/>
    <w:rsid w:val="00547B4A"/>
    <w:rsid w:val="005D19F3"/>
    <w:rsid w:val="00621467"/>
    <w:rsid w:val="0064631B"/>
    <w:rsid w:val="006F3D81"/>
    <w:rsid w:val="00771A36"/>
    <w:rsid w:val="00776887"/>
    <w:rsid w:val="007B2E12"/>
    <w:rsid w:val="007F1249"/>
    <w:rsid w:val="00AE6B72"/>
    <w:rsid w:val="00B16C8E"/>
    <w:rsid w:val="00B90626"/>
    <w:rsid w:val="00C14D5D"/>
    <w:rsid w:val="00C67D87"/>
    <w:rsid w:val="00C95CD9"/>
    <w:rsid w:val="00D625EB"/>
    <w:rsid w:val="00E92B06"/>
    <w:rsid w:val="00F01071"/>
    <w:rsid w:val="00FA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E6902"/>
  <w15:docId w15:val="{CC4400C1-10C4-445C-87CC-51B5DAD3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7" w:line="265" w:lineRule="auto"/>
      <w:ind w:left="10" w:hanging="10"/>
    </w:pPr>
    <w:rPr>
      <w:rFonts w:ascii="Cambria" w:eastAsia="Cambria" w:hAnsi="Cambria" w:cs="Cambria"/>
      <w:color w:val="40404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3"/>
      <w:ind w:left="10" w:hanging="10"/>
      <w:outlineLvl w:val="0"/>
    </w:pPr>
    <w:rPr>
      <w:rFonts w:ascii="Cambria" w:eastAsia="Cambria" w:hAnsi="Cambria" w:cs="Cambria"/>
      <w:b/>
      <w:color w:val="2A7B88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8" w:line="249" w:lineRule="auto"/>
      <w:ind w:left="10" w:right="1330" w:hanging="10"/>
      <w:outlineLvl w:val="1"/>
    </w:pPr>
    <w:rPr>
      <w:rFonts w:ascii="Cambria" w:eastAsia="Cambria" w:hAnsi="Cambria" w:cs="Cambria"/>
      <w:b/>
      <w:color w:val="26262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color w:val="262626"/>
      <w:sz w:val="24"/>
    </w:rPr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2A7B88"/>
      <w:sz w:val="28"/>
    </w:rPr>
  </w:style>
  <w:style w:type="paragraph" w:styleId="ListParagraph">
    <w:name w:val="List Paragraph"/>
    <w:basedOn w:val="Normal"/>
    <w:uiPriority w:val="34"/>
    <w:qFormat/>
    <w:rsid w:val="007F12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EF5"/>
    <w:rPr>
      <w:rFonts w:ascii="Segoe UI" w:eastAsia="Cambria" w:hAnsi="Segoe UI" w:cs="Segoe UI"/>
      <w:color w:val="40404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Debra Simonds</cp:lastModifiedBy>
  <cp:revision>13</cp:revision>
  <cp:lastPrinted>2018-03-12T21:08:00Z</cp:lastPrinted>
  <dcterms:created xsi:type="dcterms:W3CDTF">2018-03-12T21:59:00Z</dcterms:created>
  <dcterms:modified xsi:type="dcterms:W3CDTF">2018-04-10T15:33:00Z</dcterms:modified>
</cp:coreProperties>
</file>