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63B94" w14:textId="77777777" w:rsidR="00AF2D7F" w:rsidRDefault="00E729A0">
      <w:pPr>
        <w:rPr>
          <w:sz w:val="18"/>
          <w:szCs w:val="18"/>
        </w:rPr>
      </w:pPr>
      <w:r>
        <w:rPr>
          <w:noProof/>
          <w:sz w:val="18"/>
          <w:szCs w:val="18"/>
        </w:rPr>
        <w:drawing>
          <wp:inline distT="0" distB="0" distL="0" distR="0" wp14:anchorId="5D0F31A3" wp14:editId="2AF01F4B">
            <wp:extent cx="5486400" cy="91440"/>
            <wp:effectExtent l="0" t="0" r="0" b="3810"/>
            <wp:docPr id="1" name="Picture 1" descr="bd151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515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91440"/>
                    </a:xfrm>
                    <a:prstGeom prst="rect">
                      <a:avLst/>
                    </a:prstGeom>
                    <a:noFill/>
                    <a:ln>
                      <a:noFill/>
                    </a:ln>
                  </pic:spPr>
                </pic:pic>
              </a:graphicData>
            </a:graphic>
          </wp:inline>
        </w:drawing>
      </w:r>
    </w:p>
    <w:p w14:paraId="20585C4F" w14:textId="77777777" w:rsidR="00AF2D7F" w:rsidRDefault="00AF2D7F">
      <w:pPr>
        <w:pStyle w:val="Caption"/>
      </w:pPr>
      <w:r>
        <w:t>LaToya T. Tyson</w:t>
      </w:r>
    </w:p>
    <w:p w14:paraId="78D9F75F" w14:textId="77777777" w:rsidR="00AF2D7F" w:rsidRDefault="00E729A0">
      <w:pPr>
        <w:jc w:val="center"/>
        <w:rPr>
          <w:b/>
          <w:sz w:val="18"/>
          <w:szCs w:val="18"/>
        </w:rPr>
      </w:pPr>
      <w:r>
        <w:rPr>
          <w:b/>
          <w:noProof/>
          <w:sz w:val="18"/>
          <w:szCs w:val="18"/>
        </w:rPr>
        <w:drawing>
          <wp:inline distT="0" distB="0" distL="0" distR="0" wp14:anchorId="58ED5B5C" wp14:editId="24D6AD78">
            <wp:extent cx="5486400" cy="91440"/>
            <wp:effectExtent l="0" t="0" r="0" b="3810"/>
            <wp:docPr id="2" name="Picture 2" descr="bd151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15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91440"/>
                    </a:xfrm>
                    <a:prstGeom prst="rect">
                      <a:avLst/>
                    </a:prstGeom>
                    <a:noFill/>
                    <a:ln>
                      <a:noFill/>
                    </a:ln>
                  </pic:spPr>
                </pic:pic>
              </a:graphicData>
            </a:graphic>
          </wp:inline>
        </w:drawing>
      </w:r>
      <w:r w:rsidR="000F744F">
        <w:rPr>
          <w:b/>
          <w:sz w:val="18"/>
          <w:szCs w:val="18"/>
        </w:rPr>
        <w:t>1367 E. Rittenhouse</w:t>
      </w:r>
      <w:r w:rsidR="0064391E">
        <w:rPr>
          <w:b/>
          <w:sz w:val="18"/>
          <w:szCs w:val="18"/>
        </w:rPr>
        <w:t xml:space="preserve"> </w:t>
      </w:r>
      <w:r w:rsidR="009138EB">
        <w:rPr>
          <w:b/>
          <w:sz w:val="18"/>
          <w:szCs w:val="18"/>
        </w:rPr>
        <w:t>Street</w:t>
      </w:r>
    </w:p>
    <w:p w14:paraId="5CF3EBF3" w14:textId="77777777" w:rsidR="00AF2D7F" w:rsidRDefault="000F744F">
      <w:pPr>
        <w:jc w:val="center"/>
        <w:rPr>
          <w:b/>
          <w:sz w:val="18"/>
          <w:szCs w:val="18"/>
        </w:rPr>
      </w:pPr>
      <w:r>
        <w:rPr>
          <w:b/>
          <w:sz w:val="18"/>
          <w:szCs w:val="18"/>
        </w:rPr>
        <w:t>Philadelphia PA 19138</w:t>
      </w:r>
    </w:p>
    <w:p w14:paraId="14AFAD9C" w14:textId="77777777" w:rsidR="00AF2D7F" w:rsidRDefault="00783556">
      <w:pPr>
        <w:jc w:val="center"/>
        <w:rPr>
          <w:b/>
          <w:sz w:val="18"/>
          <w:szCs w:val="18"/>
        </w:rPr>
      </w:pPr>
      <w:r>
        <w:rPr>
          <w:b/>
          <w:sz w:val="18"/>
          <w:szCs w:val="18"/>
        </w:rPr>
        <w:t xml:space="preserve">Mobile: (267) </w:t>
      </w:r>
      <w:r w:rsidR="002D01C2">
        <w:rPr>
          <w:b/>
          <w:sz w:val="18"/>
          <w:szCs w:val="18"/>
        </w:rPr>
        <w:t>212-3050</w:t>
      </w:r>
    </w:p>
    <w:p w14:paraId="32A3F577" w14:textId="457CCDB1" w:rsidR="003C3132" w:rsidRDefault="00AF2D7F" w:rsidP="003C3132">
      <w:pPr>
        <w:jc w:val="center"/>
        <w:rPr>
          <w:b/>
          <w:sz w:val="18"/>
          <w:szCs w:val="18"/>
        </w:rPr>
      </w:pPr>
      <w:r>
        <w:rPr>
          <w:b/>
          <w:sz w:val="18"/>
          <w:szCs w:val="18"/>
        </w:rPr>
        <w:t xml:space="preserve">Email:  </w:t>
      </w:r>
      <w:hyperlink r:id="rId7" w:history="1">
        <w:r w:rsidR="00172F58" w:rsidRPr="00DD4EF3">
          <w:rPr>
            <w:rStyle w:val="Hyperlink"/>
            <w:b/>
            <w:sz w:val="18"/>
            <w:szCs w:val="18"/>
          </w:rPr>
          <w:t>latoyattyson@gmail.com</w:t>
        </w:r>
      </w:hyperlink>
    </w:p>
    <w:p w14:paraId="570CAE1F" w14:textId="77777777" w:rsidR="00AF2D7F" w:rsidRDefault="00E729A0">
      <w:pPr>
        <w:jc w:val="center"/>
        <w:rPr>
          <w:sz w:val="18"/>
          <w:szCs w:val="18"/>
        </w:rPr>
      </w:pPr>
      <w:r>
        <w:rPr>
          <w:noProof/>
          <w:sz w:val="18"/>
          <w:szCs w:val="18"/>
        </w:rPr>
        <w:drawing>
          <wp:inline distT="0" distB="0" distL="0" distR="0" wp14:anchorId="5AC98E4A" wp14:editId="0164817B">
            <wp:extent cx="5486400" cy="91440"/>
            <wp:effectExtent l="0" t="0" r="0" b="3810"/>
            <wp:docPr id="3" name="Picture 3" descr="bd151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515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91440"/>
                    </a:xfrm>
                    <a:prstGeom prst="rect">
                      <a:avLst/>
                    </a:prstGeom>
                    <a:noFill/>
                    <a:ln>
                      <a:noFill/>
                    </a:ln>
                  </pic:spPr>
                </pic:pic>
              </a:graphicData>
            </a:graphic>
          </wp:inline>
        </w:drawing>
      </w:r>
    </w:p>
    <w:p w14:paraId="1C80B793" w14:textId="71933B5F" w:rsidR="00AF2D7F" w:rsidRPr="00172F58" w:rsidRDefault="00AF2D7F" w:rsidP="00172F58">
      <w:pPr>
        <w:rPr>
          <w:rFonts w:cstheme="minorHAnsi"/>
        </w:rPr>
      </w:pPr>
      <w:r>
        <w:rPr>
          <w:b/>
          <w:sz w:val="18"/>
          <w:szCs w:val="18"/>
        </w:rPr>
        <w:t>OBJECTIVE:</w:t>
      </w:r>
      <w:r w:rsidR="003762C9">
        <w:rPr>
          <w:sz w:val="18"/>
          <w:szCs w:val="18"/>
        </w:rPr>
        <w:tab/>
      </w:r>
      <w:r w:rsidR="00172F58" w:rsidRPr="0006686C">
        <w:rPr>
          <w:rFonts w:cstheme="minorHAnsi"/>
        </w:rPr>
        <w:t>To obtain a career-oriented position at an established agency that will provide a great opportunity to combine my educational and professional experiences, as an accomplished multi-tasker and problem solver, working directly with staff, consultants, vendors, and clients while maintaining a high level of confidentiality.</w:t>
      </w:r>
    </w:p>
    <w:p w14:paraId="39A13BAF" w14:textId="5885E504" w:rsidR="00172F58" w:rsidRPr="00172F58" w:rsidRDefault="00E729A0">
      <w:pPr>
        <w:rPr>
          <w:sz w:val="18"/>
          <w:szCs w:val="18"/>
        </w:rPr>
      </w:pPr>
      <w:r>
        <w:rPr>
          <w:noProof/>
          <w:sz w:val="18"/>
          <w:szCs w:val="18"/>
        </w:rPr>
        <w:drawing>
          <wp:inline distT="0" distB="0" distL="0" distR="0" wp14:anchorId="07C801EF" wp14:editId="1EFEF4C9">
            <wp:extent cx="5486400" cy="91440"/>
            <wp:effectExtent l="0" t="0" r="0" b="3810"/>
            <wp:docPr id="4" name="Picture 4" descr="bd151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515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91440"/>
                    </a:xfrm>
                    <a:prstGeom prst="rect">
                      <a:avLst/>
                    </a:prstGeom>
                    <a:noFill/>
                    <a:ln>
                      <a:noFill/>
                    </a:ln>
                  </pic:spPr>
                </pic:pic>
              </a:graphicData>
            </a:graphic>
          </wp:inline>
        </w:drawing>
      </w:r>
    </w:p>
    <w:p w14:paraId="141096AF" w14:textId="00F7B32B" w:rsidR="00154EAA" w:rsidRPr="00172F58" w:rsidRDefault="00AF2D7F">
      <w:pPr>
        <w:rPr>
          <w:b/>
          <w:sz w:val="22"/>
          <w:szCs w:val="22"/>
        </w:rPr>
      </w:pPr>
      <w:r w:rsidRPr="00172F58">
        <w:rPr>
          <w:b/>
          <w:sz w:val="22"/>
          <w:szCs w:val="22"/>
        </w:rPr>
        <w:t>EDUCATION:</w:t>
      </w:r>
    </w:p>
    <w:p w14:paraId="74274092" w14:textId="77777777" w:rsidR="00172F58" w:rsidRPr="00F9068E" w:rsidRDefault="00172F58">
      <w:pPr>
        <w:rPr>
          <w:b/>
          <w:sz w:val="18"/>
          <w:szCs w:val="18"/>
        </w:rPr>
      </w:pPr>
    </w:p>
    <w:p w14:paraId="5B716BCC" w14:textId="77777777" w:rsidR="00AF2D7F" w:rsidRPr="00172F58" w:rsidRDefault="00AF2D7F">
      <w:pPr>
        <w:rPr>
          <w:b/>
          <w:sz w:val="18"/>
          <w:szCs w:val="18"/>
        </w:rPr>
      </w:pPr>
      <w:r w:rsidRPr="00172F58">
        <w:rPr>
          <w:b/>
          <w:sz w:val="18"/>
          <w:szCs w:val="18"/>
        </w:rPr>
        <w:t>Cheyney University of Pennsylvania</w:t>
      </w:r>
      <w:r w:rsidRPr="00172F58">
        <w:rPr>
          <w:b/>
          <w:sz w:val="18"/>
          <w:szCs w:val="18"/>
        </w:rPr>
        <w:tab/>
      </w:r>
    </w:p>
    <w:p w14:paraId="2941621A" w14:textId="77777777" w:rsidR="00AF2D7F" w:rsidRDefault="00AF2D7F">
      <w:pPr>
        <w:rPr>
          <w:bCs/>
          <w:sz w:val="18"/>
          <w:szCs w:val="18"/>
        </w:rPr>
      </w:pPr>
      <w:r>
        <w:rPr>
          <w:bCs/>
          <w:sz w:val="18"/>
          <w:szCs w:val="18"/>
        </w:rPr>
        <w:t xml:space="preserve">Major: Social Relations </w:t>
      </w:r>
    </w:p>
    <w:p w14:paraId="4C5D55FD" w14:textId="346B5A8A" w:rsidR="00AF2D7F" w:rsidRDefault="00AF2D7F">
      <w:pPr>
        <w:rPr>
          <w:b/>
          <w:bCs/>
          <w:sz w:val="18"/>
          <w:szCs w:val="18"/>
        </w:rPr>
      </w:pPr>
      <w:r>
        <w:rPr>
          <w:b/>
          <w:bCs/>
          <w:sz w:val="18"/>
          <w:szCs w:val="18"/>
        </w:rPr>
        <w:t>Awarded</w:t>
      </w:r>
      <w:r w:rsidR="00954961">
        <w:rPr>
          <w:b/>
          <w:bCs/>
          <w:sz w:val="18"/>
          <w:szCs w:val="18"/>
        </w:rPr>
        <w:t xml:space="preserve"> 2008</w:t>
      </w:r>
      <w:r>
        <w:rPr>
          <w:b/>
          <w:bCs/>
          <w:sz w:val="18"/>
          <w:szCs w:val="18"/>
        </w:rPr>
        <w:t xml:space="preserve">: </w:t>
      </w:r>
      <w:r w:rsidR="001B69AD">
        <w:rPr>
          <w:b/>
          <w:bCs/>
          <w:sz w:val="18"/>
          <w:szCs w:val="18"/>
        </w:rPr>
        <w:t>Bachelor of Arts</w:t>
      </w:r>
      <w:r>
        <w:rPr>
          <w:b/>
          <w:bCs/>
          <w:sz w:val="18"/>
          <w:szCs w:val="18"/>
        </w:rPr>
        <w:t xml:space="preserve"> Degree </w:t>
      </w:r>
    </w:p>
    <w:p w14:paraId="04E8E84F" w14:textId="7624D279" w:rsidR="00923B5D" w:rsidRDefault="00923B5D">
      <w:pPr>
        <w:rPr>
          <w:b/>
          <w:bCs/>
          <w:sz w:val="18"/>
          <w:szCs w:val="18"/>
        </w:rPr>
      </w:pPr>
    </w:p>
    <w:p w14:paraId="7DAB5980" w14:textId="7159607C" w:rsidR="00923B5D" w:rsidRPr="00172F58" w:rsidRDefault="00923B5D">
      <w:pPr>
        <w:rPr>
          <w:b/>
          <w:bCs/>
          <w:sz w:val="18"/>
          <w:szCs w:val="18"/>
        </w:rPr>
      </w:pPr>
      <w:r w:rsidRPr="00172F58">
        <w:rPr>
          <w:b/>
          <w:bCs/>
          <w:sz w:val="18"/>
          <w:szCs w:val="18"/>
        </w:rPr>
        <w:t>Kaplan University Online</w:t>
      </w:r>
    </w:p>
    <w:p w14:paraId="0CD77614" w14:textId="4400B176" w:rsidR="00923B5D" w:rsidRDefault="00172F58">
      <w:pPr>
        <w:rPr>
          <w:bCs/>
          <w:sz w:val="18"/>
          <w:szCs w:val="18"/>
        </w:rPr>
      </w:pPr>
      <w:r>
        <w:rPr>
          <w:bCs/>
          <w:sz w:val="18"/>
          <w:szCs w:val="18"/>
        </w:rPr>
        <w:t>Major: MBA</w:t>
      </w:r>
    </w:p>
    <w:p w14:paraId="69A4D57B" w14:textId="7BCD7D03" w:rsidR="00172F58" w:rsidRPr="00923B5D" w:rsidRDefault="00172F58">
      <w:pPr>
        <w:rPr>
          <w:bCs/>
          <w:sz w:val="18"/>
          <w:szCs w:val="18"/>
        </w:rPr>
      </w:pPr>
      <w:r>
        <w:rPr>
          <w:bCs/>
          <w:sz w:val="18"/>
          <w:szCs w:val="18"/>
        </w:rPr>
        <w:t xml:space="preserve">Obtained 12 Credits </w:t>
      </w:r>
    </w:p>
    <w:p w14:paraId="33B89CE2" w14:textId="77777777" w:rsidR="00AF2D7F" w:rsidRDefault="00AF2D7F">
      <w:pPr>
        <w:rPr>
          <w:sz w:val="18"/>
          <w:szCs w:val="18"/>
        </w:rPr>
      </w:pPr>
      <w:r>
        <w:rPr>
          <w:sz w:val="18"/>
          <w:szCs w:val="18"/>
        </w:rPr>
        <w:t xml:space="preserve"> </w:t>
      </w:r>
      <w:r>
        <w:rPr>
          <w:sz w:val="18"/>
          <w:szCs w:val="18"/>
        </w:rPr>
        <w:tab/>
      </w:r>
      <w:r>
        <w:rPr>
          <w:sz w:val="18"/>
          <w:szCs w:val="18"/>
        </w:rPr>
        <w:tab/>
      </w:r>
      <w:r>
        <w:rPr>
          <w:sz w:val="18"/>
          <w:szCs w:val="18"/>
        </w:rPr>
        <w:tab/>
      </w:r>
    </w:p>
    <w:p w14:paraId="1A2B7BE6" w14:textId="77777777" w:rsidR="00C0762B" w:rsidRPr="00172F58" w:rsidRDefault="0D89BE22" w:rsidP="00C0762B">
      <w:pPr>
        <w:rPr>
          <w:sz w:val="22"/>
          <w:szCs w:val="22"/>
        </w:rPr>
      </w:pPr>
      <w:r w:rsidRPr="0D89BE22">
        <w:rPr>
          <w:b/>
          <w:bCs/>
          <w:sz w:val="22"/>
          <w:szCs w:val="22"/>
        </w:rPr>
        <w:t>CERTIFICATES</w:t>
      </w:r>
      <w:r w:rsidRPr="0D89BE22">
        <w:rPr>
          <w:sz w:val="22"/>
          <w:szCs w:val="22"/>
        </w:rPr>
        <w:t>:</w:t>
      </w:r>
    </w:p>
    <w:p w14:paraId="424E219F" w14:textId="36116726" w:rsidR="0D89BE22" w:rsidRDefault="0D89BE22" w:rsidP="0D89BE22">
      <w:pPr>
        <w:pStyle w:val="ListParagraph"/>
        <w:numPr>
          <w:ilvl w:val="0"/>
          <w:numId w:val="16"/>
        </w:numPr>
        <w:rPr>
          <w:color w:val="000000" w:themeColor="text1"/>
          <w:sz w:val="18"/>
          <w:szCs w:val="18"/>
          <w:lang w:eastAsia="ja-JP"/>
        </w:rPr>
      </w:pPr>
      <w:r w:rsidRPr="0D89BE22">
        <w:rPr>
          <w:color w:val="000000" w:themeColor="text1"/>
          <w:sz w:val="18"/>
          <w:szCs w:val="18"/>
          <w:lang w:eastAsia="ja-JP"/>
        </w:rPr>
        <w:t>Life Coaching Certification</w:t>
      </w:r>
    </w:p>
    <w:p w14:paraId="72265331" w14:textId="742B5C81" w:rsidR="00C0762B" w:rsidRPr="00077E0F" w:rsidRDefault="00C0762B" w:rsidP="00077E0F">
      <w:pPr>
        <w:pStyle w:val="ListParagraph"/>
        <w:numPr>
          <w:ilvl w:val="0"/>
          <w:numId w:val="16"/>
        </w:numPr>
        <w:autoSpaceDE w:val="0"/>
        <w:autoSpaceDN w:val="0"/>
        <w:adjustRightInd w:val="0"/>
        <w:rPr>
          <w:color w:val="000000"/>
          <w:sz w:val="18"/>
          <w:szCs w:val="18"/>
          <w:lang w:eastAsia="ja-JP"/>
        </w:rPr>
      </w:pPr>
      <w:r w:rsidRPr="003C68A6">
        <w:rPr>
          <w:color w:val="000000"/>
          <w:sz w:val="18"/>
          <w:szCs w:val="18"/>
          <w:lang w:eastAsia="ja-JP"/>
        </w:rPr>
        <w:t>Enterprise Business Analysis</w:t>
      </w:r>
    </w:p>
    <w:p w14:paraId="4C675900" w14:textId="4AFD4AAB" w:rsidR="00AF2D7F" w:rsidRPr="00172F58" w:rsidRDefault="00AF2D7F">
      <w:pPr>
        <w:rPr>
          <w:b/>
          <w:sz w:val="22"/>
          <w:szCs w:val="22"/>
        </w:rPr>
      </w:pPr>
      <w:r w:rsidRPr="00172F58">
        <w:rPr>
          <w:b/>
          <w:sz w:val="22"/>
          <w:szCs w:val="22"/>
        </w:rPr>
        <w:t>PROFESSIONAL EXPERIENCE:</w:t>
      </w:r>
    </w:p>
    <w:p w14:paraId="0AFF14E0" w14:textId="3E88A3FE" w:rsidR="00077E0F" w:rsidRDefault="00077E0F" w:rsidP="0D89BE22">
      <w:pPr>
        <w:rPr>
          <w:b/>
          <w:bCs/>
        </w:rPr>
      </w:pPr>
      <w:r>
        <w:rPr>
          <w:b/>
        </w:rPr>
        <w:t>Bureau of Fiscal Services</w:t>
      </w:r>
    </w:p>
    <w:p w14:paraId="4254D17B" w14:textId="2EEF706E" w:rsidR="0D89BE22" w:rsidRDefault="00077E0F" w:rsidP="0D89BE22">
      <w:pPr>
        <w:rPr>
          <w:b/>
          <w:bCs/>
        </w:rPr>
      </w:pPr>
      <w:r>
        <w:rPr>
          <w:b/>
          <w:bCs/>
        </w:rPr>
        <w:t xml:space="preserve">Internal Federal </w:t>
      </w:r>
      <w:r w:rsidR="0D89BE22" w:rsidRPr="0D89BE22">
        <w:rPr>
          <w:b/>
          <w:bCs/>
        </w:rPr>
        <w:t>Life Coach</w:t>
      </w:r>
      <w:r>
        <w:rPr>
          <w:b/>
          <w:bCs/>
        </w:rPr>
        <w:t xml:space="preserve"> Collateral Position)</w:t>
      </w:r>
      <w:r w:rsidR="0D89BE22" w:rsidRPr="0D89BE22">
        <w:rPr>
          <w:b/>
          <w:bCs/>
        </w:rPr>
        <w:t xml:space="preserve"> </w:t>
      </w:r>
      <w:r w:rsidR="0D89BE22" w:rsidRPr="0D89BE22">
        <w:rPr>
          <w:i/>
          <w:iCs/>
        </w:rPr>
        <w:t>September 2018-Present</w:t>
      </w:r>
      <w:r w:rsidR="0D89BE22">
        <w:t xml:space="preserve"> </w:t>
      </w:r>
    </w:p>
    <w:p w14:paraId="784C4401" w14:textId="0E2221E0" w:rsidR="0D89BE22" w:rsidRDefault="0D89BE22" w:rsidP="0D89BE22">
      <w:pPr>
        <w:pStyle w:val="ListParagraph"/>
        <w:numPr>
          <w:ilvl w:val="0"/>
          <w:numId w:val="1"/>
        </w:numPr>
      </w:pPr>
      <w:r w:rsidRPr="0D89BE22">
        <w:t>Marketin</w:t>
      </w:r>
      <w:r w:rsidR="00077E0F">
        <w:t>g to present and future Bureau employees</w:t>
      </w:r>
    </w:p>
    <w:p w14:paraId="54677478" w14:textId="4C403C15" w:rsidR="0D89BE22" w:rsidRDefault="0D89BE22" w:rsidP="0D89BE22">
      <w:pPr>
        <w:pStyle w:val="ListParagraph"/>
        <w:numPr>
          <w:ilvl w:val="0"/>
          <w:numId w:val="1"/>
        </w:numPr>
      </w:pPr>
      <w:r w:rsidRPr="0D89BE22">
        <w:t xml:space="preserve">Consult with old and new </w:t>
      </w:r>
      <w:r w:rsidR="00077E0F">
        <w:t>employees by getting</w:t>
      </w:r>
      <w:r w:rsidRPr="0D89BE22">
        <w:t xml:space="preserve"> to know them </w:t>
      </w:r>
      <w:r w:rsidR="00077E0F">
        <w:t>quickly and</w:t>
      </w:r>
      <w:r w:rsidRPr="0D89BE22">
        <w:t xml:space="preserve"> assess their goals efficiently and formulate str</w:t>
      </w:r>
      <w:r w:rsidR="00077E0F">
        <w:t xml:space="preserve">ategies to help them meet </w:t>
      </w:r>
      <w:r w:rsidRPr="0D89BE22">
        <w:t>goals.</w:t>
      </w:r>
    </w:p>
    <w:p w14:paraId="4F2319AB" w14:textId="5FDC7CE1" w:rsidR="0D89BE22" w:rsidRDefault="0D89BE22" w:rsidP="00077E0F">
      <w:pPr>
        <w:pStyle w:val="ListParagraph"/>
        <w:numPr>
          <w:ilvl w:val="0"/>
          <w:numId w:val="1"/>
        </w:numPr>
      </w:pPr>
      <w:r w:rsidRPr="0D89BE22">
        <w:t>Creating Program</w:t>
      </w:r>
      <w:r w:rsidR="00077E0F">
        <w:t>s that meet the needs of the bureau and federal employees</w:t>
      </w:r>
    </w:p>
    <w:p w14:paraId="410EF58D" w14:textId="5252A04F" w:rsidR="0D89BE22" w:rsidRDefault="0D89BE22" w:rsidP="0D89BE22">
      <w:pPr>
        <w:pStyle w:val="ListParagraph"/>
        <w:numPr>
          <w:ilvl w:val="0"/>
          <w:numId w:val="1"/>
        </w:numPr>
      </w:pPr>
      <w:r w:rsidRPr="0D89BE22">
        <w:t>Maintain clear and active records for each client’s progress</w:t>
      </w:r>
    </w:p>
    <w:p w14:paraId="73E62040" w14:textId="6A18CEAD" w:rsidR="0D89BE22" w:rsidRDefault="0D89BE22" w:rsidP="0D89BE22">
      <w:pPr>
        <w:rPr>
          <w:b/>
          <w:bCs/>
        </w:rPr>
      </w:pPr>
    </w:p>
    <w:p w14:paraId="09718E10" w14:textId="77777777" w:rsidR="00D57167" w:rsidRPr="00D57167" w:rsidRDefault="00D57167">
      <w:pPr>
        <w:rPr>
          <w:b/>
        </w:rPr>
      </w:pPr>
      <w:r w:rsidRPr="00D57167">
        <w:rPr>
          <w:b/>
        </w:rPr>
        <w:t>Bureau of Fiscal Services</w:t>
      </w:r>
    </w:p>
    <w:p w14:paraId="6463B9B4" w14:textId="48DFFED1" w:rsidR="00D57167" w:rsidRPr="00D57167" w:rsidRDefault="0D89BE22" w:rsidP="0D89BE22">
      <w:pPr>
        <w:rPr>
          <w:i/>
          <w:iCs/>
        </w:rPr>
      </w:pPr>
      <w:r w:rsidRPr="0D89BE22">
        <w:rPr>
          <w:b/>
          <w:bCs/>
          <w:i/>
          <w:iCs/>
        </w:rPr>
        <w:t>Payment Disbursement</w:t>
      </w:r>
      <w:r w:rsidRPr="0D89BE22">
        <w:rPr>
          <w:i/>
          <w:iCs/>
        </w:rPr>
        <w:t xml:space="preserve"> April 2016 – Present </w:t>
      </w:r>
    </w:p>
    <w:p w14:paraId="7C02A6E8" w14:textId="77777777" w:rsidR="00923B5D" w:rsidRPr="00646E22" w:rsidRDefault="00923B5D" w:rsidP="00923B5D">
      <w:pPr>
        <w:numPr>
          <w:ilvl w:val="0"/>
          <w:numId w:val="14"/>
        </w:numPr>
        <w:contextualSpacing/>
        <w:rPr>
          <w:rFonts w:cstheme="minorHAnsi"/>
        </w:rPr>
      </w:pPr>
      <w:r w:rsidRPr="00646E22">
        <w:rPr>
          <w:rFonts w:cstheme="minorHAnsi"/>
        </w:rPr>
        <w:t xml:space="preserve">Investigates, isolates, and resolves problems involving/affecting </w:t>
      </w:r>
      <w:r>
        <w:rPr>
          <w:rFonts w:cstheme="minorHAnsi"/>
        </w:rPr>
        <w:t>payments</w:t>
      </w:r>
      <w:r w:rsidRPr="00646E22">
        <w:rPr>
          <w:rFonts w:cstheme="minorHAnsi"/>
        </w:rPr>
        <w:t xml:space="preserve"> managed by the </w:t>
      </w:r>
      <w:r>
        <w:rPr>
          <w:rFonts w:cstheme="minorHAnsi"/>
        </w:rPr>
        <w:t xml:space="preserve">Financial </w:t>
      </w:r>
      <w:r w:rsidRPr="00646E22">
        <w:rPr>
          <w:rFonts w:cstheme="minorHAnsi"/>
        </w:rPr>
        <w:t>Center</w:t>
      </w:r>
    </w:p>
    <w:p w14:paraId="0CC9FD82" w14:textId="77777777" w:rsidR="00923B5D" w:rsidRPr="004D3005" w:rsidRDefault="00923B5D" w:rsidP="00923B5D">
      <w:pPr>
        <w:numPr>
          <w:ilvl w:val="0"/>
          <w:numId w:val="14"/>
        </w:numPr>
        <w:contextualSpacing/>
        <w:rPr>
          <w:rFonts w:cstheme="minorHAnsi"/>
          <w:b/>
          <w:sz w:val="18"/>
          <w:szCs w:val="18"/>
        </w:rPr>
      </w:pPr>
      <w:r w:rsidRPr="00646E22">
        <w:rPr>
          <w:rFonts w:cstheme="minorHAnsi"/>
        </w:rPr>
        <w:t>Operates a variety of equipment to include inserters, enclosures, mail sorters and strapping machines and other miscellaneous equipment.</w:t>
      </w:r>
    </w:p>
    <w:p w14:paraId="3C0F1501" w14:textId="77777777" w:rsidR="00923B5D" w:rsidRPr="00646E22" w:rsidRDefault="00923B5D" w:rsidP="00923B5D">
      <w:pPr>
        <w:numPr>
          <w:ilvl w:val="0"/>
          <w:numId w:val="14"/>
        </w:numPr>
        <w:contextualSpacing/>
        <w:rPr>
          <w:rFonts w:cstheme="minorHAnsi"/>
          <w:b/>
        </w:rPr>
      </w:pPr>
      <w:r w:rsidRPr="00AC65B5">
        <w:rPr>
          <w:rFonts w:cstheme="minorHAnsi"/>
        </w:rPr>
        <w:t>Close out all jobs in the Workplace station system and print out reconciliation sheet to reconcile every job when completed.</w:t>
      </w:r>
    </w:p>
    <w:p w14:paraId="29A5AAB8" w14:textId="77777777" w:rsidR="00923B5D" w:rsidRPr="00325E5E" w:rsidRDefault="00923B5D" w:rsidP="00923B5D">
      <w:pPr>
        <w:numPr>
          <w:ilvl w:val="0"/>
          <w:numId w:val="14"/>
        </w:numPr>
        <w:contextualSpacing/>
        <w:rPr>
          <w:rFonts w:cstheme="minorHAnsi"/>
          <w:sz w:val="18"/>
          <w:szCs w:val="18"/>
        </w:rPr>
      </w:pPr>
      <w:r>
        <w:rPr>
          <w:rFonts w:cstheme="minorHAnsi"/>
        </w:rPr>
        <w:t xml:space="preserve">Create, search, or </w:t>
      </w:r>
      <w:r w:rsidRPr="00C146AF">
        <w:rPr>
          <w:rFonts w:cstheme="minorHAnsi"/>
        </w:rPr>
        <w:t xml:space="preserve">Retrieve files </w:t>
      </w:r>
      <w:r>
        <w:rPr>
          <w:rFonts w:cstheme="minorHAnsi"/>
        </w:rPr>
        <w:t>from the Mainframe, IDRS and wrist operating systems</w:t>
      </w:r>
    </w:p>
    <w:p w14:paraId="53932923" w14:textId="77777777" w:rsidR="00923B5D" w:rsidRPr="00196A7D" w:rsidRDefault="00923B5D" w:rsidP="00923B5D">
      <w:pPr>
        <w:numPr>
          <w:ilvl w:val="0"/>
          <w:numId w:val="14"/>
        </w:numPr>
        <w:contextualSpacing/>
        <w:rPr>
          <w:rFonts w:cstheme="minorHAnsi"/>
          <w:b/>
          <w:sz w:val="18"/>
          <w:szCs w:val="18"/>
        </w:rPr>
      </w:pPr>
      <w:r w:rsidRPr="00646E22">
        <w:rPr>
          <w:rFonts w:cstheme="minorHAnsi"/>
        </w:rPr>
        <w:t>Performs quality control measures affecting the availability and reliability of inserting and enclosing systems.</w:t>
      </w:r>
    </w:p>
    <w:p w14:paraId="753BB66C" w14:textId="3AC5253F" w:rsidR="0D89BE22" w:rsidRPr="008F2DB8" w:rsidRDefault="0D89BE22" w:rsidP="0D89BE22">
      <w:pPr>
        <w:numPr>
          <w:ilvl w:val="0"/>
          <w:numId w:val="14"/>
        </w:numPr>
        <w:contextualSpacing/>
        <w:rPr>
          <w:rFonts w:cstheme="minorBidi"/>
          <w:b/>
          <w:bCs/>
          <w:sz w:val="18"/>
          <w:szCs w:val="18"/>
        </w:rPr>
      </w:pPr>
      <w:r w:rsidRPr="0D89BE22">
        <w:rPr>
          <w:rFonts w:cstheme="minorBidi"/>
          <w:sz w:val="18"/>
          <w:szCs w:val="18"/>
        </w:rPr>
        <w:t>Demonstrating outstanding production rates throughout the Financial Center.</w:t>
      </w:r>
    </w:p>
    <w:p w14:paraId="3832AB04" w14:textId="77777777" w:rsidR="008F2DB8" w:rsidRPr="008F2DB8" w:rsidRDefault="008F2DB8" w:rsidP="008F2DB8">
      <w:pPr>
        <w:ind w:left="720"/>
        <w:contextualSpacing/>
        <w:rPr>
          <w:rFonts w:cstheme="minorBidi"/>
          <w:b/>
          <w:bCs/>
          <w:sz w:val="18"/>
          <w:szCs w:val="18"/>
        </w:rPr>
      </w:pPr>
    </w:p>
    <w:p w14:paraId="54E4E1E4" w14:textId="77777777" w:rsidR="002D01C2" w:rsidRDefault="002D01C2" w:rsidP="002D01C2">
      <w:pPr>
        <w:pStyle w:val="Heading4"/>
        <w:rPr>
          <w:szCs w:val="20"/>
        </w:rPr>
      </w:pPr>
      <w:r>
        <w:rPr>
          <w:szCs w:val="20"/>
        </w:rPr>
        <w:t>Housing Opportunity Commission</w:t>
      </w:r>
    </w:p>
    <w:p w14:paraId="6BBAC20A" w14:textId="77777777" w:rsidR="002D01C2" w:rsidRDefault="002D01C2" w:rsidP="002D01C2">
      <w:pPr>
        <w:pStyle w:val="Heading4"/>
        <w:rPr>
          <w:b w:val="0"/>
          <w:i/>
          <w:szCs w:val="20"/>
        </w:rPr>
      </w:pPr>
      <w:r w:rsidRPr="001B69AD">
        <w:rPr>
          <w:i/>
          <w:szCs w:val="20"/>
        </w:rPr>
        <w:t>Property and Program Co</w:t>
      </w:r>
      <w:r w:rsidR="00B34B20" w:rsidRPr="001B69AD">
        <w:rPr>
          <w:i/>
          <w:szCs w:val="20"/>
        </w:rPr>
        <w:t>ordinator</w:t>
      </w:r>
      <w:r w:rsidR="00B34B20">
        <w:rPr>
          <w:b w:val="0"/>
          <w:i/>
          <w:szCs w:val="20"/>
        </w:rPr>
        <w:t xml:space="preserve"> September 2014-Feburary 2015</w:t>
      </w:r>
      <w:r>
        <w:rPr>
          <w:b w:val="0"/>
          <w:i/>
          <w:szCs w:val="20"/>
        </w:rPr>
        <w:t xml:space="preserve"> </w:t>
      </w:r>
      <w:r w:rsidR="00EB73E3">
        <w:rPr>
          <w:b w:val="0"/>
          <w:i/>
          <w:szCs w:val="20"/>
        </w:rPr>
        <w:t>(Relocated to Philadelphia)</w:t>
      </w:r>
    </w:p>
    <w:p w14:paraId="62C83F3B" w14:textId="5D85EDF7" w:rsidR="00923B5D" w:rsidRPr="00923B5D" w:rsidRDefault="00923B5D" w:rsidP="00923B5D">
      <w:pPr>
        <w:pStyle w:val="ListParagraph"/>
        <w:numPr>
          <w:ilvl w:val="0"/>
          <w:numId w:val="12"/>
        </w:numPr>
        <w:spacing w:before="40" w:after="80"/>
        <w:rPr>
          <w:rFonts w:cs="Arial"/>
        </w:rPr>
      </w:pPr>
      <w:r>
        <w:rPr>
          <w:rFonts w:cs="Arial"/>
        </w:rPr>
        <w:t>Create life skill programs that help tenants to regain self-sufficiency</w:t>
      </w:r>
    </w:p>
    <w:p w14:paraId="76B2EE25" w14:textId="57BF590D" w:rsidR="002D01C2" w:rsidRPr="000847CE" w:rsidRDefault="002D01C2" w:rsidP="000847CE">
      <w:pPr>
        <w:pStyle w:val="ListParagraph"/>
        <w:numPr>
          <w:ilvl w:val="0"/>
          <w:numId w:val="12"/>
        </w:numPr>
        <w:spacing w:before="40" w:after="80"/>
        <w:rPr>
          <w:rFonts w:cs="Arial"/>
        </w:rPr>
      </w:pPr>
      <w:r>
        <w:rPr>
          <w:rFonts w:cs="Arial"/>
        </w:rPr>
        <w:t xml:space="preserve"> Obtain quotes and determine vendor prior to cr</w:t>
      </w:r>
      <w:r w:rsidR="003C3132">
        <w:rPr>
          <w:rFonts w:cs="Arial"/>
        </w:rPr>
        <w:t>eation of purchase order.  Confi</w:t>
      </w:r>
      <w:r>
        <w:rPr>
          <w:rFonts w:cs="Arial"/>
        </w:rPr>
        <w:t>rm to purchase order guidance and ensure proper property number, account numbers are used.</w:t>
      </w:r>
    </w:p>
    <w:p w14:paraId="0C920CE7" w14:textId="77777777" w:rsidR="002D01C2" w:rsidRDefault="002D01C2" w:rsidP="002D01C2">
      <w:pPr>
        <w:pStyle w:val="ListParagraph"/>
        <w:numPr>
          <w:ilvl w:val="0"/>
          <w:numId w:val="12"/>
        </w:numPr>
        <w:spacing w:before="40" w:after="80"/>
        <w:rPr>
          <w:rFonts w:cs="Arial"/>
        </w:rPr>
      </w:pPr>
      <w:r>
        <w:rPr>
          <w:rFonts w:cs="Arial"/>
        </w:rPr>
        <w:t xml:space="preserve">Monitor the property budget and be mindful of financial limitations. Review operating statements monthly and prepare variance reports by deadlines given.   </w:t>
      </w:r>
    </w:p>
    <w:p w14:paraId="5A05B6E9" w14:textId="77777777" w:rsidR="002D01C2" w:rsidRDefault="002D01C2" w:rsidP="002D01C2">
      <w:pPr>
        <w:pStyle w:val="ListParagraph"/>
        <w:numPr>
          <w:ilvl w:val="0"/>
          <w:numId w:val="12"/>
        </w:numPr>
        <w:rPr>
          <w:rFonts w:cs="Arial"/>
        </w:rPr>
      </w:pPr>
      <w:r>
        <w:rPr>
          <w:rFonts w:cs="Arial"/>
        </w:rPr>
        <w:t xml:space="preserve">Follow up with residents regarding delinquent rent accounts.  </w:t>
      </w:r>
    </w:p>
    <w:p w14:paraId="146340A0" w14:textId="5FB0141D" w:rsidR="00C0762B" w:rsidRDefault="00C0762B" w:rsidP="0D89BE22">
      <w:pPr>
        <w:rPr>
          <w:b/>
          <w:bCs/>
          <w:sz w:val="18"/>
          <w:szCs w:val="18"/>
        </w:rPr>
      </w:pPr>
    </w:p>
    <w:p w14:paraId="50DB5053" w14:textId="385AF484" w:rsidR="000F744F" w:rsidRDefault="000F744F" w:rsidP="000F744F">
      <w:pPr>
        <w:rPr>
          <w:b/>
          <w:sz w:val="18"/>
          <w:szCs w:val="18"/>
        </w:rPr>
      </w:pPr>
      <w:r>
        <w:rPr>
          <w:b/>
          <w:sz w:val="18"/>
          <w:szCs w:val="18"/>
        </w:rPr>
        <w:t>PHILADELPHIA HOUSING AUTHORITY</w:t>
      </w:r>
    </w:p>
    <w:p w14:paraId="08A55905" w14:textId="77777777" w:rsidR="000F744F" w:rsidRDefault="000F744F" w:rsidP="000F744F">
      <w:pPr>
        <w:rPr>
          <w:i/>
          <w:sz w:val="18"/>
          <w:szCs w:val="18"/>
        </w:rPr>
      </w:pPr>
      <w:r w:rsidRPr="001B69AD">
        <w:rPr>
          <w:b/>
          <w:i/>
          <w:sz w:val="18"/>
          <w:szCs w:val="18"/>
        </w:rPr>
        <w:t>Family Self Sufficiency Coordinator</w:t>
      </w:r>
      <w:r>
        <w:rPr>
          <w:i/>
          <w:sz w:val="18"/>
          <w:szCs w:val="18"/>
        </w:rPr>
        <w:t xml:space="preserve"> June 2014- August 2014</w:t>
      </w:r>
    </w:p>
    <w:p w14:paraId="4A54D8A0" w14:textId="77777777" w:rsidR="000F744F" w:rsidRPr="00F5481C" w:rsidRDefault="000F744F" w:rsidP="000F744F">
      <w:pPr>
        <w:pStyle w:val="Default"/>
        <w:numPr>
          <w:ilvl w:val="0"/>
          <w:numId w:val="11"/>
        </w:numPr>
      </w:pPr>
      <w:r w:rsidRPr="00F5481C">
        <w:rPr>
          <w:sz w:val="18"/>
          <w:szCs w:val="18"/>
        </w:rPr>
        <w:t>Provide case management services including orientation, intake, Action Plan development, contract signing, progress evaluation, assistance and graduation, through regular meetings with program participants</w:t>
      </w:r>
      <w:r>
        <w:rPr>
          <w:sz w:val="23"/>
          <w:szCs w:val="23"/>
        </w:rPr>
        <w:t xml:space="preserve">. </w:t>
      </w:r>
    </w:p>
    <w:p w14:paraId="34075ABA" w14:textId="77777777" w:rsidR="000F744F" w:rsidRPr="00F5481C" w:rsidRDefault="000F744F" w:rsidP="000F744F">
      <w:pPr>
        <w:pStyle w:val="Default"/>
        <w:numPr>
          <w:ilvl w:val="0"/>
          <w:numId w:val="11"/>
        </w:numPr>
        <w:rPr>
          <w:sz w:val="18"/>
          <w:szCs w:val="18"/>
        </w:rPr>
      </w:pPr>
      <w:r w:rsidRPr="00F5481C">
        <w:rPr>
          <w:sz w:val="18"/>
          <w:szCs w:val="18"/>
        </w:rPr>
        <w:t>Explain client responsibilities and monitor performance in the Family Self Sufficiency program</w:t>
      </w:r>
      <w:r>
        <w:rPr>
          <w:sz w:val="18"/>
          <w:szCs w:val="18"/>
        </w:rPr>
        <w:t xml:space="preserve"> to clients lining in the North/North West section of Philadelphia</w:t>
      </w:r>
      <w:r w:rsidRPr="00F5481C">
        <w:rPr>
          <w:sz w:val="18"/>
          <w:szCs w:val="18"/>
        </w:rPr>
        <w:t>.</w:t>
      </w:r>
    </w:p>
    <w:p w14:paraId="19C4258C" w14:textId="0404686E" w:rsidR="00172F58" w:rsidRDefault="001B69AD" w:rsidP="00D57167">
      <w:pPr>
        <w:pStyle w:val="Default"/>
        <w:numPr>
          <w:ilvl w:val="0"/>
          <w:numId w:val="11"/>
        </w:numPr>
        <w:rPr>
          <w:sz w:val="18"/>
          <w:szCs w:val="18"/>
        </w:rPr>
      </w:pPr>
      <w:r w:rsidRPr="00F5481C">
        <w:rPr>
          <w:sz w:val="18"/>
          <w:szCs w:val="18"/>
        </w:rPr>
        <w:t>Compile</w:t>
      </w:r>
      <w:r>
        <w:rPr>
          <w:sz w:val="18"/>
          <w:szCs w:val="18"/>
        </w:rPr>
        <w:t>d</w:t>
      </w:r>
      <w:r w:rsidRPr="00F5481C">
        <w:rPr>
          <w:sz w:val="18"/>
          <w:szCs w:val="18"/>
        </w:rPr>
        <w:t xml:space="preserve"> statistics</w:t>
      </w:r>
      <w:r>
        <w:rPr>
          <w:sz w:val="18"/>
          <w:szCs w:val="18"/>
        </w:rPr>
        <w:t xml:space="preserve"> of members participation</w:t>
      </w:r>
      <w:r w:rsidR="001D6216">
        <w:rPr>
          <w:sz w:val="18"/>
          <w:szCs w:val="18"/>
        </w:rPr>
        <w:t xml:space="preserve"> d</w:t>
      </w:r>
      <w:r w:rsidR="000F744F" w:rsidRPr="00F5481C">
        <w:rPr>
          <w:sz w:val="18"/>
          <w:szCs w:val="18"/>
        </w:rPr>
        <w:t>evelop reports</w:t>
      </w:r>
      <w:r w:rsidR="001D6216">
        <w:rPr>
          <w:sz w:val="18"/>
          <w:szCs w:val="18"/>
        </w:rPr>
        <w:t xml:space="preserve"> regarding their progress</w:t>
      </w:r>
      <w:r w:rsidR="000F744F" w:rsidRPr="00F5481C">
        <w:rPr>
          <w:sz w:val="18"/>
          <w:szCs w:val="18"/>
        </w:rPr>
        <w:t xml:space="preserve"> and provide information and data to the Self Sufficiency </w:t>
      </w:r>
      <w:r w:rsidR="000F744F">
        <w:rPr>
          <w:sz w:val="18"/>
          <w:szCs w:val="18"/>
        </w:rPr>
        <w:t>Program Manager</w:t>
      </w:r>
      <w:r w:rsidR="00F1175E">
        <w:rPr>
          <w:sz w:val="18"/>
          <w:szCs w:val="18"/>
        </w:rPr>
        <w:t xml:space="preserve"> and other Management staff</w:t>
      </w:r>
    </w:p>
    <w:p w14:paraId="47F9675F" w14:textId="14E1215C" w:rsidR="00D57167" w:rsidRPr="00D57167" w:rsidRDefault="00D57167" w:rsidP="00D57167">
      <w:pPr>
        <w:pStyle w:val="Heading4"/>
        <w:rPr>
          <w:szCs w:val="20"/>
        </w:rPr>
      </w:pPr>
      <w:bookmarkStart w:id="0" w:name="_GoBack"/>
      <w:r w:rsidRPr="00D57167">
        <w:rPr>
          <w:szCs w:val="20"/>
        </w:rPr>
        <w:t>IRS</w:t>
      </w:r>
    </w:p>
    <w:p w14:paraId="45FF701E" w14:textId="77777777" w:rsidR="00D57167" w:rsidRPr="00D57167" w:rsidRDefault="00D57167" w:rsidP="00D57167">
      <w:pPr>
        <w:rPr>
          <w:i/>
        </w:rPr>
      </w:pPr>
      <w:r w:rsidRPr="001B69AD">
        <w:rPr>
          <w:b/>
          <w:i/>
        </w:rPr>
        <w:t>Tax Examiner Clerk</w:t>
      </w:r>
      <w:r w:rsidRPr="00D57167">
        <w:rPr>
          <w:i/>
        </w:rPr>
        <w:t>, February2014-June 2014 (seasonal)</w:t>
      </w:r>
    </w:p>
    <w:bookmarkEnd w:id="0"/>
    <w:p w14:paraId="737D091C" w14:textId="77777777" w:rsidR="00D57167" w:rsidRPr="00D57167" w:rsidRDefault="00D57167" w:rsidP="00D57167">
      <w:pPr>
        <w:pStyle w:val="ListParagraph"/>
        <w:numPr>
          <w:ilvl w:val="0"/>
          <w:numId w:val="10"/>
        </w:numPr>
      </w:pPr>
      <w:r w:rsidRPr="00D57167">
        <w:t>Provide assistance on inquiries initiated by taxpayers by determining information needed to resolve inquiries, and researching pertinent tax data through IDRS, accounting records, telephone contact</w:t>
      </w:r>
    </w:p>
    <w:p w14:paraId="1ED36BB0" w14:textId="77777777" w:rsidR="00D57167" w:rsidRPr="00D57167" w:rsidRDefault="00D57167" w:rsidP="00D57167">
      <w:pPr>
        <w:pStyle w:val="ListParagraph"/>
        <w:numPr>
          <w:ilvl w:val="0"/>
          <w:numId w:val="10"/>
        </w:numPr>
      </w:pPr>
      <w:r w:rsidRPr="00D57167">
        <w:t xml:space="preserve">Take corrective actions to close a case, such as adjusting taxpayer's account, re-computing tax liability, and preparing manual refunds; </w:t>
      </w:r>
    </w:p>
    <w:p w14:paraId="66B9802D" w14:textId="4F4456D1" w:rsidR="000F744F" w:rsidRPr="00172F58" w:rsidRDefault="00D57167" w:rsidP="000F744F">
      <w:pPr>
        <w:pStyle w:val="ListParagraph"/>
        <w:numPr>
          <w:ilvl w:val="0"/>
          <w:numId w:val="10"/>
        </w:numPr>
        <w:rPr>
          <w:i/>
        </w:rPr>
      </w:pPr>
      <w:r w:rsidRPr="00D57167">
        <w:t>Refer possible violations of tax law or cases requiring examination determinations or legal determinations of the tax code.</w:t>
      </w:r>
    </w:p>
    <w:p w14:paraId="75771ABB" w14:textId="77777777" w:rsidR="00AF2D7F" w:rsidRDefault="003762C9">
      <w:pPr>
        <w:pStyle w:val="Heading4"/>
        <w:rPr>
          <w:sz w:val="18"/>
        </w:rPr>
      </w:pPr>
      <w:r>
        <w:rPr>
          <w:sz w:val="18"/>
        </w:rPr>
        <w:t>PMHCC OAS</w:t>
      </w:r>
    </w:p>
    <w:p w14:paraId="754976B6" w14:textId="77777777" w:rsidR="003762C9" w:rsidRPr="003762C9" w:rsidRDefault="00414E9E" w:rsidP="003762C9">
      <w:pPr>
        <w:rPr>
          <w:i/>
        </w:rPr>
      </w:pPr>
      <w:r w:rsidRPr="001B69AD">
        <w:rPr>
          <w:b/>
          <w:i/>
        </w:rPr>
        <w:t xml:space="preserve">Intensive Case </w:t>
      </w:r>
      <w:r w:rsidR="0020634F" w:rsidRPr="001B69AD">
        <w:rPr>
          <w:b/>
          <w:i/>
        </w:rPr>
        <w:t>Manager</w:t>
      </w:r>
      <w:r w:rsidR="00C832F4">
        <w:rPr>
          <w:i/>
        </w:rPr>
        <w:t xml:space="preserve"> May 2012- July 2013</w:t>
      </w:r>
    </w:p>
    <w:p w14:paraId="1E5C0AD9" w14:textId="77777777" w:rsidR="003762C9" w:rsidRPr="003762C9" w:rsidRDefault="003762C9" w:rsidP="003762C9">
      <w:pPr>
        <w:numPr>
          <w:ilvl w:val="0"/>
          <w:numId w:val="9"/>
        </w:numPr>
        <w:rPr>
          <w:sz w:val="18"/>
          <w:szCs w:val="18"/>
        </w:rPr>
      </w:pPr>
      <w:r w:rsidRPr="003762C9">
        <w:rPr>
          <w:sz w:val="18"/>
          <w:szCs w:val="18"/>
        </w:rPr>
        <w:t>Help families obtain resources and refer to outside entities to obtain supportive services, Conduct comprehensive assessment of children’s needs, coordinate family visitation and Developing family reunification strategies and providing supports necessary to achieve those goals</w:t>
      </w:r>
    </w:p>
    <w:p w14:paraId="4C18DB82" w14:textId="77777777" w:rsidR="003762C9" w:rsidRDefault="003762C9" w:rsidP="003762C9">
      <w:pPr>
        <w:numPr>
          <w:ilvl w:val="0"/>
          <w:numId w:val="9"/>
        </w:numPr>
        <w:rPr>
          <w:sz w:val="18"/>
          <w:szCs w:val="18"/>
        </w:rPr>
      </w:pPr>
      <w:r w:rsidRPr="003762C9">
        <w:rPr>
          <w:sz w:val="18"/>
          <w:szCs w:val="18"/>
        </w:rPr>
        <w:t>Facilitates clients access to Probation officers, Court, Department of Public Welfare, Social Security, Transitional Housing and community resources</w:t>
      </w:r>
    </w:p>
    <w:p w14:paraId="70A9D84D" w14:textId="77777777" w:rsidR="00945A1B" w:rsidRPr="00945A1B" w:rsidRDefault="00945A1B" w:rsidP="00945A1B">
      <w:pPr>
        <w:pStyle w:val="ListParagraph"/>
        <w:numPr>
          <w:ilvl w:val="0"/>
          <w:numId w:val="9"/>
        </w:numPr>
        <w:spacing w:before="100" w:beforeAutospacing="1" w:after="100" w:afterAutospacing="1"/>
        <w:rPr>
          <w:sz w:val="18"/>
          <w:szCs w:val="18"/>
        </w:rPr>
      </w:pPr>
      <w:r w:rsidRPr="00BA0ACE">
        <w:rPr>
          <w:sz w:val="18"/>
          <w:szCs w:val="18"/>
        </w:rPr>
        <w:t>Maintain a maximum caseload of 25 crisis cases, obtain 100% of the available billable units based on the available hours per month and maintain a compliance documentation rating of 95% each month following the documentation rat</w:t>
      </w:r>
      <w:r>
        <w:rPr>
          <w:sz w:val="18"/>
          <w:szCs w:val="18"/>
        </w:rPr>
        <w:t>ing matrix</w:t>
      </w:r>
    </w:p>
    <w:p w14:paraId="3EDBE627" w14:textId="77777777" w:rsidR="00AF2D7F" w:rsidRDefault="00AF2D7F">
      <w:pPr>
        <w:pStyle w:val="Heading4"/>
        <w:rPr>
          <w:sz w:val="18"/>
        </w:rPr>
      </w:pPr>
      <w:r>
        <w:rPr>
          <w:sz w:val="18"/>
        </w:rPr>
        <w:t>PHMC Interim House Inc.</w:t>
      </w:r>
    </w:p>
    <w:p w14:paraId="15193A77" w14:textId="77777777" w:rsidR="00AF2D7F" w:rsidRDefault="00AF2D7F">
      <w:pPr>
        <w:pStyle w:val="Heading1"/>
        <w:rPr>
          <w:iCs/>
          <w:sz w:val="18"/>
        </w:rPr>
      </w:pPr>
      <w:r w:rsidRPr="001B69AD">
        <w:rPr>
          <w:b/>
          <w:iCs/>
          <w:sz w:val="18"/>
        </w:rPr>
        <w:t>Family Re</w:t>
      </w:r>
      <w:r w:rsidR="00E67B10" w:rsidRPr="001B69AD">
        <w:rPr>
          <w:b/>
          <w:iCs/>
          <w:sz w:val="18"/>
        </w:rPr>
        <w:t>source Manager</w:t>
      </w:r>
      <w:r w:rsidR="00E67B10">
        <w:rPr>
          <w:iCs/>
          <w:sz w:val="18"/>
        </w:rPr>
        <w:t>, May 2011-February 2012</w:t>
      </w:r>
      <w:r w:rsidR="00EB73E3">
        <w:rPr>
          <w:iCs/>
          <w:sz w:val="18"/>
        </w:rPr>
        <w:t xml:space="preserve"> (Position cut from program)</w:t>
      </w:r>
    </w:p>
    <w:p w14:paraId="03E4A7F9" w14:textId="77777777" w:rsidR="00AF2D7F" w:rsidRPr="00AF2D7F" w:rsidRDefault="00AF2D7F">
      <w:pPr>
        <w:numPr>
          <w:ilvl w:val="0"/>
          <w:numId w:val="9"/>
        </w:numPr>
        <w:rPr>
          <w:sz w:val="18"/>
          <w:szCs w:val="18"/>
        </w:rPr>
      </w:pPr>
      <w:r>
        <w:rPr>
          <w:sz w:val="18"/>
        </w:rPr>
        <w:t xml:space="preserve">Explains agency and program rules, regulations and procedures; assists clients in completing required forms </w:t>
      </w:r>
      <w:r w:rsidRPr="00AF2D7F">
        <w:rPr>
          <w:sz w:val="18"/>
          <w:szCs w:val="18"/>
        </w:rPr>
        <w:t>and in gathering</w:t>
      </w:r>
      <w:r w:rsidR="003762C9">
        <w:rPr>
          <w:sz w:val="18"/>
          <w:szCs w:val="18"/>
        </w:rPr>
        <w:t xml:space="preserve"> necessary documentation for Int</w:t>
      </w:r>
      <w:r w:rsidRPr="00AF2D7F">
        <w:rPr>
          <w:sz w:val="18"/>
          <w:szCs w:val="18"/>
        </w:rPr>
        <w:t>ake, Department of Public Welfare, Probation Officers, Social Security, Court, and Transitional Housing</w:t>
      </w:r>
    </w:p>
    <w:p w14:paraId="760CAC88" w14:textId="4B5C64EF" w:rsidR="00AF2D7F" w:rsidRPr="003762C9" w:rsidRDefault="00AF2D7F">
      <w:pPr>
        <w:numPr>
          <w:ilvl w:val="0"/>
          <w:numId w:val="9"/>
        </w:numPr>
        <w:rPr>
          <w:sz w:val="18"/>
          <w:szCs w:val="18"/>
        </w:rPr>
      </w:pPr>
      <w:r w:rsidRPr="003762C9">
        <w:rPr>
          <w:sz w:val="18"/>
          <w:szCs w:val="18"/>
        </w:rPr>
        <w:t xml:space="preserve">Help families obtain resources and refer to outside entities to obtain supportive services, </w:t>
      </w:r>
      <w:r w:rsidR="001B69AD" w:rsidRPr="003762C9">
        <w:rPr>
          <w:sz w:val="18"/>
          <w:szCs w:val="18"/>
        </w:rPr>
        <w:t>conduct</w:t>
      </w:r>
      <w:r w:rsidRPr="003762C9">
        <w:rPr>
          <w:sz w:val="18"/>
          <w:szCs w:val="18"/>
        </w:rPr>
        <w:t xml:space="preserve"> comprehensive assessment of children’s needs, coordinate family visitation and Developing family reunification strategies and providing supports necessary to achieve those goals</w:t>
      </w:r>
    </w:p>
    <w:p w14:paraId="64E58C23" w14:textId="77777777" w:rsidR="00923B5D" w:rsidRPr="0033217A" w:rsidRDefault="00923B5D" w:rsidP="00923B5D">
      <w:pPr>
        <w:rPr>
          <w:b/>
          <w:bCs/>
          <w:color w:val="212121"/>
          <w:sz w:val="18"/>
          <w:szCs w:val="18"/>
        </w:rPr>
      </w:pPr>
      <w:r w:rsidRPr="004D2E71">
        <w:rPr>
          <w:b/>
          <w:bCs/>
          <w:color w:val="212121"/>
          <w:sz w:val="18"/>
          <w:szCs w:val="18"/>
        </w:rPr>
        <w:t>Project Transition</w:t>
      </w:r>
      <w:r w:rsidRPr="0033217A">
        <w:rPr>
          <w:b/>
          <w:bCs/>
          <w:color w:val="212121"/>
          <w:sz w:val="18"/>
          <w:szCs w:val="18"/>
        </w:rPr>
        <w:t xml:space="preserve"> </w:t>
      </w:r>
    </w:p>
    <w:p w14:paraId="553E014A" w14:textId="77777777" w:rsidR="00923B5D" w:rsidRPr="0033217A" w:rsidRDefault="00923B5D" w:rsidP="00923B5D">
      <w:pPr>
        <w:rPr>
          <w:bCs/>
          <w:i/>
          <w:color w:val="212121"/>
          <w:sz w:val="18"/>
          <w:szCs w:val="18"/>
        </w:rPr>
      </w:pPr>
      <w:r w:rsidRPr="001B69AD">
        <w:rPr>
          <w:b/>
          <w:bCs/>
          <w:i/>
          <w:color w:val="212121"/>
          <w:sz w:val="18"/>
          <w:szCs w:val="18"/>
        </w:rPr>
        <w:t xml:space="preserve">Temporary </w:t>
      </w:r>
      <w:r w:rsidRPr="004D2E71">
        <w:rPr>
          <w:b/>
          <w:bCs/>
          <w:i/>
          <w:color w:val="212121"/>
          <w:sz w:val="18"/>
          <w:szCs w:val="18"/>
        </w:rPr>
        <w:t>Psychiatric Rehabilitation Counselor</w:t>
      </w:r>
      <w:r w:rsidRPr="001B69AD">
        <w:rPr>
          <w:b/>
          <w:bCs/>
          <w:i/>
          <w:color w:val="212121"/>
          <w:sz w:val="18"/>
          <w:szCs w:val="18"/>
        </w:rPr>
        <w:t xml:space="preserve"> </w:t>
      </w:r>
      <w:r w:rsidRPr="004D2E71">
        <w:rPr>
          <w:bCs/>
          <w:i/>
          <w:color w:val="212121"/>
          <w:sz w:val="18"/>
          <w:szCs w:val="18"/>
        </w:rPr>
        <w:t>05/2009 - 09/2010</w:t>
      </w:r>
    </w:p>
    <w:p w14:paraId="46C46746" w14:textId="77777777" w:rsidR="00923B5D" w:rsidRPr="0033217A" w:rsidRDefault="00923B5D" w:rsidP="00923B5D">
      <w:pPr>
        <w:pStyle w:val="ListParagraph"/>
        <w:numPr>
          <w:ilvl w:val="0"/>
          <w:numId w:val="18"/>
        </w:numPr>
        <w:rPr>
          <w:color w:val="212121"/>
          <w:sz w:val="18"/>
          <w:szCs w:val="18"/>
        </w:rPr>
      </w:pPr>
      <w:r w:rsidRPr="0033217A">
        <w:rPr>
          <w:color w:val="555555"/>
          <w:sz w:val="18"/>
          <w:szCs w:val="18"/>
        </w:rPr>
        <w:t>Assisted and worked with patients that have mild to severe psychiatric disabilities</w:t>
      </w:r>
    </w:p>
    <w:p w14:paraId="77BAB7C7" w14:textId="77777777" w:rsidR="00923B5D" w:rsidRPr="0033217A" w:rsidRDefault="00923B5D" w:rsidP="00923B5D">
      <w:pPr>
        <w:pStyle w:val="ListParagraph"/>
        <w:numPr>
          <w:ilvl w:val="0"/>
          <w:numId w:val="18"/>
        </w:numPr>
        <w:rPr>
          <w:color w:val="212121"/>
          <w:sz w:val="18"/>
          <w:szCs w:val="18"/>
        </w:rPr>
      </w:pPr>
      <w:r w:rsidRPr="0033217A">
        <w:rPr>
          <w:color w:val="000000"/>
          <w:sz w:val="18"/>
          <w:szCs w:val="18"/>
        </w:rPr>
        <w:t xml:space="preserve">Analyzed, assessing and provided a program of therapy for patients in the form of psychotherapy sessions </w:t>
      </w:r>
    </w:p>
    <w:p w14:paraId="512934D8" w14:textId="77777777" w:rsidR="00923B5D" w:rsidRPr="0033217A" w:rsidRDefault="00923B5D" w:rsidP="00923B5D">
      <w:pPr>
        <w:pStyle w:val="ListParagraph"/>
        <w:numPr>
          <w:ilvl w:val="0"/>
          <w:numId w:val="18"/>
        </w:numPr>
        <w:rPr>
          <w:color w:val="212121"/>
          <w:sz w:val="18"/>
          <w:szCs w:val="18"/>
        </w:rPr>
      </w:pPr>
      <w:r w:rsidRPr="0033217A">
        <w:rPr>
          <w:color w:val="212121"/>
          <w:sz w:val="18"/>
          <w:szCs w:val="18"/>
        </w:rPr>
        <w:t>Provide skill/Motivational coaching and counseling to residents through groups and individual counseling</w:t>
      </w:r>
    </w:p>
    <w:p w14:paraId="23ADB827" w14:textId="360E3BA9" w:rsidR="00923B5D" w:rsidRPr="00172F58" w:rsidRDefault="00923B5D" w:rsidP="00923B5D">
      <w:pPr>
        <w:pStyle w:val="ListParagraph"/>
        <w:numPr>
          <w:ilvl w:val="0"/>
          <w:numId w:val="18"/>
        </w:numPr>
        <w:rPr>
          <w:b/>
          <w:bCs/>
          <w:color w:val="212121"/>
          <w:sz w:val="18"/>
          <w:szCs w:val="18"/>
        </w:rPr>
      </w:pPr>
      <w:r w:rsidRPr="0033217A">
        <w:rPr>
          <w:color w:val="212121"/>
          <w:sz w:val="18"/>
          <w:szCs w:val="18"/>
        </w:rPr>
        <w:t>implemented medication administration and documentation procedures</w:t>
      </w:r>
    </w:p>
    <w:p w14:paraId="5A7E8463" w14:textId="77777777" w:rsidR="00923B5D" w:rsidRPr="0033217A" w:rsidRDefault="00923B5D" w:rsidP="00923B5D">
      <w:pPr>
        <w:rPr>
          <w:color w:val="333333"/>
          <w:sz w:val="18"/>
          <w:szCs w:val="18"/>
        </w:rPr>
      </w:pPr>
      <w:r w:rsidRPr="0033217A">
        <w:rPr>
          <w:b/>
          <w:bCs/>
          <w:color w:val="212121"/>
          <w:sz w:val="18"/>
          <w:szCs w:val="18"/>
        </w:rPr>
        <w:t>Bank of America</w:t>
      </w:r>
      <w:r w:rsidRPr="0033217A">
        <w:rPr>
          <w:color w:val="212121"/>
          <w:sz w:val="18"/>
          <w:szCs w:val="18"/>
        </w:rPr>
        <w:br/>
      </w:r>
      <w:r w:rsidRPr="001B69AD">
        <w:rPr>
          <w:b/>
          <w:bCs/>
          <w:i/>
          <w:color w:val="212121"/>
          <w:sz w:val="18"/>
          <w:szCs w:val="18"/>
        </w:rPr>
        <w:t>Fraud Analyst</w:t>
      </w:r>
      <w:r w:rsidRPr="0033217A">
        <w:rPr>
          <w:i/>
          <w:color w:val="212121"/>
          <w:sz w:val="18"/>
          <w:szCs w:val="18"/>
        </w:rPr>
        <w:t xml:space="preserve"> </w:t>
      </w:r>
      <w:r w:rsidRPr="0033217A">
        <w:rPr>
          <w:bCs/>
          <w:i/>
          <w:color w:val="212121"/>
          <w:sz w:val="18"/>
          <w:szCs w:val="18"/>
        </w:rPr>
        <w:t>07/2008 - 01/2009</w:t>
      </w:r>
    </w:p>
    <w:p w14:paraId="42A9AA19" w14:textId="77777777" w:rsidR="00923B5D" w:rsidRPr="0033217A" w:rsidRDefault="00923B5D" w:rsidP="00923B5D">
      <w:pPr>
        <w:pStyle w:val="ListParagraph"/>
        <w:numPr>
          <w:ilvl w:val="0"/>
          <w:numId w:val="19"/>
        </w:numPr>
        <w:rPr>
          <w:color w:val="212121"/>
          <w:sz w:val="18"/>
          <w:szCs w:val="18"/>
        </w:rPr>
      </w:pPr>
      <w:r w:rsidRPr="0033217A">
        <w:rPr>
          <w:color w:val="333333"/>
          <w:sz w:val="18"/>
          <w:szCs w:val="18"/>
        </w:rPr>
        <w:t>Analyze data from multiple sources to identify discrepancies, spot fraud, and eliminate suspicion.</w:t>
      </w:r>
    </w:p>
    <w:p w14:paraId="01EF5CA6" w14:textId="77777777" w:rsidR="00923B5D" w:rsidRPr="0033217A" w:rsidRDefault="00923B5D" w:rsidP="00923B5D">
      <w:pPr>
        <w:pStyle w:val="ListParagraph"/>
        <w:numPr>
          <w:ilvl w:val="0"/>
          <w:numId w:val="17"/>
        </w:numPr>
        <w:rPr>
          <w:color w:val="212121"/>
          <w:sz w:val="18"/>
          <w:szCs w:val="18"/>
        </w:rPr>
      </w:pPr>
      <w:r w:rsidRPr="0033217A">
        <w:rPr>
          <w:color w:val="212121"/>
          <w:sz w:val="18"/>
          <w:szCs w:val="18"/>
        </w:rPr>
        <w:t xml:space="preserve">Investigated and analysis account activities to assess levels of risk and fraud type and made the best decisions, which directly impact the customer experience. </w:t>
      </w:r>
    </w:p>
    <w:p w14:paraId="56C1FE6E" w14:textId="77777777" w:rsidR="00923B5D" w:rsidRPr="0033217A" w:rsidRDefault="00923B5D" w:rsidP="00923B5D">
      <w:pPr>
        <w:pStyle w:val="ListParagraph"/>
        <w:numPr>
          <w:ilvl w:val="0"/>
          <w:numId w:val="17"/>
        </w:numPr>
        <w:rPr>
          <w:color w:val="212121"/>
          <w:sz w:val="18"/>
          <w:szCs w:val="18"/>
        </w:rPr>
      </w:pPr>
      <w:r w:rsidRPr="0033217A">
        <w:rPr>
          <w:color w:val="333333"/>
          <w:sz w:val="18"/>
          <w:szCs w:val="18"/>
        </w:rPr>
        <w:t>Write reports, and document evidence, findings, and recommendations</w:t>
      </w:r>
    </w:p>
    <w:p w14:paraId="604D3049" w14:textId="32813368" w:rsidR="003C68A6" w:rsidRPr="00C0762B" w:rsidRDefault="00923B5D" w:rsidP="00C0762B">
      <w:pPr>
        <w:pStyle w:val="ListParagraph"/>
        <w:numPr>
          <w:ilvl w:val="0"/>
          <w:numId w:val="17"/>
        </w:numPr>
        <w:rPr>
          <w:color w:val="212121"/>
          <w:sz w:val="18"/>
          <w:szCs w:val="18"/>
        </w:rPr>
      </w:pPr>
      <w:r w:rsidRPr="0033217A">
        <w:rPr>
          <w:color w:val="212121"/>
          <w:sz w:val="18"/>
          <w:szCs w:val="18"/>
        </w:rPr>
        <w:t xml:space="preserve">Performed back office functions related to research and resolution of fraudulent activity and service support. </w:t>
      </w:r>
    </w:p>
    <w:p w14:paraId="0C423784" w14:textId="77777777" w:rsidR="003C68A6" w:rsidRDefault="003C68A6">
      <w:pPr>
        <w:rPr>
          <w:sz w:val="18"/>
          <w:szCs w:val="18"/>
        </w:rPr>
      </w:pPr>
    </w:p>
    <w:p w14:paraId="63588902" w14:textId="77777777" w:rsidR="003762C9" w:rsidRPr="00172F58" w:rsidRDefault="00AF2D7F">
      <w:pPr>
        <w:rPr>
          <w:b/>
          <w:sz w:val="22"/>
          <w:szCs w:val="22"/>
        </w:rPr>
      </w:pPr>
      <w:r w:rsidRPr="00172F58">
        <w:rPr>
          <w:b/>
          <w:sz w:val="22"/>
          <w:szCs w:val="22"/>
        </w:rPr>
        <w:t xml:space="preserve">COMPUTER SKILLS: </w:t>
      </w:r>
    </w:p>
    <w:p w14:paraId="568D0B8F" w14:textId="77777777" w:rsidR="00F5481C" w:rsidRDefault="00F5481C">
      <w:pPr>
        <w:rPr>
          <w:b/>
          <w:sz w:val="18"/>
          <w:szCs w:val="18"/>
        </w:rPr>
      </w:pPr>
    </w:p>
    <w:p w14:paraId="46040514" w14:textId="3A32C1B7" w:rsidR="00923B5D" w:rsidRDefault="00AF2D7F" w:rsidP="00923B5D">
      <w:pPr>
        <w:pStyle w:val="BulletedList"/>
        <w:numPr>
          <w:ilvl w:val="0"/>
          <w:numId w:val="8"/>
        </w:numPr>
        <w:rPr>
          <w:sz w:val="18"/>
          <w:szCs w:val="18"/>
        </w:rPr>
      </w:pPr>
      <w:r>
        <w:rPr>
          <w:sz w:val="18"/>
          <w:szCs w:val="18"/>
        </w:rPr>
        <w:t>Microsoft Office Suite</w:t>
      </w:r>
    </w:p>
    <w:p w14:paraId="483E59BA" w14:textId="2DAB6C1D" w:rsidR="00923B5D" w:rsidRDefault="00923B5D" w:rsidP="00923B5D">
      <w:pPr>
        <w:pStyle w:val="ListParagraph"/>
        <w:numPr>
          <w:ilvl w:val="0"/>
          <w:numId w:val="8"/>
        </w:numPr>
      </w:pPr>
      <w:r>
        <w:t>Yardi System</w:t>
      </w:r>
    </w:p>
    <w:p w14:paraId="65255D19" w14:textId="1C705917" w:rsidR="00923B5D" w:rsidRPr="00923B5D" w:rsidRDefault="00923B5D" w:rsidP="00923B5D">
      <w:pPr>
        <w:pStyle w:val="ListParagraph"/>
        <w:numPr>
          <w:ilvl w:val="0"/>
          <w:numId w:val="8"/>
        </w:numPr>
      </w:pPr>
      <w:r>
        <w:t>US Dept. of Treasury Mainframe and IDRS</w:t>
      </w:r>
    </w:p>
    <w:p w14:paraId="5A052E09" w14:textId="77777777" w:rsidR="00F5481C" w:rsidRDefault="00F5481C">
      <w:pPr>
        <w:rPr>
          <w:b/>
          <w:sz w:val="18"/>
          <w:szCs w:val="18"/>
        </w:rPr>
      </w:pPr>
    </w:p>
    <w:p w14:paraId="13C3E404" w14:textId="77777777" w:rsidR="00AF2D7F" w:rsidRPr="00172F58" w:rsidRDefault="00AF2D7F">
      <w:pPr>
        <w:rPr>
          <w:b/>
          <w:sz w:val="22"/>
          <w:szCs w:val="22"/>
        </w:rPr>
      </w:pPr>
      <w:r w:rsidRPr="00172F58">
        <w:rPr>
          <w:b/>
          <w:sz w:val="22"/>
          <w:szCs w:val="22"/>
        </w:rPr>
        <w:t>REFERENCES: FURNISHED UPON REQUEST</w:t>
      </w:r>
    </w:p>
    <w:sectPr w:rsidR="00AF2D7F" w:rsidRPr="00172F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6484"/>
    <w:multiLevelType w:val="hybridMultilevel"/>
    <w:tmpl w:val="A1FE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06626"/>
    <w:multiLevelType w:val="hybridMultilevel"/>
    <w:tmpl w:val="FE64C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F53C4"/>
    <w:multiLevelType w:val="hybridMultilevel"/>
    <w:tmpl w:val="36085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A4753"/>
    <w:multiLevelType w:val="hybridMultilevel"/>
    <w:tmpl w:val="E6BC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826F1"/>
    <w:multiLevelType w:val="hybridMultilevel"/>
    <w:tmpl w:val="4876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61351"/>
    <w:multiLevelType w:val="hybridMultilevel"/>
    <w:tmpl w:val="5998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70174"/>
    <w:multiLevelType w:val="hybridMultilevel"/>
    <w:tmpl w:val="80548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F711F"/>
    <w:multiLevelType w:val="hybridMultilevel"/>
    <w:tmpl w:val="0E62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94D44"/>
    <w:multiLevelType w:val="hybridMultilevel"/>
    <w:tmpl w:val="BBF0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A4D71"/>
    <w:multiLevelType w:val="hybridMultilevel"/>
    <w:tmpl w:val="0CDE0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AE4355"/>
    <w:multiLevelType w:val="hybridMultilevel"/>
    <w:tmpl w:val="733C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B4949"/>
    <w:multiLevelType w:val="hybridMultilevel"/>
    <w:tmpl w:val="8E38768A"/>
    <w:lvl w:ilvl="0" w:tplc="13E4797C">
      <w:start w:val="1"/>
      <w:numFmt w:val="bullet"/>
      <w:lvlText w:val=""/>
      <w:lvlJc w:val="left"/>
      <w:pPr>
        <w:ind w:left="720" w:hanging="360"/>
      </w:pPr>
      <w:rPr>
        <w:rFonts w:ascii="Symbol" w:hAnsi="Symbol" w:hint="default"/>
      </w:rPr>
    </w:lvl>
    <w:lvl w:ilvl="1" w:tplc="E80A48B2">
      <w:start w:val="1"/>
      <w:numFmt w:val="bullet"/>
      <w:lvlText w:val="o"/>
      <w:lvlJc w:val="left"/>
      <w:pPr>
        <w:ind w:left="1440" w:hanging="360"/>
      </w:pPr>
      <w:rPr>
        <w:rFonts w:ascii="Courier New" w:hAnsi="Courier New" w:hint="default"/>
      </w:rPr>
    </w:lvl>
    <w:lvl w:ilvl="2" w:tplc="4D763916">
      <w:start w:val="1"/>
      <w:numFmt w:val="bullet"/>
      <w:lvlText w:val=""/>
      <w:lvlJc w:val="left"/>
      <w:pPr>
        <w:ind w:left="2160" w:hanging="360"/>
      </w:pPr>
      <w:rPr>
        <w:rFonts w:ascii="Wingdings" w:hAnsi="Wingdings" w:hint="default"/>
      </w:rPr>
    </w:lvl>
    <w:lvl w:ilvl="3" w:tplc="49968542">
      <w:start w:val="1"/>
      <w:numFmt w:val="bullet"/>
      <w:lvlText w:val=""/>
      <w:lvlJc w:val="left"/>
      <w:pPr>
        <w:ind w:left="2880" w:hanging="360"/>
      </w:pPr>
      <w:rPr>
        <w:rFonts w:ascii="Symbol" w:hAnsi="Symbol" w:hint="default"/>
      </w:rPr>
    </w:lvl>
    <w:lvl w:ilvl="4" w:tplc="9C284CC4">
      <w:start w:val="1"/>
      <w:numFmt w:val="bullet"/>
      <w:lvlText w:val="o"/>
      <w:lvlJc w:val="left"/>
      <w:pPr>
        <w:ind w:left="3600" w:hanging="360"/>
      </w:pPr>
      <w:rPr>
        <w:rFonts w:ascii="Courier New" w:hAnsi="Courier New" w:hint="default"/>
      </w:rPr>
    </w:lvl>
    <w:lvl w:ilvl="5" w:tplc="55F4EDB8">
      <w:start w:val="1"/>
      <w:numFmt w:val="bullet"/>
      <w:lvlText w:val=""/>
      <w:lvlJc w:val="left"/>
      <w:pPr>
        <w:ind w:left="4320" w:hanging="360"/>
      </w:pPr>
      <w:rPr>
        <w:rFonts w:ascii="Wingdings" w:hAnsi="Wingdings" w:hint="default"/>
      </w:rPr>
    </w:lvl>
    <w:lvl w:ilvl="6" w:tplc="39C2127A">
      <w:start w:val="1"/>
      <w:numFmt w:val="bullet"/>
      <w:lvlText w:val=""/>
      <w:lvlJc w:val="left"/>
      <w:pPr>
        <w:ind w:left="5040" w:hanging="360"/>
      </w:pPr>
      <w:rPr>
        <w:rFonts w:ascii="Symbol" w:hAnsi="Symbol" w:hint="default"/>
      </w:rPr>
    </w:lvl>
    <w:lvl w:ilvl="7" w:tplc="2B607482">
      <w:start w:val="1"/>
      <w:numFmt w:val="bullet"/>
      <w:lvlText w:val="o"/>
      <w:lvlJc w:val="left"/>
      <w:pPr>
        <w:ind w:left="5760" w:hanging="360"/>
      </w:pPr>
      <w:rPr>
        <w:rFonts w:ascii="Courier New" w:hAnsi="Courier New" w:hint="default"/>
      </w:rPr>
    </w:lvl>
    <w:lvl w:ilvl="8" w:tplc="10A29AF8">
      <w:start w:val="1"/>
      <w:numFmt w:val="bullet"/>
      <w:lvlText w:val=""/>
      <w:lvlJc w:val="left"/>
      <w:pPr>
        <w:ind w:left="6480" w:hanging="360"/>
      </w:pPr>
      <w:rPr>
        <w:rFonts w:ascii="Wingdings" w:hAnsi="Wingdings" w:hint="default"/>
      </w:rPr>
    </w:lvl>
  </w:abstractNum>
  <w:abstractNum w:abstractNumId="12" w15:restartNumberingAfterBreak="0">
    <w:nsid w:val="50367B9D"/>
    <w:multiLevelType w:val="hybridMultilevel"/>
    <w:tmpl w:val="06FAD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A1B61"/>
    <w:multiLevelType w:val="hybridMultilevel"/>
    <w:tmpl w:val="81E82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D5271"/>
    <w:multiLevelType w:val="hybridMultilevel"/>
    <w:tmpl w:val="77567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7C0C36"/>
    <w:multiLevelType w:val="hybridMultilevel"/>
    <w:tmpl w:val="26D41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7F7568"/>
    <w:multiLevelType w:val="hybridMultilevel"/>
    <w:tmpl w:val="EFB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F632E"/>
    <w:multiLevelType w:val="multilevel"/>
    <w:tmpl w:val="5E4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06AD9"/>
    <w:multiLevelType w:val="hybridMultilevel"/>
    <w:tmpl w:val="4DAE806A"/>
    <w:lvl w:ilvl="0" w:tplc="915A9760">
      <w:start w:val="1"/>
      <w:numFmt w:val="bullet"/>
      <w:pStyle w:val="BulletedLis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1"/>
  </w:num>
  <w:num w:numId="2">
    <w:abstractNumId w:val="18"/>
  </w:num>
  <w:num w:numId="3">
    <w:abstractNumId w:val="14"/>
  </w:num>
  <w:num w:numId="4">
    <w:abstractNumId w:val="13"/>
  </w:num>
  <w:num w:numId="5">
    <w:abstractNumId w:val="6"/>
  </w:num>
  <w:num w:numId="6">
    <w:abstractNumId w:val="9"/>
  </w:num>
  <w:num w:numId="7">
    <w:abstractNumId w:val="1"/>
  </w:num>
  <w:num w:numId="8">
    <w:abstractNumId w:val="2"/>
  </w:num>
  <w:num w:numId="9">
    <w:abstractNumId w:val="12"/>
  </w:num>
  <w:num w:numId="10">
    <w:abstractNumId w:val="8"/>
  </w:num>
  <w:num w:numId="11">
    <w:abstractNumId w:val="16"/>
  </w:num>
  <w:num w:numId="12">
    <w:abstractNumId w:val="15"/>
  </w:num>
  <w:num w:numId="13">
    <w:abstractNumId w:val="7"/>
  </w:num>
  <w:num w:numId="14">
    <w:abstractNumId w:val="5"/>
  </w:num>
  <w:num w:numId="15">
    <w:abstractNumId w:val="17"/>
  </w:num>
  <w:num w:numId="16">
    <w:abstractNumId w:val="10"/>
  </w:num>
  <w:num w:numId="17">
    <w:abstractNumId w:val="0"/>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7F"/>
    <w:rsid w:val="00071772"/>
    <w:rsid w:val="00077E0F"/>
    <w:rsid w:val="00081931"/>
    <w:rsid w:val="000847CE"/>
    <w:rsid w:val="000F744F"/>
    <w:rsid w:val="00154EAA"/>
    <w:rsid w:val="00172F58"/>
    <w:rsid w:val="001B69AD"/>
    <w:rsid w:val="001D6216"/>
    <w:rsid w:val="0020634F"/>
    <w:rsid w:val="002D01C2"/>
    <w:rsid w:val="003762C9"/>
    <w:rsid w:val="003C3132"/>
    <w:rsid w:val="003C68A6"/>
    <w:rsid w:val="00414E9E"/>
    <w:rsid w:val="00423A5A"/>
    <w:rsid w:val="004B3E27"/>
    <w:rsid w:val="004D5AC0"/>
    <w:rsid w:val="004D70A3"/>
    <w:rsid w:val="0051641E"/>
    <w:rsid w:val="00516BB5"/>
    <w:rsid w:val="005A26A6"/>
    <w:rsid w:val="00614267"/>
    <w:rsid w:val="0064391E"/>
    <w:rsid w:val="00661D41"/>
    <w:rsid w:val="006E38D7"/>
    <w:rsid w:val="00766F26"/>
    <w:rsid w:val="00783556"/>
    <w:rsid w:val="007E44B0"/>
    <w:rsid w:val="0083092C"/>
    <w:rsid w:val="008C39B1"/>
    <w:rsid w:val="008F2DB8"/>
    <w:rsid w:val="009138EB"/>
    <w:rsid w:val="00923B5D"/>
    <w:rsid w:val="00945A1B"/>
    <w:rsid w:val="009500CD"/>
    <w:rsid w:val="00954961"/>
    <w:rsid w:val="009C4F23"/>
    <w:rsid w:val="009D2D8D"/>
    <w:rsid w:val="00A2564F"/>
    <w:rsid w:val="00AF2D7F"/>
    <w:rsid w:val="00B03E48"/>
    <w:rsid w:val="00B34B20"/>
    <w:rsid w:val="00C0762B"/>
    <w:rsid w:val="00C832F4"/>
    <w:rsid w:val="00D05628"/>
    <w:rsid w:val="00D57167"/>
    <w:rsid w:val="00D95404"/>
    <w:rsid w:val="00E67B10"/>
    <w:rsid w:val="00E729A0"/>
    <w:rsid w:val="00EB73E3"/>
    <w:rsid w:val="00EC637B"/>
    <w:rsid w:val="00ED7C3A"/>
    <w:rsid w:val="00F073D7"/>
    <w:rsid w:val="00F1175E"/>
    <w:rsid w:val="00F5481C"/>
    <w:rsid w:val="00F9068E"/>
    <w:rsid w:val="00FB6D26"/>
    <w:rsid w:val="0D89B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9130D"/>
  <w15:docId w15:val="{70BBAB17-533F-4D35-A00E-82E90D0C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i/>
    </w:rPr>
  </w:style>
  <w:style w:type="paragraph" w:styleId="Heading4">
    <w:name w:val="heading 4"/>
    <w:basedOn w:val="Normal"/>
    <w:next w:val="Normal"/>
    <w:link w:val="Heading4Char"/>
    <w:qFormat/>
    <w:pPr>
      <w:keepNext/>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style>
  <w:style w:type="character" w:styleId="Hyperlink">
    <w:name w:val="Hyperlink"/>
    <w:basedOn w:val="DefaultParagraphFont"/>
    <w:rPr>
      <w:color w:val="0000FF"/>
      <w:u w:val="single"/>
    </w:rPr>
  </w:style>
  <w:style w:type="paragraph" w:customStyle="1" w:styleId="BulletedList">
    <w:name w:val="Bulleted List"/>
    <w:next w:val="Normal"/>
    <w:pPr>
      <w:numPr>
        <w:numId w:val="2"/>
      </w:numPr>
    </w:pPr>
    <w:rPr>
      <w:spacing w:val="-5"/>
      <w:sz w:val="22"/>
      <w:lang w:eastAsia="en-US"/>
    </w:rPr>
  </w:style>
  <w:style w:type="character" w:styleId="Strong">
    <w:name w:val="Strong"/>
    <w:basedOn w:val="DefaultParagraphFont"/>
    <w:qFormat/>
    <w:rPr>
      <w:b/>
      <w:bCs/>
    </w:rPr>
  </w:style>
  <w:style w:type="paragraph" w:styleId="Caption">
    <w:name w:val="caption"/>
    <w:basedOn w:val="Normal"/>
    <w:next w:val="Normal"/>
    <w:qFormat/>
    <w:pPr>
      <w:jc w:val="center"/>
    </w:pPr>
    <w:rPr>
      <w:b/>
      <w:sz w:val="28"/>
      <w:szCs w:val="18"/>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661D41"/>
    <w:rPr>
      <w:rFonts w:ascii="Tahoma" w:hAnsi="Tahoma" w:cs="Tahoma"/>
      <w:sz w:val="16"/>
      <w:szCs w:val="16"/>
    </w:rPr>
  </w:style>
  <w:style w:type="paragraph" w:styleId="ListParagraph">
    <w:name w:val="List Paragraph"/>
    <w:basedOn w:val="Normal"/>
    <w:uiPriority w:val="34"/>
    <w:qFormat/>
    <w:rsid w:val="00945A1B"/>
    <w:pPr>
      <w:ind w:left="720"/>
      <w:contextualSpacing/>
    </w:pPr>
  </w:style>
  <w:style w:type="character" w:customStyle="1" w:styleId="Heading4Char">
    <w:name w:val="Heading 4 Char"/>
    <w:basedOn w:val="DefaultParagraphFont"/>
    <w:link w:val="Heading4"/>
    <w:rsid w:val="00F5481C"/>
    <w:rPr>
      <w:b/>
      <w:bCs/>
      <w:szCs w:val="22"/>
      <w:lang w:eastAsia="en-US"/>
    </w:rPr>
  </w:style>
  <w:style w:type="paragraph" w:customStyle="1" w:styleId="Default">
    <w:name w:val="Default"/>
    <w:rsid w:val="00F5481C"/>
    <w:pPr>
      <w:autoSpaceDE w:val="0"/>
      <w:autoSpaceDN w:val="0"/>
      <w:adjustRightInd w:val="0"/>
    </w:pPr>
    <w:rPr>
      <w:color w:val="000000"/>
      <w:sz w:val="24"/>
      <w:szCs w:val="24"/>
    </w:rPr>
  </w:style>
  <w:style w:type="character" w:styleId="Emphasis">
    <w:name w:val="Emphasis"/>
    <w:basedOn w:val="DefaultParagraphFont"/>
    <w:uiPriority w:val="20"/>
    <w:qFormat/>
    <w:rsid w:val="009D2D8D"/>
    <w:rPr>
      <w:i/>
      <w:iCs/>
    </w:rPr>
  </w:style>
  <w:style w:type="character" w:customStyle="1" w:styleId="UnresolvedMention1">
    <w:name w:val="Unresolved Mention1"/>
    <w:basedOn w:val="DefaultParagraphFont"/>
    <w:uiPriority w:val="99"/>
    <w:semiHidden/>
    <w:unhideWhenUsed/>
    <w:rsid w:val="0017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066460">
      <w:bodyDiv w:val="1"/>
      <w:marLeft w:val="0"/>
      <w:marRight w:val="0"/>
      <w:marTop w:val="0"/>
      <w:marBottom w:val="0"/>
      <w:divBdr>
        <w:top w:val="none" w:sz="0" w:space="0" w:color="auto"/>
        <w:left w:val="none" w:sz="0" w:space="0" w:color="auto"/>
        <w:bottom w:val="none" w:sz="0" w:space="0" w:color="auto"/>
        <w:right w:val="none" w:sz="0" w:space="0" w:color="auto"/>
      </w:divBdr>
    </w:div>
    <w:div w:id="850265276">
      <w:bodyDiv w:val="1"/>
      <w:marLeft w:val="0"/>
      <w:marRight w:val="0"/>
      <w:marTop w:val="0"/>
      <w:marBottom w:val="0"/>
      <w:divBdr>
        <w:top w:val="none" w:sz="0" w:space="0" w:color="auto"/>
        <w:left w:val="none" w:sz="0" w:space="0" w:color="auto"/>
        <w:bottom w:val="none" w:sz="0" w:space="0" w:color="auto"/>
        <w:right w:val="none" w:sz="0" w:space="0" w:color="auto"/>
      </w:divBdr>
      <w:divsChild>
        <w:div w:id="1393625644">
          <w:marLeft w:val="0"/>
          <w:marRight w:val="0"/>
          <w:marTop w:val="0"/>
          <w:marBottom w:val="0"/>
          <w:divBdr>
            <w:top w:val="none" w:sz="0" w:space="0" w:color="auto"/>
            <w:left w:val="none" w:sz="0" w:space="0" w:color="auto"/>
            <w:bottom w:val="none" w:sz="0" w:space="0" w:color="auto"/>
            <w:right w:val="none" w:sz="0" w:space="0" w:color="auto"/>
          </w:divBdr>
          <w:divsChild>
            <w:div w:id="747457967">
              <w:marLeft w:val="0"/>
              <w:marRight w:val="0"/>
              <w:marTop w:val="0"/>
              <w:marBottom w:val="0"/>
              <w:divBdr>
                <w:top w:val="none" w:sz="0" w:space="0" w:color="auto"/>
                <w:left w:val="none" w:sz="0" w:space="0" w:color="auto"/>
                <w:bottom w:val="none" w:sz="0" w:space="0" w:color="auto"/>
                <w:right w:val="none" w:sz="0" w:space="0" w:color="auto"/>
              </w:divBdr>
              <w:divsChild>
                <w:div w:id="837962001">
                  <w:marLeft w:val="0"/>
                  <w:marRight w:val="0"/>
                  <w:marTop w:val="0"/>
                  <w:marBottom w:val="0"/>
                  <w:divBdr>
                    <w:top w:val="none" w:sz="0" w:space="0" w:color="auto"/>
                    <w:left w:val="none" w:sz="0" w:space="0" w:color="auto"/>
                    <w:bottom w:val="none" w:sz="0" w:space="0" w:color="auto"/>
                    <w:right w:val="none" w:sz="0" w:space="0" w:color="auto"/>
                  </w:divBdr>
                  <w:divsChild>
                    <w:div w:id="303392716">
                      <w:marLeft w:val="0"/>
                      <w:marRight w:val="0"/>
                      <w:marTop w:val="0"/>
                      <w:marBottom w:val="90"/>
                      <w:divBdr>
                        <w:top w:val="none" w:sz="0" w:space="0" w:color="auto"/>
                        <w:left w:val="none" w:sz="0" w:space="0" w:color="auto"/>
                        <w:bottom w:val="none" w:sz="0" w:space="0" w:color="auto"/>
                        <w:right w:val="none" w:sz="0" w:space="0" w:color="auto"/>
                      </w:divBdr>
                      <w:divsChild>
                        <w:div w:id="1258245326">
                          <w:marLeft w:val="0"/>
                          <w:marRight w:val="0"/>
                          <w:marTop w:val="0"/>
                          <w:marBottom w:val="0"/>
                          <w:divBdr>
                            <w:top w:val="none" w:sz="0" w:space="0" w:color="auto"/>
                            <w:left w:val="none" w:sz="0" w:space="0" w:color="auto"/>
                            <w:bottom w:val="none" w:sz="0" w:space="0" w:color="auto"/>
                            <w:right w:val="none" w:sz="0" w:space="0" w:color="auto"/>
                          </w:divBdr>
                          <w:divsChild>
                            <w:div w:id="725106808">
                              <w:marLeft w:val="0"/>
                              <w:marRight w:val="0"/>
                              <w:marTop w:val="0"/>
                              <w:marBottom w:val="0"/>
                              <w:divBdr>
                                <w:top w:val="none" w:sz="0" w:space="0" w:color="auto"/>
                                <w:left w:val="none" w:sz="0" w:space="0" w:color="auto"/>
                                <w:bottom w:val="none" w:sz="0" w:space="0" w:color="auto"/>
                                <w:right w:val="none" w:sz="0" w:space="0" w:color="auto"/>
                              </w:divBdr>
                              <w:divsChild>
                                <w:div w:id="4370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toyattys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660B2-1EDC-406C-8BDC-A9691ABF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iownj00.com</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D400</dc:creator>
  <cp:lastModifiedBy>LaToya Tyson</cp:lastModifiedBy>
  <cp:revision>2</cp:revision>
  <cp:lastPrinted>2014-07-07T18:06:00Z</cp:lastPrinted>
  <dcterms:created xsi:type="dcterms:W3CDTF">2018-10-19T11:43:00Z</dcterms:created>
  <dcterms:modified xsi:type="dcterms:W3CDTF">2018-10-19T11:43:00Z</dcterms:modified>
</cp:coreProperties>
</file>