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0AC" w:rsidRDefault="00E814A0">
      <w:pPr>
        <w:spacing w:after="470" w:line="259" w:lineRule="auto"/>
        <w:ind w:left="0" w:firstLine="0"/>
      </w:pPr>
      <w:r>
        <w:t xml:space="preserve"> </w:t>
      </w:r>
    </w:p>
    <w:p w:rsidR="009200AC" w:rsidRDefault="00E814A0">
      <w:pPr>
        <w:spacing w:after="0" w:line="259" w:lineRule="auto"/>
        <w:ind w:left="86" w:right="4"/>
        <w:jc w:val="center"/>
      </w:pPr>
      <w:r>
        <w:rPr>
          <w:b/>
        </w:rPr>
        <w:t xml:space="preserve">Margaret A. Hughes </w:t>
      </w:r>
    </w:p>
    <w:p w:rsidR="009200AC" w:rsidRDefault="00E814A0">
      <w:pPr>
        <w:spacing w:after="0" w:line="259" w:lineRule="auto"/>
        <w:ind w:left="86" w:right="20"/>
        <w:jc w:val="center"/>
      </w:pPr>
      <w:r>
        <w:rPr>
          <w:b/>
        </w:rPr>
        <w:t xml:space="preserve">1112 Wellington Street </w:t>
      </w:r>
    </w:p>
    <w:p w:rsidR="009200AC" w:rsidRDefault="00E814A0">
      <w:pPr>
        <w:spacing w:after="0" w:line="259" w:lineRule="auto"/>
        <w:ind w:left="86" w:right="20"/>
        <w:jc w:val="center"/>
      </w:pPr>
      <w:r>
        <w:rPr>
          <w:b/>
        </w:rPr>
        <w:t xml:space="preserve">Philadelphia, PA  19111 </w:t>
      </w:r>
    </w:p>
    <w:p w:rsidR="009200AC" w:rsidRDefault="00E814A0">
      <w:pPr>
        <w:spacing w:after="0" w:line="259" w:lineRule="auto"/>
        <w:ind w:left="86" w:right="5"/>
        <w:jc w:val="center"/>
      </w:pPr>
      <w:r>
        <w:rPr>
          <w:b/>
        </w:rPr>
        <w:t xml:space="preserve">(215) 480-6348 </w:t>
      </w:r>
    </w:p>
    <w:p w:rsidR="009200AC" w:rsidRDefault="00C75D5E">
      <w:pPr>
        <w:spacing w:after="0" w:line="259" w:lineRule="auto"/>
        <w:ind w:left="86"/>
        <w:jc w:val="center"/>
      </w:pPr>
      <w:r>
        <w:rPr>
          <w:b/>
        </w:rPr>
        <w:t>Margarethughes04@gmail.com</w:t>
      </w:r>
      <w:bookmarkStart w:id="0" w:name="_GoBack"/>
      <w:bookmarkEnd w:id="0"/>
    </w:p>
    <w:tbl>
      <w:tblPr>
        <w:tblStyle w:val="TableGrid"/>
        <w:tblW w:w="6534" w:type="dxa"/>
        <w:tblInd w:w="0" w:type="dxa"/>
        <w:tblLook w:val="04A0" w:firstRow="1" w:lastRow="0" w:firstColumn="1" w:lastColumn="0" w:noHBand="0" w:noVBand="1"/>
      </w:tblPr>
      <w:tblGrid>
        <w:gridCol w:w="1440"/>
        <w:gridCol w:w="5094"/>
      </w:tblGrid>
      <w:tr w:rsidR="009200AC">
        <w:trPr>
          <w:trHeight w:val="711"/>
        </w:trPr>
        <w:tc>
          <w:tcPr>
            <w:tcW w:w="1440" w:type="dxa"/>
            <w:tcBorders>
              <w:top w:val="nil"/>
              <w:left w:val="nil"/>
              <w:bottom w:val="nil"/>
              <w:right w:val="nil"/>
            </w:tcBorders>
          </w:tcPr>
          <w:p w:rsidR="009200AC" w:rsidRDefault="00E814A0">
            <w:pPr>
              <w:spacing w:after="0" w:line="259" w:lineRule="auto"/>
              <w:ind w:left="0" w:firstLine="0"/>
            </w:pPr>
            <w:r>
              <w:rPr>
                <w:b/>
              </w:rPr>
              <w:t xml:space="preserve"> </w:t>
            </w:r>
          </w:p>
          <w:p w:rsidR="009200AC" w:rsidRDefault="00E814A0">
            <w:pPr>
              <w:spacing w:after="0" w:line="259" w:lineRule="auto"/>
              <w:ind w:left="0" w:firstLine="0"/>
            </w:pPr>
            <w:r>
              <w:rPr>
                <w:b/>
              </w:rPr>
              <w:t xml:space="preserve">Education: </w:t>
            </w:r>
          </w:p>
          <w:p w:rsidR="009200AC" w:rsidRDefault="00E814A0">
            <w:pPr>
              <w:spacing w:after="0" w:line="259" w:lineRule="auto"/>
              <w:ind w:left="0" w:firstLine="0"/>
            </w:pPr>
            <w:r>
              <w:rPr>
                <w:b/>
              </w:rPr>
              <w:t xml:space="preserve"> </w:t>
            </w:r>
          </w:p>
        </w:tc>
        <w:tc>
          <w:tcPr>
            <w:tcW w:w="5094" w:type="dxa"/>
            <w:tcBorders>
              <w:top w:val="nil"/>
              <w:left w:val="nil"/>
              <w:bottom w:val="nil"/>
              <w:right w:val="nil"/>
            </w:tcBorders>
          </w:tcPr>
          <w:p w:rsidR="009200AC" w:rsidRDefault="009200AC">
            <w:pPr>
              <w:spacing w:after="160" w:line="259" w:lineRule="auto"/>
              <w:ind w:left="0" w:firstLine="0"/>
            </w:pPr>
          </w:p>
        </w:tc>
      </w:tr>
      <w:tr w:rsidR="009200AC">
        <w:trPr>
          <w:trHeight w:val="720"/>
        </w:trPr>
        <w:tc>
          <w:tcPr>
            <w:tcW w:w="1440" w:type="dxa"/>
            <w:tcBorders>
              <w:top w:val="nil"/>
              <w:left w:val="nil"/>
              <w:bottom w:val="nil"/>
              <w:right w:val="nil"/>
            </w:tcBorders>
          </w:tcPr>
          <w:p w:rsidR="009200AC" w:rsidRDefault="00E814A0">
            <w:pPr>
              <w:spacing w:after="230" w:line="259" w:lineRule="auto"/>
              <w:ind w:left="0" w:firstLine="0"/>
            </w:pPr>
            <w:r>
              <w:t>09/05 - 11/05</w:t>
            </w:r>
          </w:p>
          <w:p w:rsidR="009200AC" w:rsidRDefault="00E814A0">
            <w:pPr>
              <w:spacing w:after="0" w:line="259" w:lineRule="auto"/>
              <w:ind w:left="0" w:firstLine="0"/>
            </w:pPr>
            <w:r>
              <w:t xml:space="preserve"> </w:t>
            </w:r>
          </w:p>
        </w:tc>
        <w:tc>
          <w:tcPr>
            <w:tcW w:w="5094" w:type="dxa"/>
            <w:tcBorders>
              <w:top w:val="nil"/>
              <w:left w:val="nil"/>
              <w:bottom w:val="nil"/>
              <w:right w:val="nil"/>
            </w:tcBorders>
          </w:tcPr>
          <w:p w:rsidR="009200AC" w:rsidRDefault="00E814A0">
            <w:pPr>
              <w:tabs>
                <w:tab w:val="right" w:pos="5094"/>
              </w:tabs>
              <w:spacing w:after="0" w:line="259" w:lineRule="auto"/>
              <w:ind w:left="0" w:firstLine="0"/>
            </w:pPr>
            <w:r>
              <w:t>Manor Junior College</w:t>
            </w:r>
            <w:r>
              <w:tab/>
            </w:r>
            <w:r>
              <w:rPr>
                <w:b/>
              </w:rPr>
              <w:t xml:space="preserve">Jenkintown, PA </w:t>
            </w:r>
          </w:p>
          <w:p w:rsidR="009200AC" w:rsidRDefault="00E814A0">
            <w:pPr>
              <w:spacing w:after="0" w:line="259" w:lineRule="auto"/>
              <w:ind w:left="0" w:firstLine="0"/>
            </w:pPr>
            <w:r>
              <w:t xml:space="preserve">Medical Terminology 1 &amp; 2 </w:t>
            </w:r>
          </w:p>
        </w:tc>
      </w:tr>
      <w:tr w:rsidR="009200AC">
        <w:trPr>
          <w:trHeight w:val="960"/>
        </w:trPr>
        <w:tc>
          <w:tcPr>
            <w:tcW w:w="1440" w:type="dxa"/>
            <w:tcBorders>
              <w:top w:val="nil"/>
              <w:left w:val="nil"/>
              <w:bottom w:val="nil"/>
              <w:right w:val="nil"/>
            </w:tcBorders>
          </w:tcPr>
          <w:p w:rsidR="009200AC" w:rsidRDefault="00E814A0">
            <w:pPr>
              <w:spacing w:after="470" w:line="259" w:lineRule="auto"/>
              <w:ind w:left="0" w:firstLine="0"/>
            </w:pPr>
            <w:r>
              <w:t>09/88 - 02/89</w:t>
            </w:r>
          </w:p>
          <w:p w:rsidR="009200AC" w:rsidRDefault="00E814A0">
            <w:pPr>
              <w:spacing w:after="0" w:line="259" w:lineRule="auto"/>
              <w:ind w:left="0" w:firstLine="0"/>
            </w:pPr>
            <w:r>
              <w:t xml:space="preserve"> </w:t>
            </w:r>
          </w:p>
        </w:tc>
        <w:tc>
          <w:tcPr>
            <w:tcW w:w="5094" w:type="dxa"/>
            <w:tcBorders>
              <w:top w:val="nil"/>
              <w:left w:val="nil"/>
              <w:bottom w:val="nil"/>
              <w:right w:val="nil"/>
            </w:tcBorders>
          </w:tcPr>
          <w:p w:rsidR="009200AC" w:rsidRDefault="00E814A0">
            <w:pPr>
              <w:tabs>
                <w:tab w:val="right" w:pos="5094"/>
              </w:tabs>
              <w:spacing w:after="0" w:line="259" w:lineRule="auto"/>
              <w:ind w:left="0" w:firstLine="0"/>
            </w:pPr>
            <w:r>
              <w:t>Holy Family College</w:t>
            </w:r>
            <w:r>
              <w:tab/>
            </w:r>
            <w:r>
              <w:rPr>
                <w:b/>
              </w:rPr>
              <w:t xml:space="preserve">Philadelphia, PA </w:t>
            </w:r>
          </w:p>
          <w:p w:rsidR="009200AC" w:rsidRDefault="00E814A0">
            <w:pPr>
              <w:spacing w:after="0" w:line="259" w:lineRule="auto"/>
              <w:ind w:left="0" w:firstLine="0"/>
            </w:pPr>
            <w:r>
              <w:t xml:space="preserve">Introduction to Computers </w:t>
            </w:r>
          </w:p>
          <w:p w:rsidR="009200AC" w:rsidRDefault="00E814A0">
            <w:pPr>
              <w:spacing w:after="0" w:line="259" w:lineRule="auto"/>
              <w:ind w:left="0" w:firstLine="0"/>
            </w:pPr>
            <w:r>
              <w:t xml:space="preserve">WordPerfect Concepts II (Advanced WordPerfect Workshop) </w:t>
            </w:r>
          </w:p>
        </w:tc>
      </w:tr>
      <w:tr w:rsidR="009200AC">
        <w:trPr>
          <w:trHeight w:val="471"/>
        </w:trPr>
        <w:tc>
          <w:tcPr>
            <w:tcW w:w="1440" w:type="dxa"/>
            <w:tcBorders>
              <w:top w:val="nil"/>
              <w:left w:val="nil"/>
              <w:bottom w:val="nil"/>
              <w:right w:val="nil"/>
            </w:tcBorders>
          </w:tcPr>
          <w:p w:rsidR="009200AC" w:rsidRDefault="00E814A0">
            <w:pPr>
              <w:spacing w:after="0" w:line="259" w:lineRule="auto"/>
              <w:ind w:left="0" w:firstLine="0"/>
            </w:pPr>
            <w:r>
              <w:t>01/87 - 09/87</w:t>
            </w:r>
          </w:p>
        </w:tc>
        <w:tc>
          <w:tcPr>
            <w:tcW w:w="5094" w:type="dxa"/>
            <w:tcBorders>
              <w:top w:val="nil"/>
              <w:left w:val="nil"/>
              <w:bottom w:val="nil"/>
              <w:right w:val="nil"/>
            </w:tcBorders>
          </w:tcPr>
          <w:p w:rsidR="009200AC" w:rsidRDefault="00E814A0">
            <w:pPr>
              <w:tabs>
                <w:tab w:val="right" w:pos="5094"/>
              </w:tabs>
              <w:spacing w:after="0" w:line="259" w:lineRule="auto"/>
              <w:ind w:left="0" w:firstLine="0"/>
            </w:pPr>
            <w:r>
              <w:t>Katherine Gibbs Secretarial School</w:t>
            </w:r>
            <w:r>
              <w:tab/>
            </w:r>
            <w:r>
              <w:rPr>
                <w:b/>
              </w:rPr>
              <w:t xml:space="preserve">Philadelphia, PA </w:t>
            </w:r>
          </w:p>
          <w:p w:rsidR="009200AC" w:rsidRDefault="00E814A0">
            <w:pPr>
              <w:spacing w:after="0" w:line="259" w:lineRule="auto"/>
              <w:ind w:left="0" w:firstLine="0"/>
            </w:pPr>
            <w:r>
              <w:t xml:space="preserve">Graduate of the One-Year Information Processing Program </w:t>
            </w:r>
          </w:p>
        </w:tc>
      </w:tr>
    </w:tbl>
    <w:p w:rsidR="009200AC" w:rsidRDefault="00E814A0">
      <w:pPr>
        <w:spacing w:after="0" w:line="259" w:lineRule="auto"/>
        <w:ind w:left="0" w:firstLine="0"/>
      </w:pPr>
      <w:r>
        <w:t xml:space="preserve"> </w:t>
      </w:r>
    </w:p>
    <w:p w:rsidR="009200AC" w:rsidRDefault="00E814A0">
      <w:pPr>
        <w:spacing w:after="0" w:line="259" w:lineRule="auto"/>
        <w:ind w:left="0" w:firstLine="0"/>
      </w:pPr>
      <w:r>
        <w:rPr>
          <w:b/>
        </w:rPr>
        <w:t xml:space="preserve">Work Experience: </w:t>
      </w:r>
    </w:p>
    <w:p w:rsidR="009200AC" w:rsidRDefault="00E814A0">
      <w:pPr>
        <w:spacing w:after="0" w:line="259" w:lineRule="auto"/>
        <w:ind w:left="0" w:firstLine="0"/>
      </w:pPr>
      <w:r>
        <w:rPr>
          <w:b/>
        </w:rPr>
        <w:t xml:space="preserve"> </w:t>
      </w:r>
    </w:p>
    <w:tbl>
      <w:tblPr>
        <w:tblStyle w:val="TableGrid"/>
        <w:tblW w:w="8341" w:type="dxa"/>
        <w:tblInd w:w="0" w:type="dxa"/>
        <w:tblLook w:val="04A0" w:firstRow="1" w:lastRow="0" w:firstColumn="1" w:lastColumn="0" w:noHBand="0" w:noVBand="1"/>
      </w:tblPr>
      <w:tblGrid>
        <w:gridCol w:w="1440"/>
        <w:gridCol w:w="6901"/>
      </w:tblGrid>
      <w:tr w:rsidR="009200AC">
        <w:trPr>
          <w:trHeight w:val="2391"/>
        </w:trPr>
        <w:tc>
          <w:tcPr>
            <w:tcW w:w="1440" w:type="dxa"/>
            <w:tcBorders>
              <w:top w:val="nil"/>
              <w:left w:val="nil"/>
              <w:bottom w:val="nil"/>
              <w:right w:val="nil"/>
            </w:tcBorders>
          </w:tcPr>
          <w:p w:rsidR="009200AC" w:rsidRDefault="00E814A0">
            <w:pPr>
              <w:spacing w:after="230" w:line="259" w:lineRule="auto"/>
              <w:ind w:left="0" w:firstLine="0"/>
            </w:pPr>
            <w:r>
              <w:rPr>
                <w:b/>
              </w:rPr>
              <w:t>10/15 - Present</w:t>
            </w:r>
          </w:p>
          <w:p w:rsidR="009200AC" w:rsidRDefault="00E814A0">
            <w:pPr>
              <w:spacing w:after="0" w:line="259" w:lineRule="auto"/>
              <w:ind w:left="0" w:firstLine="0"/>
            </w:pPr>
            <w:r>
              <w:rPr>
                <w:b/>
              </w:rPr>
              <w:t xml:space="preserve"> </w:t>
            </w:r>
          </w:p>
        </w:tc>
        <w:tc>
          <w:tcPr>
            <w:tcW w:w="6901" w:type="dxa"/>
            <w:tcBorders>
              <w:top w:val="nil"/>
              <w:left w:val="nil"/>
              <w:bottom w:val="nil"/>
              <w:right w:val="nil"/>
            </w:tcBorders>
          </w:tcPr>
          <w:p w:rsidR="009200AC" w:rsidRDefault="00E814A0">
            <w:pPr>
              <w:tabs>
                <w:tab w:val="center" w:pos="4072"/>
              </w:tabs>
              <w:spacing w:after="0" w:line="259" w:lineRule="auto"/>
              <w:ind w:left="0" w:firstLine="0"/>
            </w:pPr>
            <w:r>
              <w:rPr>
                <w:b/>
              </w:rPr>
              <w:t>RxDn Mail Order Pharmacy</w:t>
            </w:r>
            <w:r>
              <w:rPr>
                <w:b/>
              </w:rPr>
              <w:tab/>
              <w:t xml:space="preserve">Bristol, PA </w:t>
            </w:r>
          </w:p>
          <w:p w:rsidR="009200AC" w:rsidRDefault="00E814A0">
            <w:pPr>
              <w:tabs>
                <w:tab w:val="center" w:pos="3600"/>
              </w:tabs>
              <w:spacing w:after="235" w:line="259" w:lineRule="auto"/>
              <w:ind w:left="0" w:firstLine="0"/>
            </w:pPr>
            <w:r>
              <w:rPr>
                <w:b/>
              </w:rPr>
              <w:t>Data Entry/Customer Service</w:t>
            </w:r>
            <w:r>
              <w:rPr>
                <w:b/>
              </w:rPr>
              <w:tab/>
              <w:t xml:space="preserve"> </w:t>
            </w:r>
          </w:p>
          <w:p w:rsidR="009200AC" w:rsidRDefault="00E814A0">
            <w:pPr>
              <w:spacing w:after="0" w:line="249" w:lineRule="auto"/>
              <w:ind w:left="0" w:right="445" w:firstLine="0"/>
            </w:pPr>
            <w:r>
              <w:t xml:space="preserve">Generate prescriptions in the computer system, heavy phone contact to assist customers in making refills, paying their bills and tracking orders.  Heavy phone contact with insurance companies to receive paid claims for prescriptions.  Also responsible for generating and filling prescriptions for hospice patients by  having direct contact with hospice nurses in placing orders for their patients   throughout the day  </w:t>
            </w:r>
          </w:p>
          <w:p w:rsidR="009200AC" w:rsidRDefault="00E814A0">
            <w:pPr>
              <w:spacing w:after="0" w:line="259" w:lineRule="auto"/>
              <w:ind w:left="0" w:firstLine="0"/>
            </w:pPr>
            <w:r>
              <w:rPr>
                <w:b/>
              </w:rPr>
              <w:t xml:space="preserve"> </w:t>
            </w:r>
          </w:p>
        </w:tc>
      </w:tr>
      <w:tr w:rsidR="009200AC">
        <w:trPr>
          <w:trHeight w:val="2160"/>
        </w:trPr>
        <w:tc>
          <w:tcPr>
            <w:tcW w:w="1440" w:type="dxa"/>
            <w:tcBorders>
              <w:top w:val="nil"/>
              <w:left w:val="nil"/>
              <w:bottom w:val="nil"/>
              <w:right w:val="nil"/>
            </w:tcBorders>
          </w:tcPr>
          <w:p w:rsidR="009200AC" w:rsidRDefault="00E814A0">
            <w:pPr>
              <w:spacing w:after="1670" w:line="259" w:lineRule="auto"/>
              <w:ind w:left="0" w:firstLine="0"/>
            </w:pPr>
            <w:r>
              <w:rPr>
                <w:b/>
              </w:rPr>
              <w:t>3/15 - 10/15</w:t>
            </w:r>
          </w:p>
          <w:p w:rsidR="009200AC" w:rsidRDefault="00E814A0">
            <w:pPr>
              <w:spacing w:after="0" w:line="259" w:lineRule="auto"/>
              <w:ind w:left="0" w:firstLine="0"/>
            </w:pPr>
            <w:r>
              <w:rPr>
                <w:b/>
              </w:rPr>
              <w:t xml:space="preserve"> </w:t>
            </w:r>
          </w:p>
        </w:tc>
        <w:tc>
          <w:tcPr>
            <w:tcW w:w="6901" w:type="dxa"/>
            <w:tcBorders>
              <w:top w:val="nil"/>
              <w:left w:val="nil"/>
              <w:bottom w:val="nil"/>
              <w:right w:val="nil"/>
            </w:tcBorders>
          </w:tcPr>
          <w:p w:rsidR="009200AC" w:rsidRDefault="00E814A0">
            <w:pPr>
              <w:tabs>
                <w:tab w:val="center" w:pos="4341"/>
              </w:tabs>
              <w:spacing w:after="0" w:line="259" w:lineRule="auto"/>
              <w:ind w:left="0" w:firstLine="0"/>
            </w:pPr>
            <w:r>
              <w:rPr>
                <w:b/>
              </w:rPr>
              <w:t>Oxford Valley Pharmacy/LTC</w:t>
            </w:r>
            <w:r>
              <w:rPr>
                <w:b/>
              </w:rPr>
              <w:tab/>
              <w:t xml:space="preserve">Fairless Hills, PA </w:t>
            </w:r>
          </w:p>
          <w:p w:rsidR="009200AC" w:rsidRDefault="00E814A0">
            <w:pPr>
              <w:spacing w:after="0" w:line="259" w:lineRule="auto"/>
              <w:ind w:left="0" w:firstLine="0"/>
            </w:pPr>
            <w:r>
              <w:rPr>
                <w:b/>
              </w:rPr>
              <w:t xml:space="preserve">Pharmacy Technician </w:t>
            </w:r>
          </w:p>
          <w:p w:rsidR="009200AC" w:rsidRDefault="00E814A0">
            <w:pPr>
              <w:spacing w:after="0" w:line="259" w:lineRule="auto"/>
              <w:ind w:left="0" w:firstLine="0"/>
            </w:pPr>
            <w:r>
              <w:rPr>
                <w:b/>
              </w:rPr>
              <w:t xml:space="preserve"> </w:t>
            </w:r>
          </w:p>
          <w:p w:rsidR="009200AC" w:rsidRDefault="00E814A0">
            <w:pPr>
              <w:spacing w:after="0" w:line="259" w:lineRule="auto"/>
              <w:ind w:left="0" w:right="55" w:firstLine="0"/>
            </w:pPr>
            <w:r>
              <w:t xml:space="preserve">Assisted pharmacist in filling prescriptions, answered phones and directed calls to responsible parties. Assisted customers both on phone and in the pharmacy, ordered medications from wholesaler when out of stock.  Assisted in filling weekly exchange in the LTC department including using the Webster System to blister medication and also assisted on the tables to fill daily orders.  </w:t>
            </w:r>
          </w:p>
        </w:tc>
      </w:tr>
      <w:tr w:rsidR="009200AC">
        <w:trPr>
          <w:trHeight w:val="711"/>
        </w:trPr>
        <w:tc>
          <w:tcPr>
            <w:tcW w:w="1440" w:type="dxa"/>
            <w:tcBorders>
              <w:top w:val="nil"/>
              <w:left w:val="nil"/>
              <w:bottom w:val="nil"/>
              <w:right w:val="nil"/>
            </w:tcBorders>
          </w:tcPr>
          <w:p w:rsidR="009200AC" w:rsidRDefault="00E814A0">
            <w:pPr>
              <w:spacing w:after="230" w:line="259" w:lineRule="auto"/>
              <w:ind w:left="0" w:firstLine="0"/>
            </w:pPr>
            <w:r>
              <w:rPr>
                <w:b/>
              </w:rPr>
              <w:t>01/01 - 3/15</w:t>
            </w:r>
          </w:p>
          <w:p w:rsidR="009200AC" w:rsidRDefault="00E814A0">
            <w:pPr>
              <w:spacing w:after="0" w:line="259" w:lineRule="auto"/>
              <w:ind w:left="0" w:firstLine="0"/>
            </w:pPr>
            <w:r>
              <w:rPr>
                <w:b/>
              </w:rPr>
              <w:t xml:space="preserve"> </w:t>
            </w:r>
          </w:p>
        </w:tc>
        <w:tc>
          <w:tcPr>
            <w:tcW w:w="6901" w:type="dxa"/>
            <w:tcBorders>
              <w:top w:val="nil"/>
              <w:left w:val="nil"/>
              <w:bottom w:val="nil"/>
              <w:right w:val="nil"/>
            </w:tcBorders>
          </w:tcPr>
          <w:p w:rsidR="009200AC" w:rsidRDefault="00E814A0">
            <w:pPr>
              <w:tabs>
                <w:tab w:val="center" w:pos="4072"/>
              </w:tabs>
              <w:spacing w:after="0" w:line="259" w:lineRule="auto"/>
              <w:ind w:left="0" w:firstLine="0"/>
            </w:pPr>
            <w:r>
              <w:rPr>
                <w:b/>
              </w:rPr>
              <w:t>Shelly’s Medication Service</w:t>
            </w:r>
            <w:r>
              <w:rPr>
                <w:b/>
              </w:rPr>
              <w:tab/>
              <w:t xml:space="preserve">Bristol, PA </w:t>
            </w:r>
          </w:p>
          <w:p w:rsidR="009200AC" w:rsidRDefault="00E814A0">
            <w:pPr>
              <w:spacing w:after="0" w:line="259" w:lineRule="auto"/>
              <w:ind w:left="0" w:firstLine="0"/>
            </w:pPr>
            <w:r>
              <w:rPr>
                <w:b/>
              </w:rPr>
              <w:t xml:space="preserve">Pharmacy Technician </w:t>
            </w:r>
          </w:p>
        </w:tc>
      </w:tr>
    </w:tbl>
    <w:p w:rsidR="009200AC" w:rsidRDefault="00E814A0">
      <w:pPr>
        <w:spacing w:after="326"/>
        <w:ind w:left="1435"/>
      </w:pPr>
      <w:r>
        <w:t xml:space="preserve">Responsibilities included, but were  not limited to, working on the lab floor filling orders  generated by the data entry department,  These orders included refills as well as new  admissions that were filled as select series/ slide pack, vial or blister pack, depending on  facility.  It also includes filling bulk orders, such as creams, insulins, eye/ear medications &amp; any over- the- counter items residents may need, answering the phone, taking refills and directing callers to the appropriate parties. While working on the lab floor the technician was responsible for maintaining the Emergency Boxes for various facilities. This is a weekly exchange that includes checking for expired drugs, replacing used medications and billing for the medications that were used. Duties also included filling the weekly exchange of medications for all facilities, as well as collect the medications, print labels and blister medications to be used in the select series/slide pack dispensing system.  </w:t>
      </w:r>
    </w:p>
    <w:p w:rsidR="009200AC" w:rsidRDefault="00E814A0">
      <w:pPr>
        <w:spacing w:after="0" w:line="259" w:lineRule="auto"/>
        <w:ind w:left="0" w:firstLine="0"/>
      </w:pPr>
      <w:r>
        <w:lastRenderedPageBreak/>
        <w:t xml:space="preserve"> </w:t>
      </w:r>
    </w:p>
    <w:p w:rsidR="009200AC" w:rsidRDefault="00E814A0">
      <w:pPr>
        <w:spacing w:after="470" w:line="259" w:lineRule="auto"/>
        <w:ind w:left="0" w:firstLine="0"/>
      </w:pPr>
      <w:r>
        <w:t xml:space="preserve"> </w:t>
      </w:r>
    </w:p>
    <w:p w:rsidR="009200AC" w:rsidRDefault="00E814A0">
      <w:pPr>
        <w:spacing w:after="0" w:line="259" w:lineRule="auto"/>
        <w:ind w:left="0" w:firstLine="0"/>
      </w:pPr>
      <w:r>
        <w:t xml:space="preserve"> </w:t>
      </w:r>
    </w:p>
    <w:p w:rsidR="009200AC" w:rsidRDefault="00E814A0">
      <w:pPr>
        <w:spacing w:after="0" w:line="259" w:lineRule="auto"/>
        <w:ind w:left="0" w:firstLine="0"/>
      </w:pPr>
      <w:r>
        <w:t xml:space="preserve"> </w:t>
      </w:r>
    </w:p>
    <w:p w:rsidR="009200AC" w:rsidRDefault="00E814A0">
      <w:pPr>
        <w:spacing w:after="0" w:line="259" w:lineRule="auto"/>
        <w:ind w:left="0" w:firstLine="0"/>
      </w:pPr>
      <w:r>
        <w:t xml:space="preserve"> </w:t>
      </w:r>
    </w:p>
    <w:tbl>
      <w:tblPr>
        <w:tblStyle w:val="TableGrid"/>
        <w:tblW w:w="7820" w:type="dxa"/>
        <w:tblInd w:w="0" w:type="dxa"/>
        <w:tblLook w:val="04A0" w:firstRow="1" w:lastRow="0" w:firstColumn="1" w:lastColumn="0" w:noHBand="0" w:noVBand="1"/>
      </w:tblPr>
      <w:tblGrid>
        <w:gridCol w:w="1440"/>
        <w:gridCol w:w="6380"/>
      </w:tblGrid>
      <w:tr w:rsidR="009200AC">
        <w:trPr>
          <w:trHeight w:val="1911"/>
        </w:trPr>
        <w:tc>
          <w:tcPr>
            <w:tcW w:w="1440" w:type="dxa"/>
            <w:tcBorders>
              <w:top w:val="nil"/>
              <w:left w:val="nil"/>
              <w:bottom w:val="nil"/>
              <w:right w:val="nil"/>
            </w:tcBorders>
          </w:tcPr>
          <w:p w:rsidR="009200AC" w:rsidRDefault="00E814A0">
            <w:pPr>
              <w:spacing w:after="230" w:line="259" w:lineRule="auto"/>
              <w:ind w:left="0" w:firstLine="0"/>
            </w:pPr>
            <w:r>
              <w:rPr>
                <w:b/>
              </w:rPr>
              <w:t>08/89 - 01/01</w:t>
            </w:r>
          </w:p>
          <w:p w:rsidR="009200AC" w:rsidRDefault="00E814A0">
            <w:pPr>
              <w:spacing w:after="710" w:line="259" w:lineRule="auto"/>
              <w:ind w:left="0" w:firstLine="0"/>
            </w:pPr>
            <w:r>
              <w:t xml:space="preserve"> </w:t>
            </w:r>
          </w:p>
          <w:p w:rsidR="009200AC" w:rsidRDefault="00E814A0">
            <w:pPr>
              <w:spacing w:after="0" w:line="259" w:lineRule="auto"/>
              <w:ind w:left="0" w:firstLine="0"/>
            </w:pPr>
            <w:r>
              <w:t xml:space="preserve"> </w:t>
            </w:r>
          </w:p>
          <w:p w:rsidR="009200AC" w:rsidRDefault="00E814A0">
            <w:pPr>
              <w:spacing w:after="0" w:line="259" w:lineRule="auto"/>
              <w:ind w:left="0" w:firstLine="0"/>
            </w:pPr>
            <w:r>
              <w:t xml:space="preserve"> </w:t>
            </w:r>
          </w:p>
        </w:tc>
        <w:tc>
          <w:tcPr>
            <w:tcW w:w="6380" w:type="dxa"/>
            <w:tcBorders>
              <w:top w:val="nil"/>
              <w:left w:val="nil"/>
              <w:bottom w:val="nil"/>
              <w:right w:val="nil"/>
            </w:tcBorders>
          </w:tcPr>
          <w:p w:rsidR="009200AC" w:rsidRDefault="00E814A0">
            <w:pPr>
              <w:tabs>
                <w:tab w:val="center" w:pos="4322"/>
              </w:tabs>
              <w:spacing w:after="0" w:line="259" w:lineRule="auto"/>
              <w:ind w:left="0" w:firstLine="0"/>
            </w:pPr>
            <w:r>
              <w:rPr>
                <w:b/>
              </w:rPr>
              <w:t>Shelly’s Pharmacy</w:t>
            </w:r>
            <w:r>
              <w:rPr>
                <w:b/>
              </w:rPr>
              <w:tab/>
              <w:t xml:space="preserve">Philadelphia, PA </w:t>
            </w:r>
          </w:p>
          <w:p w:rsidR="009200AC" w:rsidRDefault="00E814A0">
            <w:pPr>
              <w:spacing w:after="230" w:line="259" w:lineRule="auto"/>
              <w:ind w:left="0" w:firstLine="0"/>
            </w:pPr>
            <w:r>
              <w:rPr>
                <w:b/>
              </w:rPr>
              <w:t>Cashier/Pharmacy Technician</w:t>
            </w:r>
            <w:r>
              <w:t xml:space="preserve"> </w:t>
            </w:r>
          </w:p>
          <w:p w:rsidR="009200AC" w:rsidRDefault="00E814A0">
            <w:pPr>
              <w:spacing w:after="0" w:line="259" w:lineRule="auto"/>
              <w:ind w:left="0" w:firstLine="0"/>
            </w:pPr>
            <w:r>
              <w:t xml:space="preserve">Duties included waiting on customers, answering telephones, processing utility Payments, ordering and putting out stock.  Making the deposits for Utility Payments and for the pharmacy business. </w:t>
            </w:r>
          </w:p>
        </w:tc>
      </w:tr>
      <w:tr w:rsidR="009200AC">
        <w:trPr>
          <w:trHeight w:val="711"/>
        </w:trPr>
        <w:tc>
          <w:tcPr>
            <w:tcW w:w="1440" w:type="dxa"/>
            <w:tcBorders>
              <w:top w:val="nil"/>
              <w:left w:val="nil"/>
              <w:bottom w:val="nil"/>
              <w:right w:val="nil"/>
            </w:tcBorders>
          </w:tcPr>
          <w:p w:rsidR="009200AC" w:rsidRDefault="00E814A0">
            <w:pPr>
              <w:spacing w:after="230" w:line="259" w:lineRule="auto"/>
              <w:ind w:left="0" w:firstLine="0"/>
            </w:pPr>
            <w:r>
              <w:rPr>
                <w:b/>
              </w:rPr>
              <w:t>07/89 - 10/92</w:t>
            </w:r>
          </w:p>
          <w:p w:rsidR="009200AC" w:rsidRDefault="00E814A0">
            <w:pPr>
              <w:spacing w:after="0" w:line="259" w:lineRule="auto"/>
              <w:ind w:left="0" w:firstLine="0"/>
            </w:pPr>
            <w:r>
              <w:rPr>
                <w:b/>
              </w:rPr>
              <w:t xml:space="preserve"> </w:t>
            </w:r>
          </w:p>
        </w:tc>
        <w:tc>
          <w:tcPr>
            <w:tcW w:w="6380" w:type="dxa"/>
            <w:tcBorders>
              <w:top w:val="nil"/>
              <w:left w:val="nil"/>
              <w:bottom w:val="nil"/>
              <w:right w:val="nil"/>
            </w:tcBorders>
          </w:tcPr>
          <w:p w:rsidR="009200AC" w:rsidRDefault="00E814A0">
            <w:pPr>
              <w:tabs>
                <w:tab w:val="center" w:pos="4322"/>
              </w:tabs>
              <w:spacing w:after="0" w:line="259" w:lineRule="auto"/>
              <w:ind w:left="0" w:firstLine="0"/>
            </w:pPr>
            <w:r>
              <w:rPr>
                <w:b/>
              </w:rPr>
              <w:t>Colonial Penn Insurance Company</w:t>
            </w:r>
            <w:r>
              <w:rPr>
                <w:b/>
              </w:rPr>
              <w:tab/>
              <w:t xml:space="preserve">Philadelphia, PA </w:t>
            </w:r>
          </w:p>
          <w:p w:rsidR="009200AC" w:rsidRDefault="00E814A0">
            <w:pPr>
              <w:spacing w:after="0" w:line="259" w:lineRule="auto"/>
              <w:ind w:left="0" w:firstLine="0"/>
            </w:pPr>
            <w:r>
              <w:rPr>
                <w:b/>
              </w:rPr>
              <w:t xml:space="preserve">Transcriptionist/Administrative Assistant </w:t>
            </w:r>
          </w:p>
        </w:tc>
      </w:tr>
    </w:tbl>
    <w:p w:rsidR="009200AC" w:rsidRDefault="00E814A0">
      <w:pPr>
        <w:ind w:left="1435" w:right="256"/>
      </w:pPr>
      <w:r>
        <w:t xml:space="preserve">Word Processing Operator in the Northeast Region Casualty Claims Department. Responsibilities included transcribing all work received by the unit. Proofreading all work, checking for typographical errors, spelling, grammar and punctuation.  </w:t>
      </w:r>
    </w:p>
    <w:p w:rsidR="009200AC" w:rsidRDefault="00E814A0">
      <w:pPr>
        <w:ind w:left="1435" w:right="256"/>
      </w:pPr>
      <w:r>
        <w:t xml:space="preserve">Maintained filing/storage on system and helping co-workers with problems regarding dictation, equipment, etc.  Also responsible for generating the  </w:t>
      </w:r>
    </w:p>
    <w:p w:rsidR="009200AC" w:rsidRDefault="00E814A0">
      <w:pPr>
        <w:ind w:left="1435" w:right="256"/>
      </w:pPr>
      <w:r>
        <w:t xml:space="preserve">Weekly/Monthly Reports and editing tapes/finding lost work on the Nucleus. </w:t>
      </w:r>
    </w:p>
    <w:p w:rsidR="009200AC" w:rsidRDefault="00E814A0">
      <w:pPr>
        <w:spacing w:after="8240" w:line="259" w:lineRule="auto"/>
        <w:ind w:left="0" w:firstLine="0"/>
      </w:pPr>
      <w:r>
        <w:t xml:space="preserve"> </w:t>
      </w:r>
    </w:p>
    <w:p w:rsidR="009200AC" w:rsidRDefault="00E814A0">
      <w:pPr>
        <w:spacing w:after="0" w:line="259" w:lineRule="auto"/>
        <w:ind w:left="0" w:firstLine="0"/>
      </w:pPr>
      <w:r>
        <w:lastRenderedPageBreak/>
        <w:t xml:space="preserve"> </w:t>
      </w:r>
    </w:p>
    <w:sectPr w:rsidR="009200AC">
      <w:pgSz w:w="12240" w:h="15840"/>
      <w:pgMar w:top="737" w:right="1882" w:bottom="87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AC"/>
    <w:rsid w:val="009200AC"/>
    <w:rsid w:val="00C75D5E"/>
    <w:rsid w:val="00E81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CFEEB-2687-40DA-A7B6-CD585190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54" w:lineRule="auto"/>
      <w:ind w:left="145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81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4A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Burns </dc:creator>
  <cp:keywords/>
  <cp:lastModifiedBy>Rena Burns </cp:lastModifiedBy>
  <cp:revision>5</cp:revision>
  <cp:lastPrinted>2018-04-13T12:22:00Z</cp:lastPrinted>
  <dcterms:created xsi:type="dcterms:W3CDTF">2018-04-13T12:24:00Z</dcterms:created>
  <dcterms:modified xsi:type="dcterms:W3CDTF">2018-04-19T15:47:00Z</dcterms:modified>
</cp:coreProperties>
</file>