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/>
    <w:tbl>
      <w:tblPr>
        <w:tblW w:w="0" w:type="auto"/>
        <w:tblLook w:val="00A0" w:firstRow="1" w:lastRow="0" w:firstColumn="1" w:lastColumn="0" w:noHBand="0" w:noVBand="0"/>
        <w:tblLayout w:type="fixed"/>
      </w:tblPr>
      <w:tblGrid>
        <w:gridCol w:w="5120"/>
        <w:gridCol w:w="5012"/>
      </w:tblGrid>
      <w:tr>
        <w:trPr>
          <w:trHeight w:val="558" w:hRule="atLeast"/>
        </w:trPr>
        <w:tc>
          <w:tcPr>
            <w:tcW w:w="5120" w:type="dxa"/>
          </w:tcPr>
          <w:p>
            <w:pPr>
              <w:pStyle w:val="PlainText"/>
              <w:rPr>
                <w:rFonts w:ascii="Times New Roman" w:eastAsia="MS Mincho" w:hAnsi="Times New Roman" w:cs="Times New Roman"/>
                <w:b/>
                <w:smallCaps/>
                <w:sz w:val="44"/>
                <w:spacing w:val="26"/>
              </w:rPr>
            </w:pPr>
            <w:r>
              <w:rPr>
                <w:rFonts w:ascii="Times New Roman" w:eastAsia="MS Mincho" w:hAnsi="Times New Roman" w:cs="Times New Roman"/>
                <w:b/>
                <w:smallCaps/>
                <w:sz w:val="44"/>
                <w:spacing w:val="26"/>
              </w:rPr>
              <w:t>Melissa Elias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z w:val="10"/>
              </w:rPr>
            </w:pPr>
          </w:p>
        </w:tc>
        <w:tc>
          <w:tcPr>
            <w:tcW w:w="5012" w:type="dxa"/>
          </w:tcPr>
          <w:p>
            <w:pPr>
              <w:pStyle w:val="PlainText"/>
              <w:jc w:val="right"/>
              <w:spacing w:before="80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3516 Chippendale Street  </w:t>
            </w:r>
            <w:r>
              <w:rPr>
                <w:rFonts w:ascii="Times New Roman" w:hAnsi="Times New Roman" w:cs="Times New Roman"/>
                <w:sz w:val="19"/>
              </w:rPr>
              <w:sym w:font="Wingdings" w:char="F077"/>
            </w:r>
            <w:r>
              <w:rPr>
                <w:rFonts w:ascii="Times New Roman" w:hAnsi="Times New Roman" w:cs="Times New Roman"/>
                <w:sz w:val="19"/>
              </w:rPr>
              <w:t xml:space="preserve">  Philadelphia,PA 19136</w:t>
            </w:r>
          </w:p>
          <w:p>
            <w:pPr>
              <w:pStyle w:val="PlainText"/>
              <w:jc w:val="right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 xml:space="preserve">Melissa.elias21@ymail.com  </w:t>
            </w:r>
            <w:r>
              <w:rPr>
                <w:rFonts w:ascii="Times New Roman" w:hAnsi="Times New Roman" w:cs="Times New Roman"/>
                <w:sz w:val="19"/>
              </w:rPr>
              <w:sym w:font="Wingdings" w:char="F077"/>
            </w:r>
            <w:r>
              <w:rPr>
                <w:rFonts w:ascii="Times New Roman" w:hAnsi="Times New Roman" w:cs="Times New Roman"/>
                <w:sz w:val="19"/>
              </w:rPr>
              <w:t xml:space="preserve">  (267) 773-3453</w:t>
            </w:r>
          </w:p>
          <w:p>
            <w:pPr>
              <w:pStyle w:val="PlainText"/>
              <w:jc w:val="right"/>
              <w:rPr>
                <w:rFonts w:ascii="Times New Roman" w:hAnsi="Times New Roman" w:cs="Times New Roman"/>
                <w:sz w:val="19"/>
              </w:rPr>
            </w:pPr>
          </w:p>
        </w:tc>
      </w:tr>
    </w:tbl>
    <w:p>
      <w:pPr>
        <w:pStyle w:val="PlainText"/>
        <w:pBdr>
          <w:top w:val="single" w:sz="12" w:space="1" w:color="auto"/>
        </w:pBdr>
        <w:spacing w:before="60"/>
        <w:rPr>
          <w:rFonts w:ascii="Times New Roman" w:eastAsia="MS Mincho" w:hAnsi="Times New Roman" w:cs="Times New Roman"/>
          <w:sz w:val="18"/>
          <w:spacing w:val="20"/>
        </w:rPr>
      </w:pPr>
    </w:p>
    <w:p>
      <w:pPr>
        <w:pStyle w:val="PlainText"/>
        <w:outlineLvl w:val="0"/>
        <w:jc w:val="center"/>
        <w:rPr>
          <w:rFonts w:ascii="Times New Roman" w:eastAsia="MS Mincho" w:hAnsi="Times New Roman" w:cs="Times New Roman"/>
          <w:b/>
          <w:sz w:val="22"/>
        </w:rPr>
      </w:pPr>
      <w:r>
        <w:rPr>
          <w:rFonts w:ascii="Times New Roman" w:eastAsia="MS Mincho" w:hAnsi="Times New Roman" w:cs="Times New Roman"/>
          <w:b/>
          <w:sz w:val="32"/>
          <w:spacing w:val="20"/>
        </w:rPr>
        <w:t xml:space="preserve">Objective </w:t>
      </w:r>
    </w:p>
    <w:p>
      <w:pPr>
        <w:pStyle w:val="PlainText"/>
        <w:outlineLvl w:val="0"/>
        <w:jc w:val="both"/>
        <w:rPr>
          <w:rFonts w:ascii="Times New Roman" w:eastAsia="MS Mincho" w:hAnsi="Times New Roman" w:cs="Times New Roman"/>
          <w:spacing w:val="-2"/>
        </w:rPr>
      </w:pPr>
      <w:r>
        <w:rPr>
          <w:rFonts w:ascii="Times New Roman" w:eastAsia="MS Mincho" w:hAnsi="Times New Roman" w:cs="Times New Roman"/>
          <w:spacing w:val="-2"/>
        </w:rPr>
        <w:t xml:space="preserve">Seeking a position within a company were I will utilize my skills and have the opportunity for growth and development. </w:t>
      </w:r>
    </w:p>
    <w:p>
      <w:pPr>
        <w:pStyle w:val="PlainText"/>
        <w:jc w:val="both"/>
        <w:rPr>
          <w:rFonts w:ascii="Times New Roman" w:eastAsia="MS Mincho" w:hAnsi="Times New Roman" w:cs="Times New Roman"/>
          <w:sz w:val="16"/>
          <w:spacing w:val="-2"/>
        </w:rPr>
      </w:pPr>
    </w:p>
    <w:p>
      <w:pPr>
        <w:pStyle w:val="PlainText"/>
        <w:outlineLvl w:val="0"/>
        <w:jc w:val="center"/>
        <w:rPr>
          <w:rFonts w:ascii="Times New Roman" w:eastAsia="MS Mincho" w:hAnsi="Times New Roman" w:cs="Times New Roman"/>
          <w:b/>
          <w:i/>
        </w:rPr>
      </w:pPr>
      <w:r>
        <w:rPr>
          <w:rFonts w:ascii="Times New Roman" w:eastAsia="MS Mincho" w:hAnsi="Times New Roman" w:cs="Times New Roman"/>
          <w:b/>
          <w:i/>
        </w:rPr>
        <w:t>Core Knowledge &amp; Skill Areas:</w:t>
      </w:r>
    </w:p>
    <w:p>
      <w:pPr>
        <w:pStyle w:val="PlainText"/>
        <w:jc w:val="both"/>
        <w:rPr>
          <w:rFonts w:ascii="Times New Roman" w:eastAsia="MS Mincho" w:hAnsi="Times New Roman" w:cs="Times New Roman"/>
          <w:b/>
          <w:i/>
        </w:rPr>
      </w:pP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  <w:sectPr>
          <w:pgSz w:w="12240" w:h="15840" w:code="1"/>
          <w:pgMar w:top="720" w:right="1152" w:bottom="720" w:left="1152" w:header="720" w:footer="720" w:gutter="0"/>
          <w:cols w:space="720"/>
          <w:docGrid w:linePitch="360"/>
          <w:titlePg/>
        </w:sectPr>
      </w:pPr>
      <w:r>
        <w:rPr>
          <w:rFonts w:ascii="Times New Roman" w:eastAsia="MS Mincho" w:hAnsi="Times New Roman" w:cs="Times New Roman"/>
        </w:rPr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Bilingual in English and Spanish 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Valid driver’s license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Cash handling Experience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Skilled in Microsoft Office 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Customer service experience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Multicultural Sensitivity/Awareness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Time management and organizational skills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Effective listening skills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Problem-Solving/Reasoning/Creativity</w:t>
      </w:r>
    </w:p>
    <w:p>
      <w:pPr>
        <w:pStyle w:val="PlainText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Hemocue / Capillary puncture trained</w:t>
      </w:r>
    </w:p>
    <w:p>
      <w:pPr>
        <w:pStyle w:val="PlainText"/>
        <w:rPr>
          <w:rFonts w:ascii="Times New Roman" w:eastAsia="MS Mincho" w:hAnsi="Times New Roman" w:cs="Times New Roman"/>
          <w:sz w:val="16"/>
        </w:rPr>
        <w:sectPr>
          <w:type w:val="continuous"/>
          <w:pgSz w:w="12240" w:h="15840" w:code="1"/>
          <w:pgMar w:top="720" w:right="1152" w:bottom="720" w:left="1152" w:header="720" w:footer="720" w:gutter="0"/>
          <w:cols w:space="720" w:num="2"/>
          <w:docGrid w:linePitch="360"/>
          <w:titlePg/>
        </w:sectPr>
      </w:pPr>
      <w:r>
        <w:rPr>
          <w:rFonts w:ascii="Times New Roman" w:eastAsia="MS Mincho" w:hAnsi="Times New Roman" w:cs="Times New Roman"/>
          <w:sz w:val="16"/>
        </w:rPr>
      </w:r>
    </w:p>
    <w:p>
      <w:pPr>
        <w:pStyle w:val="PlainText"/>
        <w:pBdr>
          <w:top w:val="single" w:sz="18" w:space="2" w:color="auto"/>
        </w:pBdr>
        <w:rPr>
          <w:rFonts w:ascii="Times New Roman" w:eastAsia="MS Mincho" w:hAnsi="Times New Roman" w:cs="Times New Roman"/>
          <w:sz w:val="16"/>
        </w:rPr>
      </w:pP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  <w:tblLayout w:type="fixed"/>
      </w:tblPr>
      <w:tblGrid>
        <w:gridCol w:w="1732"/>
        <w:gridCol w:w="8456"/>
      </w:tblGrid>
      <w:tr>
        <w:trPr>
          <w:trHeight w:val="1800" w:hRule="atLeast"/>
        </w:trPr>
        <w:tc>
          <w:tcPr>
            <w:tcW w:w="1732" w:type="dxa"/>
          </w:tcPr>
          <w:p>
            <w:pPr>
              <w:pStyle w:val="PlainText"/>
              <w:jc w:val="right"/>
              <w:rPr>
                <w:rFonts w:ascii="Times New Roman" w:eastAsia="MS Mincho" w:hAnsi="Times New Roman" w:cs="Times New Roman"/>
                <w:sz w:val="16"/>
              </w:rPr>
            </w:pPr>
            <w:r>
              <w:rPr>
                <w:rFonts w:ascii="Times New Roman" w:eastAsia="MS Mincho" w:hAnsi="Times New Roman" w:cs="Times New Roman"/>
                <w:b/>
                <w:smallCaps/>
                <w:sz w:val="22"/>
              </w:rPr>
              <w:t>Relevant Experience</w:t>
            </w:r>
          </w:p>
        </w:tc>
        <w:tc>
          <w:tcPr>
            <w:tcW w:w="8456" w:type="dxa"/>
          </w:tcPr>
          <w:p>
            <w:pPr>
              <w:pStyle w:val="PlainText"/>
              <w:jc w:val="both"/>
              <w:tabs>
                <w:tab w:val="right" w:pos="8197"/>
              </w:tabs>
              <w:rPr>
                <w:rFonts w:ascii="Times New Roman" w:eastAsia="MS Mincho" w:hAnsi="Times New Roman" w:cs="Times New Roman"/>
                <w:u w:val="single" w:color="auto"/>
              </w:rPr>
            </w:pPr>
            <w:r>
              <w:rPr>
                <w:rFonts w:ascii="Times New Roman" w:eastAsia="MS Mincho" w:hAnsi="Times New Roman" w:cs="Times New Roman"/>
                <w:u w:val="single" w:color="auto"/>
              </w:rPr>
              <w:t>North Inc. WIC                                                                                                                  2/2015- Present</w:t>
            </w:r>
          </w:p>
          <w:p>
            <w:pPr>
              <w:pStyle w:val="PlainText"/>
              <w:jc w:val="both"/>
              <w:tabs>
                <w:tab w:val="right" w:pos="8197"/>
              </w:tabs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Nutrition Assistant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Answer phones to obtain information and schedule appointments.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Meet with applicants; request and review forms and personal information to determine qualifications and eligibility for benefits.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Obtain and record anthropometric measurments.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Perform capillary puncture to obtain hemoglobin levels.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Enter needed information into the data system.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Issue food vouchers to qualifying participants.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Community outreach to provide nutrition education to families.</w:t>
            </w:r>
          </w:p>
          <w:p>
            <w:pPr>
              <w:pStyle w:val="PlainText"/>
              <w:jc w:val="both"/>
              <w:numPr>
                <w:ilvl w:val="0"/>
                <w:numId w:val="2"/>
              </w:numPr>
              <w:tabs>
                <w:tab w:val="right" w:pos="8197"/>
              </w:tabs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Reach out to agencies in other states to aquire information needed to qualify families for benifits in Pennsylvania.</w:t>
            </w:r>
          </w:p>
          <w:p>
            <w:pPr>
              <w:pStyle w:val="PlainText"/>
              <w:jc w:val="both"/>
              <w:tabs>
                <w:tab w:val="right" w:pos="8197"/>
              </w:tabs>
              <w:rPr>
                <w:rFonts w:ascii="Times New Roman" w:eastAsia="MS Mincho" w:hAnsi="Times New Roman" w:cs="Times New Roman"/>
                <w:u w:val="single" w:color="auto"/>
              </w:rPr>
            </w:pPr>
          </w:p>
          <w:p>
            <w:pPr>
              <w:pStyle w:val="PlainText"/>
              <w:jc w:val="both"/>
              <w:tabs>
                <w:tab w:val="right" w:pos="8197"/>
              </w:tabs>
              <w:rPr>
                <w:rFonts w:ascii="Times New Roman" w:eastAsia="MS Mincho" w:hAnsi="Times New Roman" w:cs="Times New Roman"/>
                <w:b/>
                <w:u w:val="single" w:color="auto"/>
              </w:rPr>
            </w:pPr>
            <w:r>
              <w:rPr>
                <w:rFonts w:ascii="Times New Roman" w:eastAsia="MS Mincho" w:hAnsi="Times New Roman" w:cs="Times New Roman"/>
                <w:u w:val="single" w:color="auto"/>
              </w:rPr>
              <w:t xml:space="preserve">Emma’s Extreme Cleaning Services, Philadelphia, PA                                                  2/2012 – Present   </w:t>
            </w:r>
          </w:p>
          <w:p>
            <w:pPr>
              <w:pStyle w:val="PlainText"/>
              <w:jc w:val="both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 xml:space="preserve">Housekeeping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Cleaned, organized and sanitized homes, offices and cleaning equipmen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Emptied wastebaskets and transported other trash and waste to disposal areas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Communicated directly with customers and or via telephone.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Received payments by cash,checks, credit cards and or debits.</w:t>
            </w:r>
          </w:p>
          <w:p>
            <w:pPr>
              <w:pStyle w:val="PlainText"/>
              <w:jc w:val="both"/>
              <w:tabs>
                <w:tab w:val="right" w:pos="8197"/>
              </w:tabs>
              <w:rPr>
                <w:rFonts w:ascii="Times New Roman" w:eastAsia="MS Mincho" w:hAnsi="Times New Roman" w:cs="Times New Roman"/>
                <w:b/>
                <w:u w:val="single" w:color="auto"/>
              </w:rPr>
            </w:pPr>
            <w:r>
              <w:rPr>
                <w:rFonts w:ascii="Times New Roman" w:eastAsia="MS Mincho" w:hAnsi="Times New Roman" w:cs="Times New Roman"/>
                <w:u w:val="single" w:color="auto"/>
              </w:rPr>
              <w:t xml:space="preserve">Kiddie Care, Philadelphia, PA                                                                                         5/2011 – 1/2012 </w:t>
            </w:r>
            <w:r>
              <w:rPr>
                <w:rFonts w:ascii="Times New Roman" w:eastAsia="MS Mincho" w:hAnsi="Times New Roman" w:cs="Times New Roman"/>
                <w:b/>
                <w:u w:val="single" w:color="auto"/>
              </w:rPr>
              <w:t xml:space="preserve"> </w:t>
            </w:r>
          </w:p>
          <w:p>
            <w:pPr>
              <w:pStyle w:val="PlainText"/>
              <w:jc w:val="both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Teacher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Dressed children and change diapers.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Observed and monitored children's play activities.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Sanitized toys and played equipment.</w:t>
            </w:r>
          </w:p>
          <w:p>
            <w:pPr>
              <w:rPr>
                <w:rFonts w:ascii="Times New Roman" w:hAnsi="Times New Roman"/>
                <w:sz w:val="20"/>
              </w:rPr>
            </w:pPr>
          </w:p>
          <w:p>
            <w:pPr>
              <w:pStyle w:val="PlainText"/>
              <w:jc w:val="both"/>
              <w:tabs>
                <w:tab w:val="right" w:pos="8197"/>
              </w:tabs>
              <w:rPr>
                <w:rFonts w:ascii="Times New Roman" w:eastAsia="MS Mincho" w:hAnsi="Times New Roman" w:cs="Times New Roman"/>
                <w:b/>
                <w:u w:val="single" w:color="auto"/>
              </w:rPr>
            </w:pPr>
            <w:r>
              <w:rPr>
                <w:rFonts w:ascii="Times New Roman" w:eastAsia="MS Mincho" w:hAnsi="Times New Roman" w:cs="Times New Roman"/>
                <w:u w:val="single" w:color="auto"/>
              </w:rPr>
              <w:t>Value Plus, Lancaster, PA</w:t>
            </w:r>
            <w:r>
              <w:rPr>
                <w:rFonts w:ascii="Times New Roman" w:eastAsia="MS Mincho" w:hAnsi="Times New Roman" w:cs="Times New Roman"/>
                <w:b/>
                <w:u w:val="single" w:color="auto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MS Mincho" w:hAnsi="Times New Roman" w:cs="Times New Roman"/>
                <w:u w:val="single" w:color="auto"/>
              </w:rPr>
              <w:t xml:space="preserve">1/2007 – 12/2008 </w:t>
            </w:r>
            <w:r>
              <w:rPr>
                <w:rFonts w:ascii="Times New Roman" w:eastAsia="MS Mincho" w:hAnsi="Times New Roman" w:cs="Times New Roman"/>
                <w:b/>
                <w:u w:val="single" w:color="auto"/>
              </w:rPr>
              <w:t xml:space="preserve"> </w:t>
            </w:r>
          </w:p>
          <w:p>
            <w:pPr>
              <w:pStyle w:val="PlainText"/>
              <w:jc w:val="both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Cashier/ Sales Associate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Received payment by cash, check, credit cards, vouchers, or automatic debits.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Issued receipts, refunds, credits, or change due to customers.</w:t>
            </w:r>
          </w:p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Assisted customers by providing information and resolving any issues.</w:t>
            </w:r>
          </w:p>
        </w:tc>
      </w:tr>
    </w:tbl>
    <w:p>
      <w:pPr>
        <w:pStyle w:val="Header"/>
        <w:pBdr>
          <w:bottom w:val="single" w:sz="18" w:space="1" w:color="auto"/>
        </w:pBdr>
        <w:tabs>
          <w:tab w:val="left" w:pos="2730"/>
          <w:tab w:val="clear" w:pos="4320"/>
          <w:tab w:val="clear" w:pos="8640"/>
        </w:tabs>
        <w:rPr>
          <w:rFonts w:ascii="Times New Roman" w:eastAsia="MS Mincho" w:hAnsi="Times New Roman"/>
          <w:sz w:val="16"/>
        </w:rPr>
      </w:pPr>
    </w:p>
    <w:tbl>
      <w:tblPr>
        <w:tblW w:w="0" w:type="auto"/>
        <w:tblLook w:val="00A0" w:firstRow="1" w:lastRow="0" w:firstColumn="1" w:lastColumn="0" w:noHBand="0" w:noVBand="0"/>
        <w:tblLayout w:type="fixed"/>
      </w:tblPr>
      <w:tblGrid>
        <w:gridCol w:w="1719"/>
        <w:gridCol w:w="8413"/>
      </w:tblGrid>
      <w:tr>
        <w:tc>
          <w:tcPr>
            <w:tcW w:w="1719" w:type="dxa"/>
          </w:tcPr>
          <w:p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b/>
                <w:smallCaps/>
                <w:sz w:val="22"/>
              </w:rPr>
              <w:t>professional development</w:t>
            </w:r>
          </w:p>
        </w:tc>
        <w:tc>
          <w:tcPr>
            <w:tcW w:w="8413" w:type="dxa"/>
          </w:tcPr>
          <w:p>
            <w:pPr>
              <w:pStyle w:val="PlainText"/>
              <w:rPr>
                <w:rFonts w:ascii="Times New Roman" w:eastAsia="MS Mincho" w:hAnsi="Times New Roman" w:cs="Times New Roman"/>
                <w:b/>
                <w:spacing w:val="-2"/>
              </w:rPr>
            </w:pPr>
            <w:r>
              <w:rPr>
                <w:rFonts w:ascii="Times New Roman" w:eastAsia="MS Mincho" w:hAnsi="Times New Roman" w:cs="Times New Roman"/>
                <w:b/>
                <w:spacing w:val="-2"/>
              </w:rPr>
              <w:t>Star Technical Institute - Philadelphia, PA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pacing w:val="-2"/>
              </w:rPr>
            </w:pPr>
            <w:r>
              <w:rPr>
                <w:rFonts w:ascii="Times New Roman" w:eastAsia="MS Mincho" w:hAnsi="Times New Roman" w:cs="Times New Roman"/>
                <w:spacing w:val="-2"/>
              </w:rPr>
              <w:t>National Certified Phlebotomy Technician Certificate of Completion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b/>
                <w:spacing w:val="-2"/>
              </w:rPr>
            </w:pPr>
            <w:r>
              <w:rPr>
                <w:rFonts w:ascii="Times New Roman" w:eastAsia="MS Mincho" w:hAnsi="Times New Roman" w:cs="Times New Roman"/>
                <w:b/>
                <w:spacing w:val="-2"/>
              </w:rPr>
              <w:t>North Inc. WIC -  Philadelphia PA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pacing w:val="-2"/>
              </w:rPr>
            </w:pPr>
            <w:r>
              <w:rPr>
                <w:rFonts w:ascii="Times New Roman" w:eastAsia="MS Mincho" w:hAnsi="Times New Roman" w:cs="Times New Roman"/>
                <w:spacing w:val="-2"/>
              </w:rPr>
              <w:t>Nutrition Education / HemoCue Certificate of completion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b/>
                <w:spacing w:val="-2"/>
              </w:rPr>
            </w:pPr>
            <w:r>
              <w:rPr>
                <w:rFonts w:ascii="Times New Roman" w:eastAsia="MS Mincho" w:hAnsi="Times New Roman" w:cs="Times New Roman"/>
                <w:b/>
                <w:spacing w:val="-2"/>
              </w:rPr>
              <w:t xml:space="preserve">Omart Training Center -  Philadelphia, PA                                                       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pacing w:val="-2"/>
              </w:rPr>
            </w:pPr>
            <w:r>
              <w:rPr>
                <w:rFonts w:ascii="Times New Roman" w:eastAsia="MS Mincho" w:hAnsi="Times New Roman" w:cs="Times New Roman"/>
                <w:spacing w:val="-2"/>
              </w:rPr>
              <w:t>Childcare Development Certificate of Completion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b/>
                <w:spacing w:val="-2"/>
              </w:rPr>
            </w:pPr>
            <w:r>
              <w:rPr>
                <w:rFonts w:ascii="Times New Roman" w:eastAsia="MS Mincho" w:hAnsi="Times New Roman" w:cs="Times New Roman"/>
                <w:b/>
                <w:spacing w:val="-2"/>
              </w:rPr>
              <w:t xml:space="preserve">Job Corps Life Science Institute - Philadelphia, PA                                                       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pacing w:val="-2"/>
              </w:rPr>
            </w:pPr>
            <w:r>
              <w:rPr>
                <w:rFonts w:ascii="Times New Roman" w:eastAsia="MS Mincho" w:hAnsi="Times New Roman" w:cs="Times New Roman"/>
                <w:spacing w:val="-2"/>
              </w:rPr>
              <w:t>EMT Certification,ICS 100, CPR Certified, Blood Borne Pathogens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b/>
                <w:spacing w:val="-2"/>
              </w:rPr>
            </w:pPr>
            <w:r>
              <w:rPr>
                <w:rFonts w:ascii="Times New Roman" w:eastAsia="MS Mincho" w:hAnsi="Times New Roman" w:cs="Times New Roman"/>
                <w:b/>
                <w:spacing w:val="-2"/>
              </w:rPr>
              <w:t xml:space="preserve">Kensington High School - Philadelphia, PA                                                                         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pacing w:val="-2"/>
              </w:rPr>
            </w:pPr>
            <w:r>
              <w:rPr>
                <w:rFonts w:ascii="Times New Roman" w:eastAsia="MS Mincho" w:hAnsi="Times New Roman" w:cs="Times New Roman"/>
                <w:spacing w:val="-2"/>
              </w:rPr>
              <w:t>Diploma</w:t>
            </w:r>
          </w:p>
          <w:p>
            <w:pPr>
              <w:pStyle w:val="PlainText"/>
              <w:rPr>
                <w:rFonts w:ascii="Times New Roman" w:eastAsia="MS Mincho" w:hAnsi="Times New Roman" w:cs="Times New Roman"/>
                <w:spacing w:val="-2"/>
              </w:rPr>
            </w:pPr>
          </w:p>
        </w:tc>
      </w:tr>
    </w:tbl>
    <w:p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behindDoc="0" locked="0" layoutInCell="0" simplePos="0" relativeHeight="251658240" allowOverlap="1" hidden="0">
                <wp:simplePos x="0" y="0"/>
                <wp:positionH relativeFrom="column">
                  <wp:posOffset>4773930</wp:posOffset>
                </wp:positionH>
                <wp:positionV relativeFrom="paragraph">
                  <wp:posOffset>10160</wp:posOffset>
                </wp:positionV>
                <wp:extent cx="1704975" cy="228600"/>
                <wp:effectExtent l="0" t="0" r="0" b="0"/>
                <wp:wrapSquare wrapText="bothSides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375.9pt;margin-top:0.8pt;width:134.25pt;height:18pt;mso-wrap-style:square;mso-position-horizontal-relative:column;mso-position-vertical-relative:line;v-text-anchor:top;z-index:251658240" filled="f" fillcolor="#ffffff" stroked="f">
                <w10:wrap type="square"/>
                <v:textbox inset="2.5mm,1.3mm,2.5mm,1.3mm">
                  <w:txbxContent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</w:p>
    <w:sectPr>
      <w:type w:val="continuous"/>
      <w:pgSz w:w="12240" w:h="15840" w:code="1"/>
      <w:pgMar w:top="720" w:right="1152" w:bottom="720" w:left="1152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auto"/>
    <w:charset w:val="00"/>
    <w:notTrueType w:val="true"/>
    <w:sig w:usb0="E0002AFF" w:usb1="C0007841" w:usb2="00000009" w:usb3="00000001" w:csb0="400001FF" w:csb1="FFFF0000"/>
  </w:font>
  <w:font w:name="MS Mincho">
    <w:panose1 w:val="02020609040205080304"/>
    <w:family w:val="auto"/>
    <w:charset w:val="80"/>
    <w:notTrueType w:val="true"/>
    <w:sig w:usb0="E00002FF" w:usb1="6AC7FDFB" w:usb2="00000012" w:usb3="00000001" w:csb0="4002009F" w:csb1="DFD70000"/>
  </w:font>
  <w:font w:name="Symbol">
    <w:panose1 w:val="05050102010706020507"/>
    <w:family w:val="auto"/>
    <w:charset w:val="02"/>
    <w:notTrueType w:val="true"/>
    <w:sig w:usb0="00000001" w:usb1="00000001" w:usb2="00000001" w:usb3="00000001" w:csb0="80000000" w:csb1="00000001"/>
  </w:font>
  <w:font w:name="Book Antiqua">
    <w:panose1 w:val="02040602050305030304"/>
    <w:family w:val="auto"/>
    <w:charset w:val="00"/>
    <w:notTrueType w:val="true"/>
    <w:sig w:usb0="00000287" w:usb1="00000001" w:usb2="00000001" w:usb3="00000001" w:csb0="2000009F" w:csb1="DFD70000"/>
  </w:font>
  <w:font w:name="Courier New">
    <w:panose1 w:val="02070309020205020404"/>
    <w:family w:val="auto"/>
    <w:charset w:val="00"/>
    <w:notTrueType w:val="true"/>
    <w:sig w:usb0="E0002AFF" w:usb1="C0007843" w:usb2="00000009" w:usb3="00000001" w:csb0="400001FF" w:csb1="FFFF0000"/>
  </w:font>
  <w:font w:name="Courier">
    <w:panose1 w:val="0200050000000000FFFF"/>
    <w:family w:val="auto"/>
    <w:charset w:val="00"/>
    <w:notTrueType w:val="false"/>
    <w:pitch w:val="variable"/>
    <w:sig w:usb0="00000003" w:usb1="00000000" w:usb2="00000000" w:usb3="00000000" w:csb0="00000001" w:csb1="0000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  <w:font w:name="Garamond">
    <w:panose1 w:val="02020404030301010803"/>
    <w:family w:val="auto"/>
    <w:charset w:val="00"/>
    <w:notTrueType w:val="true"/>
    <w:sig w:usb0="00000287" w:usb1="00000001" w:usb2="00000001" w:usb3="00000001" w:csb0="0000009F" w:csb1="DFD70000"/>
  </w:font>
  <w:font w:name="Tahoma">
    <w:panose1 w:val="020B0604030504040204"/>
    <w:family w:val="auto"/>
    <w:charset w:val="00"/>
    <w:notTrueType w:val="true"/>
    <w:sig w:usb0="E1002EFF" w:usb1="C000605B" w:usb2="00000029" w:usb3="00000001" w:csb0="200101FF" w:csb1="2028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31"/>
    <w:multiLevelType w:val="hybridMultilevel"/>
    <w:tmpl w:val="9f4cced4"/>
    <w:lvl w:ilvl="0" w:tplc="d416fe6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cs="Book Antiqua" w:hint="default"/>
      </w:rPr>
    </w:lvl>
    <w:lvl w:ilvl="1" w:tentative="on" w:tplc="3f9e145c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" w:hint="default"/>
      </w:rPr>
    </w:lvl>
    <w:lvl w:ilvl="2" w:tentative="on" w:tplc="8a78b366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 w:hint="default"/>
      </w:rPr>
    </w:lvl>
    <w:lvl w:ilvl="3" w:tentative="on" w:tplc="c52cac00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hint="default"/>
      </w:rPr>
    </w:lvl>
    <w:lvl w:ilvl="4" w:tentative="on" w:tplc="f58efeea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" w:hint="default"/>
      </w:rPr>
    </w:lvl>
    <w:lvl w:ilvl="5" w:tentative="on" w:tplc="e23ccf50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 w:hint="default"/>
      </w:rPr>
    </w:lvl>
    <w:lvl w:ilvl="6" w:tentative="on" w:tplc="d9c29c2e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 w:hint="default"/>
      </w:rPr>
    </w:lvl>
    <w:lvl w:ilvl="7" w:tentative="on" w:tplc="21f644e2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" w:hint="default"/>
      </w:rPr>
    </w:lvl>
    <w:lvl w:ilvl="8" w:tentative="on" w:tplc="27d2f6de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 w:hint="default"/>
      </w:rPr>
    </w:lvl>
  </w:abstractNum>
  <w:abstractNum w:abstractNumId="1">
    <w:nsid w:val="c2d5783"/>
    <w:multiLevelType w:val="hybridMultilevel"/>
    <w:tmpl w:val="f036f37a"/>
    <w:lvl w:ilvl="0" w:tplc="d416fe60">
      <w:start w:val="1"/>
      <w:numFmt w:val="bullet"/>
      <w:lvlText w:val=""/>
      <w:lvlJc w:val="left"/>
      <w:rPr>
        <w:rFonts w:ascii="Symbol" w:hAnsi="Symbol" w:cs="Book Antiqua" w:hint="default"/>
      </w:rPr>
    </w:lvl>
    <w:lvl w:ilvl="1" w:tentative="on" w:tplc="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2">
    <w:nsid w:val="42393f42"/>
    <w:multiLevelType w:val="multilevel"/>
    <w:tmpl w:val="192e75c6"/>
    <w:lvl w:ilvl="0">
      <w:start w:val="1"/>
      <w:numFmt w:val="bullet"/>
      <w:lvlText w:val=""/>
      <w:lvlJc w:val="left"/>
      <w:pPr>
        <w:tabs>
          <w:tab w:val="num" w:pos="810"/>
        </w:tabs>
      </w:pPr>
      <w:rPr>
        <w:rFonts w:ascii="Symbol" w:hAnsi="Symbol" w:cs="Book Antiqua" w:hint="default"/>
        <w:sz w:val="20"/>
      </w:rPr>
    </w:lvl>
    <w:lvl w:ilvl="1">
      <w:start w:val="1"/>
      <w:numFmt w:val="bullet"/>
      <w:lvlText w:val=""/>
      <w:lvlJc w:val="left"/>
      <w:rPr>
        <w:rFonts w:ascii="Wingdings" w:hAnsi="Wingdings" w:cs="Courier" w:hint="default"/>
        <w:sz w:val="20"/>
      </w:rPr>
    </w:lvl>
    <w:lvl w:ilvl="2" w:tentative="on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8"/>
  <w:removePersonalInformation/>
  <w:hideSpellingErrors/>
  <w:hideGrammaticalErrors/>
  <w:proofState w:spelling="clean" w:grammar="clean"/>
  <w:defaultTabStop w:val="720"/>
  <w:drawingGridHorizontalSpacing w:val="179"/>
  <w:drawingGridVerticalSpacing w:val="180"/>
  <w:displayHorizontalDrawingGridEvery w:val="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normal">
    <w:name w:val="Normal"/>
    <w:qFormat/>
    <w:rPr>
      <w:rFonts w:ascii="Garamond" w:hAnsi="Garamond"/>
      <w:sz w:val="23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contextualSpacing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Haughie</dc:title>
  <dc:subject/>
  <dc:creator>HP Authorized Customer</dc:creator>
  <cp:keywords/>
  <dc:description/>
  <cp:lastModifiedBy>mellyivette21</cp:lastModifiedBy>
  <cp:revision>1</cp:revision>
  <dcterms:created xsi:type="dcterms:W3CDTF">2016-11-06T20:40:00Z</dcterms:created>
  <dcterms:modified xsi:type="dcterms:W3CDTF">2017-03-07T21:53:19Z</dcterms:modified>
  <cp:lastPrinted>2013-07-31T15:55:00Z</cp:lastPrinted>
</cp:coreProperties>
</file>