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5AA5E" w14:textId="77777777" w:rsidR="006573D6" w:rsidRPr="00197167" w:rsidRDefault="00E04576">
      <w:pPr>
        <w:pStyle w:val="Standard"/>
        <w:pBdr>
          <w:bottom w:val="single" w:sz="8" w:space="0" w:color="00000A"/>
        </w:pBdr>
        <w:ind w:left="2430"/>
        <w:rPr>
          <w:b/>
          <w:bCs/>
          <w:sz w:val="36"/>
          <w:szCs w:val="32"/>
        </w:rPr>
      </w:pPr>
      <w:r>
        <w:rPr>
          <w:rFonts w:ascii="Century Gothic" w:hAnsi="Century Gothic" w:cs="Century Gothic"/>
          <w:b/>
          <w:bCs/>
          <w:sz w:val="32"/>
          <w:szCs w:val="32"/>
        </w:rPr>
        <w:t xml:space="preserve">                                                         </w:t>
      </w:r>
      <w:r w:rsidRPr="00197167">
        <w:rPr>
          <w:b/>
          <w:bCs/>
          <w:sz w:val="36"/>
          <w:szCs w:val="32"/>
        </w:rPr>
        <w:t>Sarah Swiderski</w:t>
      </w:r>
    </w:p>
    <w:p w14:paraId="16C5C10D" w14:textId="64E2EF7E" w:rsidR="006573D6" w:rsidRPr="00197167" w:rsidRDefault="00E04576">
      <w:pPr>
        <w:pStyle w:val="Standard"/>
        <w:jc w:val="center"/>
        <w:rPr>
          <w:sz w:val="18"/>
          <w:szCs w:val="16"/>
        </w:rPr>
      </w:pPr>
      <w:r w:rsidRPr="00197167">
        <w:rPr>
          <w:sz w:val="18"/>
          <w:szCs w:val="16"/>
        </w:rPr>
        <w:t xml:space="preserve">                                                                                                                                                      </w:t>
      </w:r>
      <w:r w:rsidR="00F07EBF">
        <w:rPr>
          <w:sz w:val="18"/>
          <w:szCs w:val="16"/>
        </w:rPr>
        <w:t>8 E. Nicolson Pl Apt C Audubon</w:t>
      </w:r>
      <w:r w:rsidRPr="00197167">
        <w:rPr>
          <w:sz w:val="18"/>
          <w:szCs w:val="16"/>
        </w:rPr>
        <w:t>, NJ 0810</w:t>
      </w:r>
      <w:r w:rsidR="00F07EBF">
        <w:rPr>
          <w:sz w:val="18"/>
          <w:szCs w:val="16"/>
        </w:rPr>
        <w:t>6</w:t>
      </w:r>
    </w:p>
    <w:p w14:paraId="3B8BCE97" w14:textId="77777777" w:rsidR="006573D6" w:rsidRPr="00197167" w:rsidRDefault="00E04576">
      <w:pPr>
        <w:pStyle w:val="Standard"/>
        <w:jc w:val="center"/>
        <w:rPr>
          <w:sz w:val="18"/>
          <w:szCs w:val="16"/>
        </w:rPr>
      </w:pPr>
      <w:r w:rsidRPr="00197167">
        <w:rPr>
          <w:sz w:val="18"/>
          <w:szCs w:val="16"/>
        </w:rPr>
        <w:t xml:space="preserve">                                                                                                                                                                                                        856-287-9727  </w:t>
      </w:r>
    </w:p>
    <w:p w14:paraId="7D81398A" w14:textId="77777777" w:rsidR="006573D6" w:rsidRPr="00197167" w:rsidRDefault="00E04576">
      <w:pPr>
        <w:pStyle w:val="Standard"/>
        <w:jc w:val="center"/>
        <w:rPr>
          <w:color w:val="000000"/>
          <w:sz w:val="22"/>
        </w:rPr>
      </w:pPr>
      <w:r w:rsidRPr="00197167">
        <w:rPr>
          <w:color w:val="000000"/>
          <w:sz w:val="22"/>
        </w:rPr>
        <w:t xml:space="preserve">                                                                                                                                            sarahswi@yahoo.com</w:t>
      </w:r>
    </w:p>
    <w:p w14:paraId="6189564C" w14:textId="77777777" w:rsidR="00452A6A" w:rsidRPr="00197167" w:rsidRDefault="00452A6A" w:rsidP="00452A6A">
      <w:pPr>
        <w:pStyle w:val="Standard"/>
        <w:rPr>
          <w:sz w:val="22"/>
        </w:rPr>
      </w:pPr>
    </w:p>
    <w:p w14:paraId="6CC0827D" w14:textId="77777777" w:rsidR="006573D6" w:rsidRPr="00197167" w:rsidRDefault="00E04576">
      <w:pPr>
        <w:pStyle w:val="Standard"/>
        <w:rPr>
          <w:sz w:val="22"/>
        </w:rPr>
      </w:pPr>
      <w:r w:rsidRPr="00197167">
        <w:rPr>
          <w:b/>
          <w:bCs/>
          <w:sz w:val="24"/>
          <w:szCs w:val="22"/>
          <w:u w:val="single"/>
        </w:rPr>
        <w:t>Education:</w:t>
      </w:r>
      <w:r w:rsidRPr="00197167">
        <w:rPr>
          <w:sz w:val="22"/>
        </w:rPr>
        <w:t xml:space="preserve">  </w:t>
      </w:r>
    </w:p>
    <w:p w14:paraId="305AF04B" w14:textId="77777777" w:rsidR="009074DD" w:rsidRDefault="009074DD">
      <w:pPr>
        <w:pStyle w:val="Standard"/>
        <w:rPr>
          <w:sz w:val="24"/>
          <w:szCs w:val="22"/>
        </w:rPr>
      </w:pPr>
    </w:p>
    <w:p w14:paraId="2BC142E4" w14:textId="77777777" w:rsidR="005F0561" w:rsidRDefault="005F0561">
      <w:pPr>
        <w:pStyle w:val="Standard"/>
        <w:rPr>
          <w:sz w:val="24"/>
          <w:szCs w:val="22"/>
        </w:rPr>
      </w:pPr>
      <w:r>
        <w:rPr>
          <w:sz w:val="24"/>
          <w:szCs w:val="22"/>
        </w:rPr>
        <w:t xml:space="preserve">Rutgers University School of </w:t>
      </w:r>
      <w:r w:rsidR="009074DD">
        <w:rPr>
          <w:sz w:val="24"/>
          <w:szCs w:val="22"/>
        </w:rPr>
        <w:t xml:space="preserve">Social Work, Master </w:t>
      </w:r>
      <w:r>
        <w:rPr>
          <w:sz w:val="24"/>
          <w:szCs w:val="22"/>
        </w:rPr>
        <w:t>of Social Work, Expected Graduation Spring 2019</w:t>
      </w:r>
      <w:r w:rsidR="001D4E07">
        <w:rPr>
          <w:sz w:val="24"/>
          <w:szCs w:val="22"/>
        </w:rPr>
        <w:t xml:space="preserve"> </w:t>
      </w:r>
      <w:r>
        <w:rPr>
          <w:sz w:val="24"/>
          <w:szCs w:val="22"/>
        </w:rPr>
        <w:t xml:space="preserve"> </w:t>
      </w:r>
    </w:p>
    <w:p w14:paraId="302FEFE8" w14:textId="77777777" w:rsidR="009074DD" w:rsidRDefault="009074DD">
      <w:pPr>
        <w:pStyle w:val="Standard"/>
        <w:rPr>
          <w:sz w:val="24"/>
          <w:szCs w:val="22"/>
        </w:rPr>
      </w:pPr>
    </w:p>
    <w:p w14:paraId="3A137145" w14:textId="6B73DE39" w:rsidR="009074DD" w:rsidRDefault="009074DD" w:rsidP="009074DD">
      <w:pPr>
        <w:pStyle w:val="Standard"/>
        <w:rPr>
          <w:sz w:val="24"/>
          <w:szCs w:val="22"/>
        </w:rPr>
      </w:pPr>
      <w:r w:rsidRPr="00197167">
        <w:rPr>
          <w:sz w:val="24"/>
          <w:szCs w:val="22"/>
        </w:rPr>
        <w:t xml:space="preserve">Rutgers </w:t>
      </w:r>
      <w:r>
        <w:rPr>
          <w:sz w:val="24"/>
          <w:szCs w:val="22"/>
        </w:rPr>
        <w:t>University Camden, NJ. Bachelor</w:t>
      </w:r>
      <w:r w:rsidRPr="00197167">
        <w:rPr>
          <w:sz w:val="24"/>
          <w:szCs w:val="22"/>
        </w:rPr>
        <w:t xml:space="preserve"> of Arts in Psychology, Spring 2010</w:t>
      </w:r>
    </w:p>
    <w:p w14:paraId="021673E7" w14:textId="14A33B9D" w:rsidR="00864C77" w:rsidRDefault="00864C77" w:rsidP="00197167">
      <w:pPr>
        <w:pStyle w:val="Standard"/>
        <w:rPr>
          <w:sz w:val="24"/>
          <w:szCs w:val="22"/>
        </w:rPr>
      </w:pPr>
    </w:p>
    <w:p w14:paraId="5532A1CB" w14:textId="6A7171EF" w:rsidR="00864C77" w:rsidRDefault="00864C77" w:rsidP="00197167">
      <w:pPr>
        <w:pStyle w:val="Standard"/>
        <w:rPr>
          <w:b/>
          <w:sz w:val="24"/>
          <w:szCs w:val="22"/>
          <w:u w:val="single"/>
        </w:rPr>
      </w:pPr>
      <w:r>
        <w:rPr>
          <w:b/>
          <w:sz w:val="24"/>
          <w:szCs w:val="22"/>
          <w:u w:val="single"/>
        </w:rPr>
        <w:t>Skills:</w:t>
      </w:r>
    </w:p>
    <w:p w14:paraId="3212D703" w14:textId="17CF56B3" w:rsidR="00864C77" w:rsidRDefault="00864C77" w:rsidP="00197167">
      <w:pPr>
        <w:pStyle w:val="Standard"/>
        <w:rPr>
          <w:b/>
          <w:sz w:val="24"/>
          <w:szCs w:val="22"/>
          <w:u w:val="single"/>
        </w:rPr>
      </w:pPr>
    </w:p>
    <w:p w14:paraId="083DC4E2" w14:textId="42B1AAC4" w:rsidR="00864C77" w:rsidRDefault="00864C77" w:rsidP="00864C77">
      <w:pPr>
        <w:pStyle w:val="Standard"/>
        <w:numPr>
          <w:ilvl w:val="0"/>
          <w:numId w:val="10"/>
        </w:numPr>
        <w:rPr>
          <w:sz w:val="24"/>
          <w:szCs w:val="22"/>
        </w:rPr>
      </w:pPr>
      <w:r>
        <w:rPr>
          <w:sz w:val="24"/>
          <w:szCs w:val="22"/>
        </w:rPr>
        <w:t>Facilitating group and individual sessions</w:t>
      </w:r>
    </w:p>
    <w:p w14:paraId="34F0EE75" w14:textId="30FC330E" w:rsidR="00864C77" w:rsidRDefault="00864C77" w:rsidP="00864C77">
      <w:pPr>
        <w:pStyle w:val="Standard"/>
        <w:numPr>
          <w:ilvl w:val="0"/>
          <w:numId w:val="10"/>
        </w:numPr>
        <w:rPr>
          <w:sz w:val="24"/>
          <w:szCs w:val="22"/>
        </w:rPr>
      </w:pPr>
      <w:r>
        <w:rPr>
          <w:sz w:val="24"/>
          <w:szCs w:val="22"/>
        </w:rPr>
        <w:t>Knowledge and training on the recovery model</w:t>
      </w:r>
      <w:r w:rsidR="009B7733">
        <w:rPr>
          <w:sz w:val="24"/>
          <w:szCs w:val="22"/>
        </w:rPr>
        <w:t>, CBT,</w:t>
      </w:r>
      <w:r>
        <w:rPr>
          <w:sz w:val="24"/>
          <w:szCs w:val="22"/>
        </w:rPr>
        <w:t xml:space="preserve"> and motivational interviewing </w:t>
      </w:r>
    </w:p>
    <w:p w14:paraId="72B0104D" w14:textId="411D110A" w:rsidR="00864C77" w:rsidRDefault="00997FDF" w:rsidP="00864C77">
      <w:pPr>
        <w:pStyle w:val="Standard"/>
        <w:numPr>
          <w:ilvl w:val="0"/>
          <w:numId w:val="10"/>
        </w:numPr>
        <w:rPr>
          <w:sz w:val="24"/>
          <w:szCs w:val="22"/>
        </w:rPr>
      </w:pPr>
      <w:r>
        <w:rPr>
          <w:sz w:val="24"/>
          <w:szCs w:val="22"/>
        </w:rPr>
        <w:t>Excellent</w:t>
      </w:r>
      <w:r w:rsidR="005945BC">
        <w:rPr>
          <w:sz w:val="24"/>
          <w:szCs w:val="22"/>
        </w:rPr>
        <w:t xml:space="preserve"> </w:t>
      </w:r>
      <w:r>
        <w:rPr>
          <w:sz w:val="24"/>
          <w:szCs w:val="22"/>
        </w:rPr>
        <w:t xml:space="preserve">planning and </w:t>
      </w:r>
      <w:r w:rsidR="005945BC">
        <w:rPr>
          <w:sz w:val="24"/>
          <w:szCs w:val="22"/>
        </w:rPr>
        <w:t xml:space="preserve">organizational skills </w:t>
      </w:r>
    </w:p>
    <w:p w14:paraId="13238F64" w14:textId="25F963A0" w:rsidR="00132499" w:rsidRDefault="00132499" w:rsidP="00864C77">
      <w:pPr>
        <w:pStyle w:val="Standard"/>
        <w:numPr>
          <w:ilvl w:val="0"/>
          <w:numId w:val="10"/>
        </w:numPr>
        <w:rPr>
          <w:sz w:val="24"/>
          <w:szCs w:val="22"/>
        </w:rPr>
      </w:pPr>
      <w:r>
        <w:rPr>
          <w:sz w:val="24"/>
          <w:szCs w:val="22"/>
        </w:rPr>
        <w:t>Strong written and verbal communication skills</w:t>
      </w:r>
    </w:p>
    <w:p w14:paraId="0C4171A3" w14:textId="69B798EC" w:rsidR="00864C77" w:rsidRDefault="00864C77" w:rsidP="00864C77">
      <w:pPr>
        <w:pStyle w:val="Standard"/>
        <w:numPr>
          <w:ilvl w:val="0"/>
          <w:numId w:val="10"/>
        </w:numPr>
        <w:rPr>
          <w:sz w:val="24"/>
          <w:szCs w:val="22"/>
        </w:rPr>
      </w:pPr>
      <w:r>
        <w:rPr>
          <w:sz w:val="24"/>
          <w:szCs w:val="22"/>
        </w:rPr>
        <w:t xml:space="preserve">Case management </w:t>
      </w:r>
      <w:r w:rsidR="00132499">
        <w:rPr>
          <w:sz w:val="24"/>
          <w:szCs w:val="22"/>
        </w:rPr>
        <w:t xml:space="preserve">experience </w:t>
      </w:r>
      <w:bookmarkStart w:id="0" w:name="_GoBack"/>
      <w:bookmarkEnd w:id="0"/>
    </w:p>
    <w:p w14:paraId="5EE716DC" w14:textId="0D882B34" w:rsidR="00864C77" w:rsidRDefault="00864C77" w:rsidP="00864C77">
      <w:pPr>
        <w:pStyle w:val="Standard"/>
        <w:numPr>
          <w:ilvl w:val="0"/>
          <w:numId w:val="10"/>
        </w:numPr>
        <w:rPr>
          <w:sz w:val="24"/>
          <w:szCs w:val="22"/>
        </w:rPr>
      </w:pPr>
      <w:r>
        <w:rPr>
          <w:sz w:val="24"/>
          <w:szCs w:val="22"/>
        </w:rPr>
        <w:t xml:space="preserve">Detailed and accurate client documentation  </w:t>
      </w:r>
    </w:p>
    <w:p w14:paraId="3BEE13ED" w14:textId="3707C2C4" w:rsidR="00087E73" w:rsidRDefault="00087E73" w:rsidP="00864C77">
      <w:pPr>
        <w:pStyle w:val="Standard"/>
        <w:numPr>
          <w:ilvl w:val="0"/>
          <w:numId w:val="10"/>
        </w:numPr>
        <w:rPr>
          <w:sz w:val="24"/>
          <w:szCs w:val="22"/>
        </w:rPr>
      </w:pPr>
      <w:r>
        <w:rPr>
          <w:sz w:val="24"/>
          <w:szCs w:val="22"/>
        </w:rPr>
        <w:t xml:space="preserve">Building client relationships along with professional boundaries </w:t>
      </w:r>
    </w:p>
    <w:p w14:paraId="0554492E" w14:textId="77777777" w:rsidR="00087E73" w:rsidRPr="00864C77" w:rsidRDefault="00087E73" w:rsidP="00087E73">
      <w:pPr>
        <w:pStyle w:val="Standard"/>
        <w:ind w:left="720"/>
        <w:rPr>
          <w:sz w:val="24"/>
          <w:szCs w:val="22"/>
        </w:rPr>
      </w:pPr>
    </w:p>
    <w:p w14:paraId="274A14FF" w14:textId="77777777" w:rsidR="006573D6" w:rsidRDefault="00E04576" w:rsidP="00197167">
      <w:pPr>
        <w:pStyle w:val="Standard"/>
        <w:rPr>
          <w:b/>
          <w:sz w:val="24"/>
          <w:szCs w:val="24"/>
          <w:u w:val="single"/>
        </w:rPr>
      </w:pPr>
      <w:r w:rsidRPr="00197167">
        <w:rPr>
          <w:b/>
          <w:sz w:val="24"/>
          <w:szCs w:val="24"/>
          <w:u w:val="single"/>
        </w:rPr>
        <w:t>Experience:</w:t>
      </w:r>
    </w:p>
    <w:p w14:paraId="6014499C" w14:textId="77777777" w:rsidR="00603EF9" w:rsidRDefault="00603EF9" w:rsidP="00197167">
      <w:pPr>
        <w:pStyle w:val="Standard"/>
        <w:rPr>
          <w:b/>
          <w:sz w:val="24"/>
          <w:szCs w:val="24"/>
          <w:u w:val="single"/>
        </w:rPr>
      </w:pPr>
    </w:p>
    <w:p w14:paraId="0558D0C0" w14:textId="77777777" w:rsidR="00603EF9" w:rsidRDefault="00603EF9" w:rsidP="00197167">
      <w:pPr>
        <w:pStyle w:val="Standard"/>
        <w:rPr>
          <w:b/>
          <w:sz w:val="24"/>
          <w:szCs w:val="24"/>
        </w:rPr>
      </w:pPr>
      <w:r>
        <w:rPr>
          <w:b/>
          <w:sz w:val="24"/>
          <w:szCs w:val="24"/>
        </w:rPr>
        <w:t>Mastery Charter Schools- Cramer Hill</w:t>
      </w:r>
    </w:p>
    <w:p w14:paraId="3B4CF884" w14:textId="77777777" w:rsidR="00603EF9" w:rsidRPr="007D2021" w:rsidRDefault="00603EF9" w:rsidP="00197167">
      <w:pPr>
        <w:pStyle w:val="Standard"/>
        <w:rPr>
          <w:b/>
          <w:sz w:val="22"/>
          <w:szCs w:val="24"/>
        </w:rPr>
      </w:pPr>
      <w:r w:rsidRPr="007D2021">
        <w:rPr>
          <w:b/>
          <w:sz w:val="22"/>
          <w:szCs w:val="24"/>
        </w:rPr>
        <w:t>1001 N. 17</w:t>
      </w:r>
      <w:r w:rsidRPr="007D2021">
        <w:rPr>
          <w:b/>
          <w:sz w:val="22"/>
          <w:szCs w:val="24"/>
          <w:vertAlign w:val="superscript"/>
        </w:rPr>
        <w:t xml:space="preserve">th </w:t>
      </w:r>
      <w:r w:rsidRPr="007D2021">
        <w:rPr>
          <w:b/>
          <w:sz w:val="22"/>
          <w:szCs w:val="24"/>
        </w:rPr>
        <w:t xml:space="preserve">St Camden, NJ   </w:t>
      </w:r>
    </w:p>
    <w:p w14:paraId="12E6C496" w14:textId="77777777" w:rsidR="00603EF9" w:rsidRDefault="00603EF9" w:rsidP="00197167">
      <w:pPr>
        <w:pStyle w:val="Standard"/>
        <w:rPr>
          <w:b/>
          <w:sz w:val="24"/>
          <w:szCs w:val="24"/>
        </w:rPr>
      </w:pPr>
    </w:p>
    <w:p w14:paraId="3A105FCC" w14:textId="77777777" w:rsidR="00603EF9" w:rsidRDefault="00603EF9" w:rsidP="00197167">
      <w:pPr>
        <w:pStyle w:val="Standard"/>
        <w:rPr>
          <w:b/>
          <w:sz w:val="24"/>
          <w:szCs w:val="24"/>
        </w:rPr>
      </w:pPr>
      <w:r>
        <w:rPr>
          <w:b/>
          <w:sz w:val="24"/>
          <w:szCs w:val="24"/>
        </w:rPr>
        <w:t xml:space="preserve">Social Work Intern </w:t>
      </w:r>
    </w:p>
    <w:p w14:paraId="2137DC85" w14:textId="2D3D01DF" w:rsidR="00603EF9" w:rsidRDefault="00603EF9" w:rsidP="00197167">
      <w:pPr>
        <w:pStyle w:val="Standard"/>
        <w:rPr>
          <w:b/>
          <w:sz w:val="24"/>
          <w:szCs w:val="24"/>
        </w:rPr>
      </w:pPr>
      <w:r>
        <w:rPr>
          <w:b/>
          <w:sz w:val="24"/>
          <w:szCs w:val="24"/>
        </w:rPr>
        <w:t>August 2017-</w:t>
      </w:r>
      <w:r w:rsidR="0098161A">
        <w:rPr>
          <w:b/>
          <w:sz w:val="24"/>
          <w:szCs w:val="24"/>
        </w:rPr>
        <w:t>May</w:t>
      </w:r>
      <w:r w:rsidR="00FD6F9F">
        <w:rPr>
          <w:b/>
          <w:sz w:val="24"/>
          <w:szCs w:val="24"/>
        </w:rPr>
        <w:t xml:space="preserve"> 2018</w:t>
      </w:r>
    </w:p>
    <w:p w14:paraId="771391C3" w14:textId="77777777" w:rsidR="00FD6F9F" w:rsidRDefault="00FD6F9F" w:rsidP="00197167">
      <w:pPr>
        <w:pStyle w:val="Standard"/>
        <w:rPr>
          <w:b/>
          <w:sz w:val="24"/>
          <w:szCs w:val="24"/>
        </w:rPr>
      </w:pPr>
    </w:p>
    <w:p w14:paraId="44CBCF90" w14:textId="5289C493" w:rsidR="00FD6F9F" w:rsidRDefault="00FD6F9F" w:rsidP="009074DD">
      <w:pPr>
        <w:pStyle w:val="Standard"/>
        <w:numPr>
          <w:ilvl w:val="0"/>
          <w:numId w:val="9"/>
        </w:numPr>
        <w:rPr>
          <w:sz w:val="24"/>
          <w:szCs w:val="24"/>
        </w:rPr>
      </w:pPr>
      <w:r>
        <w:rPr>
          <w:sz w:val="24"/>
          <w:szCs w:val="24"/>
        </w:rPr>
        <w:t>Conducted group and individual sessions with student</w:t>
      </w:r>
      <w:r w:rsidR="00BC244D">
        <w:rPr>
          <w:sz w:val="24"/>
          <w:szCs w:val="24"/>
        </w:rPr>
        <w:t>s</w:t>
      </w:r>
      <w:r w:rsidR="005F0561">
        <w:rPr>
          <w:sz w:val="24"/>
          <w:szCs w:val="24"/>
        </w:rPr>
        <w:t xml:space="preserve"> grade K-8</w:t>
      </w:r>
      <w:r w:rsidR="00BC244D">
        <w:rPr>
          <w:sz w:val="24"/>
          <w:szCs w:val="24"/>
        </w:rPr>
        <w:t xml:space="preserve"> that have various emotional and social needs </w:t>
      </w:r>
      <w:r w:rsidR="007D2021">
        <w:rPr>
          <w:sz w:val="24"/>
          <w:szCs w:val="24"/>
        </w:rPr>
        <w:t>in order to provide them with the skills to maintain successful student careers.</w:t>
      </w:r>
    </w:p>
    <w:p w14:paraId="59E6AC8A" w14:textId="77777777" w:rsidR="00BC244D" w:rsidRDefault="005B1E03" w:rsidP="009074DD">
      <w:pPr>
        <w:pStyle w:val="Standard"/>
        <w:numPr>
          <w:ilvl w:val="0"/>
          <w:numId w:val="9"/>
        </w:numPr>
        <w:rPr>
          <w:sz w:val="24"/>
          <w:szCs w:val="24"/>
        </w:rPr>
      </w:pPr>
      <w:r>
        <w:rPr>
          <w:sz w:val="24"/>
          <w:szCs w:val="24"/>
        </w:rPr>
        <w:t>Developed curriculum for group and individual sessions as well as completed all necessary documentation of sessions</w:t>
      </w:r>
      <w:r w:rsidR="005F0561">
        <w:rPr>
          <w:sz w:val="24"/>
          <w:szCs w:val="24"/>
        </w:rPr>
        <w:t xml:space="preserve"> in accordance to the </w:t>
      </w:r>
      <w:r w:rsidR="009074DD">
        <w:rPr>
          <w:sz w:val="24"/>
          <w:szCs w:val="24"/>
        </w:rPr>
        <w:t>student’s</w:t>
      </w:r>
      <w:r w:rsidR="005F0561">
        <w:rPr>
          <w:sz w:val="24"/>
          <w:szCs w:val="24"/>
        </w:rPr>
        <w:t xml:space="preserve"> IEP.</w:t>
      </w:r>
    </w:p>
    <w:p w14:paraId="01761330" w14:textId="77777777" w:rsidR="009074DD" w:rsidRDefault="009074DD" w:rsidP="009074DD">
      <w:pPr>
        <w:pStyle w:val="Standard"/>
        <w:numPr>
          <w:ilvl w:val="0"/>
          <w:numId w:val="9"/>
        </w:numPr>
        <w:rPr>
          <w:sz w:val="24"/>
          <w:szCs w:val="24"/>
        </w:rPr>
      </w:pPr>
      <w:r>
        <w:rPr>
          <w:sz w:val="24"/>
          <w:szCs w:val="24"/>
        </w:rPr>
        <w:t>Maintained professional relationships with parents, teachers, and additional staff members in order to provide collaborative treatment for the students.</w:t>
      </w:r>
    </w:p>
    <w:p w14:paraId="29CABEE1" w14:textId="77777777" w:rsidR="005F0561" w:rsidRPr="00FD6F9F" w:rsidRDefault="005F0561" w:rsidP="00197167">
      <w:pPr>
        <w:pStyle w:val="Standard"/>
        <w:rPr>
          <w:sz w:val="24"/>
          <w:szCs w:val="24"/>
        </w:rPr>
      </w:pPr>
    </w:p>
    <w:p w14:paraId="6209782F" w14:textId="77777777" w:rsidR="00197167" w:rsidRPr="00197167" w:rsidRDefault="00197167">
      <w:pPr>
        <w:pStyle w:val="Standard"/>
        <w:rPr>
          <w:b/>
          <w:sz w:val="24"/>
          <w:szCs w:val="24"/>
        </w:rPr>
      </w:pPr>
      <w:r w:rsidRPr="00197167">
        <w:rPr>
          <w:b/>
          <w:sz w:val="24"/>
          <w:szCs w:val="24"/>
        </w:rPr>
        <w:t>Volunteers of America Delaware Valley</w:t>
      </w:r>
    </w:p>
    <w:p w14:paraId="20547C21" w14:textId="77777777" w:rsidR="00197167" w:rsidRPr="007D2021" w:rsidRDefault="00197167">
      <w:pPr>
        <w:pStyle w:val="Standard"/>
        <w:rPr>
          <w:b/>
          <w:sz w:val="22"/>
          <w:szCs w:val="24"/>
        </w:rPr>
      </w:pPr>
      <w:r w:rsidRPr="007D2021">
        <w:rPr>
          <w:b/>
          <w:sz w:val="22"/>
          <w:szCs w:val="24"/>
        </w:rPr>
        <w:t>235 White Horse Pike Collingswood, NJ</w:t>
      </w:r>
    </w:p>
    <w:p w14:paraId="642AC013" w14:textId="77777777" w:rsidR="00197167" w:rsidRPr="00197167" w:rsidRDefault="00197167">
      <w:pPr>
        <w:pStyle w:val="Standard"/>
        <w:rPr>
          <w:b/>
          <w:sz w:val="24"/>
          <w:szCs w:val="24"/>
        </w:rPr>
      </w:pPr>
    </w:p>
    <w:p w14:paraId="57177AAF" w14:textId="77777777" w:rsidR="00197167" w:rsidRPr="00197167" w:rsidRDefault="00197167">
      <w:pPr>
        <w:pStyle w:val="Standard"/>
        <w:rPr>
          <w:b/>
          <w:sz w:val="24"/>
          <w:szCs w:val="24"/>
        </w:rPr>
      </w:pPr>
      <w:r w:rsidRPr="00197167">
        <w:rPr>
          <w:b/>
          <w:sz w:val="24"/>
          <w:szCs w:val="24"/>
        </w:rPr>
        <w:t>Mental Health Case Manager</w:t>
      </w:r>
    </w:p>
    <w:p w14:paraId="3ACA66FD" w14:textId="77777777" w:rsidR="00197167" w:rsidRPr="00197167" w:rsidRDefault="00197167">
      <w:pPr>
        <w:pStyle w:val="Standard"/>
        <w:rPr>
          <w:b/>
          <w:sz w:val="24"/>
          <w:szCs w:val="24"/>
        </w:rPr>
      </w:pPr>
      <w:r w:rsidRPr="00197167">
        <w:rPr>
          <w:b/>
          <w:sz w:val="24"/>
          <w:szCs w:val="24"/>
        </w:rPr>
        <w:t>December 2014-</w:t>
      </w:r>
      <w:r w:rsidR="00603EF9">
        <w:rPr>
          <w:b/>
          <w:sz w:val="24"/>
          <w:szCs w:val="24"/>
        </w:rPr>
        <w:t>August 2017</w:t>
      </w:r>
      <w:r w:rsidRPr="00197167">
        <w:rPr>
          <w:b/>
          <w:sz w:val="24"/>
          <w:szCs w:val="24"/>
        </w:rPr>
        <w:t xml:space="preserve"> </w:t>
      </w:r>
    </w:p>
    <w:p w14:paraId="01DDC278" w14:textId="77777777" w:rsidR="00197167" w:rsidRPr="00197167" w:rsidRDefault="00197167">
      <w:pPr>
        <w:pStyle w:val="Standard"/>
        <w:rPr>
          <w:b/>
          <w:sz w:val="28"/>
          <w:szCs w:val="24"/>
        </w:rPr>
      </w:pPr>
    </w:p>
    <w:p w14:paraId="337A1ECE" w14:textId="34C6A021" w:rsidR="00197167" w:rsidRPr="00197167" w:rsidRDefault="00197167" w:rsidP="009074DD">
      <w:pPr>
        <w:pStyle w:val="Standard"/>
        <w:numPr>
          <w:ilvl w:val="0"/>
          <w:numId w:val="9"/>
        </w:numPr>
        <w:rPr>
          <w:sz w:val="24"/>
          <w:szCs w:val="24"/>
        </w:rPr>
      </w:pPr>
      <w:r w:rsidRPr="00197167">
        <w:rPr>
          <w:sz w:val="24"/>
          <w:szCs w:val="24"/>
        </w:rPr>
        <w:t>Responsibilities include managing a case load of twelve clients, providing individual and group treatment, assessments, evaluations, and developing and implementing treatment plans</w:t>
      </w:r>
      <w:r w:rsidR="007D2021">
        <w:rPr>
          <w:sz w:val="24"/>
          <w:szCs w:val="24"/>
        </w:rPr>
        <w:t xml:space="preserve"> in order to build their skills to re-enter into society successfully</w:t>
      </w:r>
      <w:r w:rsidRPr="00197167">
        <w:rPr>
          <w:sz w:val="24"/>
          <w:szCs w:val="24"/>
        </w:rPr>
        <w:t>.</w:t>
      </w:r>
    </w:p>
    <w:p w14:paraId="6EFC9AEE" w14:textId="4B706D1C" w:rsidR="00197167" w:rsidRPr="00197167" w:rsidRDefault="00197167" w:rsidP="009074DD">
      <w:pPr>
        <w:pStyle w:val="Standard"/>
        <w:numPr>
          <w:ilvl w:val="0"/>
          <w:numId w:val="9"/>
        </w:numPr>
        <w:rPr>
          <w:sz w:val="24"/>
          <w:szCs w:val="24"/>
        </w:rPr>
      </w:pPr>
      <w:r w:rsidRPr="00197167">
        <w:rPr>
          <w:sz w:val="24"/>
          <w:szCs w:val="24"/>
        </w:rPr>
        <w:t xml:space="preserve">Maintained documentation in accordance with agency standards. </w:t>
      </w:r>
      <w:r w:rsidR="0098161A">
        <w:rPr>
          <w:sz w:val="24"/>
          <w:szCs w:val="24"/>
        </w:rPr>
        <w:t>In addition, w</w:t>
      </w:r>
      <w:r w:rsidRPr="00197167">
        <w:rPr>
          <w:sz w:val="24"/>
          <w:szCs w:val="24"/>
        </w:rPr>
        <w:t xml:space="preserve">orked closely with New Jersey State Parole and other outside agencies </w:t>
      </w:r>
      <w:r w:rsidR="007D2021">
        <w:rPr>
          <w:sz w:val="24"/>
          <w:szCs w:val="24"/>
        </w:rPr>
        <w:t xml:space="preserve">to ensure treatment coordination for the persons served. </w:t>
      </w:r>
    </w:p>
    <w:p w14:paraId="6BD081FD" w14:textId="5D3D33ED" w:rsidR="00197167" w:rsidRPr="00197167" w:rsidRDefault="00197167" w:rsidP="009074DD">
      <w:pPr>
        <w:pStyle w:val="Standard"/>
        <w:numPr>
          <w:ilvl w:val="0"/>
          <w:numId w:val="9"/>
        </w:numPr>
        <w:rPr>
          <w:sz w:val="24"/>
          <w:szCs w:val="24"/>
        </w:rPr>
      </w:pPr>
      <w:r w:rsidRPr="00197167">
        <w:rPr>
          <w:sz w:val="24"/>
          <w:szCs w:val="24"/>
        </w:rPr>
        <w:lastRenderedPageBreak/>
        <w:t>Assisted with aftercare treatment</w:t>
      </w:r>
      <w:r w:rsidR="007D2021">
        <w:rPr>
          <w:sz w:val="24"/>
          <w:szCs w:val="24"/>
        </w:rPr>
        <w:t>, which included housing, medical treatment, mental health treatment, and employment or financial assistance.</w:t>
      </w:r>
      <w:r w:rsidRPr="00197167">
        <w:rPr>
          <w:sz w:val="24"/>
          <w:szCs w:val="24"/>
        </w:rPr>
        <w:t xml:space="preserve"> </w:t>
      </w:r>
    </w:p>
    <w:p w14:paraId="3917A58C" w14:textId="77777777" w:rsidR="00197167" w:rsidRPr="00197167" w:rsidRDefault="00197167">
      <w:pPr>
        <w:pStyle w:val="Standard"/>
        <w:rPr>
          <w:b/>
          <w:sz w:val="28"/>
          <w:szCs w:val="24"/>
          <w:u w:val="single"/>
        </w:rPr>
      </w:pPr>
    </w:p>
    <w:p w14:paraId="5B36AF38" w14:textId="77777777" w:rsidR="006573D6" w:rsidRPr="00197167" w:rsidRDefault="00E04576">
      <w:pPr>
        <w:pStyle w:val="Standard"/>
        <w:tabs>
          <w:tab w:val="left" w:pos="2160"/>
        </w:tabs>
        <w:rPr>
          <w:b/>
          <w:bCs/>
          <w:sz w:val="24"/>
          <w:szCs w:val="22"/>
        </w:rPr>
      </w:pPr>
      <w:r w:rsidRPr="00197167">
        <w:rPr>
          <w:b/>
          <w:bCs/>
          <w:sz w:val="24"/>
          <w:szCs w:val="22"/>
        </w:rPr>
        <w:t>Northeast Treatment Centers</w:t>
      </w:r>
    </w:p>
    <w:p w14:paraId="5BECDC7F" w14:textId="77777777" w:rsidR="006573D6" w:rsidRPr="007D2021" w:rsidRDefault="00E04576">
      <w:pPr>
        <w:pStyle w:val="Standard"/>
        <w:tabs>
          <w:tab w:val="left" w:pos="2160"/>
        </w:tabs>
        <w:rPr>
          <w:b/>
          <w:bCs/>
          <w:sz w:val="24"/>
          <w:szCs w:val="22"/>
        </w:rPr>
      </w:pPr>
      <w:r w:rsidRPr="007D2021">
        <w:rPr>
          <w:b/>
          <w:bCs/>
          <w:sz w:val="22"/>
          <w:szCs w:val="22"/>
        </w:rPr>
        <w:t>4625 Frankford Ave. Philadelphia, PA</w:t>
      </w:r>
    </w:p>
    <w:p w14:paraId="28D3D638" w14:textId="77777777" w:rsidR="006573D6" w:rsidRPr="00197167" w:rsidRDefault="006573D6">
      <w:pPr>
        <w:pStyle w:val="Standard"/>
        <w:tabs>
          <w:tab w:val="left" w:pos="2160"/>
        </w:tabs>
        <w:rPr>
          <w:b/>
          <w:bCs/>
          <w:sz w:val="24"/>
          <w:szCs w:val="22"/>
        </w:rPr>
      </w:pPr>
    </w:p>
    <w:p w14:paraId="61CDF344" w14:textId="5D8CD51F" w:rsidR="006573D6" w:rsidRPr="00197167" w:rsidRDefault="00E04576">
      <w:pPr>
        <w:pStyle w:val="Standard"/>
        <w:tabs>
          <w:tab w:val="left" w:pos="2160"/>
        </w:tabs>
        <w:rPr>
          <w:b/>
          <w:bCs/>
          <w:sz w:val="24"/>
          <w:szCs w:val="22"/>
        </w:rPr>
      </w:pPr>
      <w:r w:rsidRPr="00197167">
        <w:rPr>
          <w:b/>
          <w:bCs/>
          <w:sz w:val="24"/>
          <w:szCs w:val="22"/>
        </w:rPr>
        <w:t>Clinical Team Leader</w:t>
      </w:r>
      <w:r w:rsidR="007D2021">
        <w:rPr>
          <w:b/>
          <w:bCs/>
          <w:sz w:val="24"/>
          <w:szCs w:val="22"/>
        </w:rPr>
        <w:t>/Group Counselor</w:t>
      </w:r>
    </w:p>
    <w:p w14:paraId="34FA5823" w14:textId="60A43C6B" w:rsidR="006573D6" w:rsidRPr="00197167" w:rsidRDefault="00E04576">
      <w:pPr>
        <w:pStyle w:val="Standard"/>
        <w:tabs>
          <w:tab w:val="left" w:pos="2160"/>
        </w:tabs>
        <w:rPr>
          <w:b/>
          <w:bCs/>
          <w:sz w:val="24"/>
          <w:szCs w:val="22"/>
        </w:rPr>
      </w:pPr>
      <w:r w:rsidRPr="00197167">
        <w:rPr>
          <w:b/>
          <w:bCs/>
          <w:sz w:val="24"/>
          <w:szCs w:val="22"/>
        </w:rPr>
        <w:t>December 201</w:t>
      </w:r>
      <w:r w:rsidR="007D2021">
        <w:rPr>
          <w:b/>
          <w:bCs/>
          <w:sz w:val="24"/>
          <w:szCs w:val="22"/>
        </w:rPr>
        <w:t>0</w:t>
      </w:r>
      <w:r w:rsidRPr="00197167">
        <w:rPr>
          <w:b/>
          <w:bCs/>
          <w:sz w:val="24"/>
          <w:szCs w:val="22"/>
        </w:rPr>
        <w:t>-August 2014</w:t>
      </w:r>
    </w:p>
    <w:p w14:paraId="031407CB" w14:textId="77777777" w:rsidR="006573D6" w:rsidRPr="00197167" w:rsidRDefault="006573D6">
      <w:pPr>
        <w:pStyle w:val="Standard"/>
        <w:tabs>
          <w:tab w:val="left" w:pos="2160"/>
        </w:tabs>
        <w:rPr>
          <w:b/>
          <w:bCs/>
          <w:sz w:val="24"/>
          <w:szCs w:val="22"/>
        </w:rPr>
      </w:pPr>
    </w:p>
    <w:p w14:paraId="327B9864" w14:textId="25B5F3AB" w:rsidR="006573D6" w:rsidRPr="00197167" w:rsidRDefault="00E04576" w:rsidP="00F4631B">
      <w:pPr>
        <w:pStyle w:val="ListParagraph"/>
        <w:numPr>
          <w:ilvl w:val="0"/>
          <w:numId w:val="9"/>
        </w:numPr>
        <w:tabs>
          <w:tab w:val="left" w:pos="2160"/>
        </w:tabs>
        <w:rPr>
          <w:bCs/>
          <w:sz w:val="24"/>
          <w:szCs w:val="22"/>
        </w:rPr>
      </w:pPr>
      <w:r w:rsidRPr="00197167">
        <w:rPr>
          <w:bCs/>
          <w:sz w:val="24"/>
          <w:szCs w:val="22"/>
        </w:rPr>
        <w:t xml:space="preserve">Responsibilities included completing initial evaluations for new admissions, as well as developing and implementing treatment plans for a caseload of up to </w:t>
      </w:r>
      <w:r w:rsidR="007D2021">
        <w:rPr>
          <w:bCs/>
          <w:sz w:val="24"/>
          <w:szCs w:val="22"/>
        </w:rPr>
        <w:t>6</w:t>
      </w:r>
      <w:r w:rsidRPr="00197167">
        <w:rPr>
          <w:bCs/>
          <w:sz w:val="24"/>
          <w:szCs w:val="22"/>
        </w:rPr>
        <w:t>0 clients.</w:t>
      </w:r>
    </w:p>
    <w:p w14:paraId="0DC6B5E3" w14:textId="369E636A" w:rsidR="006573D6" w:rsidRPr="007D2021" w:rsidRDefault="00E04576" w:rsidP="007D2021">
      <w:pPr>
        <w:pStyle w:val="ListParagraph"/>
        <w:numPr>
          <w:ilvl w:val="0"/>
          <w:numId w:val="9"/>
        </w:numPr>
        <w:tabs>
          <w:tab w:val="left" w:pos="2160"/>
        </w:tabs>
        <w:rPr>
          <w:bCs/>
          <w:sz w:val="24"/>
          <w:szCs w:val="22"/>
        </w:rPr>
      </w:pPr>
      <w:r w:rsidRPr="00197167">
        <w:rPr>
          <w:bCs/>
          <w:sz w:val="24"/>
          <w:szCs w:val="22"/>
        </w:rPr>
        <w:t>Ensured that staff in my department completed documentation in accordance with NET policies, as well as regulatory and insurer guidelines. Provided supervision to staff regarding treatment planning, groups and professional dynamics.</w:t>
      </w:r>
    </w:p>
    <w:p w14:paraId="1B3C70B3" w14:textId="7558B48B" w:rsidR="006573D6" w:rsidRPr="00197167" w:rsidRDefault="00E04576" w:rsidP="00F4631B">
      <w:pPr>
        <w:pStyle w:val="ListParagraph"/>
        <w:numPr>
          <w:ilvl w:val="0"/>
          <w:numId w:val="9"/>
        </w:numPr>
        <w:tabs>
          <w:tab w:val="left" w:pos="2160"/>
        </w:tabs>
        <w:rPr>
          <w:bCs/>
          <w:sz w:val="24"/>
          <w:szCs w:val="22"/>
        </w:rPr>
      </w:pPr>
      <w:r w:rsidRPr="00197167">
        <w:rPr>
          <w:bCs/>
          <w:sz w:val="24"/>
          <w:szCs w:val="22"/>
        </w:rPr>
        <w:t xml:space="preserve">Conducted IOP and OP groups for people in recovery for a variety of addictions.  Many of these     clients were dual diagnosed and struggling with addiction as well as co-occurring mental health issues. </w:t>
      </w:r>
    </w:p>
    <w:p w14:paraId="78BC5572" w14:textId="77777777" w:rsidR="006573D6" w:rsidRPr="00197167" w:rsidRDefault="00E04576" w:rsidP="00F4631B">
      <w:pPr>
        <w:pStyle w:val="ListParagraph"/>
        <w:numPr>
          <w:ilvl w:val="0"/>
          <w:numId w:val="9"/>
        </w:numPr>
        <w:tabs>
          <w:tab w:val="left" w:pos="2160"/>
        </w:tabs>
        <w:rPr>
          <w:bCs/>
          <w:sz w:val="24"/>
          <w:szCs w:val="22"/>
        </w:rPr>
      </w:pPr>
      <w:r w:rsidRPr="00197167">
        <w:rPr>
          <w:bCs/>
          <w:sz w:val="24"/>
          <w:szCs w:val="22"/>
        </w:rPr>
        <w:t xml:space="preserve">Groups were focused on </w:t>
      </w:r>
      <w:r w:rsidR="005B1E03">
        <w:rPr>
          <w:bCs/>
          <w:sz w:val="24"/>
          <w:szCs w:val="22"/>
        </w:rPr>
        <w:t>recovery model concepts, psycho-</w:t>
      </w:r>
      <w:r w:rsidRPr="00197167">
        <w:rPr>
          <w:bCs/>
          <w:sz w:val="24"/>
          <w:szCs w:val="22"/>
        </w:rPr>
        <w:t>education, relapse prevention and coping skills.</w:t>
      </w:r>
    </w:p>
    <w:p w14:paraId="202C0754" w14:textId="548D12E9" w:rsidR="007D2021" w:rsidRDefault="007D2021" w:rsidP="007D2021">
      <w:pPr>
        <w:pStyle w:val="Standard"/>
        <w:tabs>
          <w:tab w:val="left" w:pos="2160"/>
        </w:tabs>
        <w:rPr>
          <w:b/>
          <w:bCs/>
          <w:sz w:val="24"/>
          <w:szCs w:val="22"/>
        </w:rPr>
      </w:pPr>
    </w:p>
    <w:p w14:paraId="431B4C16" w14:textId="77777777" w:rsidR="00864C77" w:rsidRPr="007D2021" w:rsidRDefault="00864C77" w:rsidP="007D2021">
      <w:pPr>
        <w:pStyle w:val="Standard"/>
        <w:tabs>
          <w:tab w:val="left" w:pos="2160"/>
        </w:tabs>
        <w:rPr>
          <w:b/>
          <w:bCs/>
          <w:sz w:val="24"/>
          <w:szCs w:val="22"/>
          <w:u w:val="single"/>
        </w:rPr>
      </w:pPr>
    </w:p>
    <w:p w14:paraId="3E6D4301" w14:textId="77777777" w:rsidR="006573D6" w:rsidRPr="00197167" w:rsidRDefault="00E04576">
      <w:pPr>
        <w:pStyle w:val="Standard"/>
        <w:tabs>
          <w:tab w:val="left" w:pos="2160"/>
        </w:tabs>
        <w:rPr>
          <w:b/>
          <w:sz w:val="24"/>
          <w:szCs w:val="22"/>
        </w:rPr>
      </w:pPr>
      <w:r w:rsidRPr="00197167">
        <w:rPr>
          <w:b/>
          <w:sz w:val="24"/>
          <w:szCs w:val="22"/>
        </w:rPr>
        <w:t>Entertainment Artist</w:t>
      </w:r>
    </w:p>
    <w:p w14:paraId="00B0594E" w14:textId="4ACD8FBF" w:rsidR="006573D6" w:rsidRPr="00197167" w:rsidRDefault="00E04576">
      <w:pPr>
        <w:pStyle w:val="Standard"/>
        <w:tabs>
          <w:tab w:val="left" w:pos="2160"/>
        </w:tabs>
        <w:rPr>
          <w:sz w:val="24"/>
          <w:szCs w:val="22"/>
        </w:rPr>
      </w:pPr>
      <w:r w:rsidRPr="00197167">
        <w:rPr>
          <w:sz w:val="24"/>
          <w:szCs w:val="22"/>
        </w:rPr>
        <w:t>2005 - 201</w:t>
      </w:r>
      <w:r w:rsidR="00864C77">
        <w:rPr>
          <w:sz w:val="24"/>
          <w:szCs w:val="22"/>
        </w:rPr>
        <w:t>8</w:t>
      </w:r>
      <w:r w:rsidRPr="00197167">
        <w:rPr>
          <w:sz w:val="24"/>
          <w:szCs w:val="22"/>
        </w:rPr>
        <w:t xml:space="preserve">, </w:t>
      </w:r>
      <w:r w:rsidR="00197167">
        <w:rPr>
          <w:sz w:val="24"/>
          <w:szCs w:val="22"/>
        </w:rPr>
        <w:t>Peanut B</w:t>
      </w:r>
      <w:r w:rsidR="00197167" w:rsidRPr="00197167">
        <w:rPr>
          <w:sz w:val="24"/>
          <w:szCs w:val="22"/>
        </w:rPr>
        <w:t>utter</w:t>
      </w:r>
      <w:r w:rsidRPr="00197167">
        <w:rPr>
          <w:sz w:val="24"/>
          <w:szCs w:val="22"/>
        </w:rPr>
        <w:t xml:space="preserve"> Face Painting, Philadelphia, PA</w:t>
      </w:r>
    </w:p>
    <w:p w14:paraId="085EB3F2" w14:textId="77777777" w:rsidR="006573D6" w:rsidRPr="00197167" w:rsidRDefault="006573D6">
      <w:pPr>
        <w:pStyle w:val="Standard"/>
        <w:rPr>
          <w:sz w:val="24"/>
          <w:szCs w:val="22"/>
        </w:rPr>
      </w:pPr>
    </w:p>
    <w:p w14:paraId="49F460CB" w14:textId="700E30D2" w:rsidR="006573D6" w:rsidRDefault="00E04576" w:rsidP="00F4631B">
      <w:pPr>
        <w:pStyle w:val="Standard"/>
        <w:numPr>
          <w:ilvl w:val="0"/>
          <w:numId w:val="9"/>
        </w:numPr>
        <w:rPr>
          <w:sz w:val="24"/>
          <w:szCs w:val="22"/>
        </w:rPr>
      </w:pPr>
      <w:r w:rsidRPr="00197167">
        <w:rPr>
          <w:sz w:val="24"/>
          <w:szCs w:val="22"/>
        </w:rPr>
        <w:t xml:space="preserve">Responsible for assuring artists </w:t>
      </w:r>
      <w:r w:rsidR="00864C77">
        <w:rPr>
          <w:sz w:val="24"/>
          <w:szCs w:val="22"/>
        </w:rPr>
        <w:t>a</w:t>
      </w:r>
      <w:r w:rsidRPr="00197167">
        <w:rPr>
          <w:sz w:val="24"/>
          <w:szCs w:val="22"/>
        </w:rPr>
        <w:t>re punctual, equipped with necessary supplies and maintained a professional manner while performing.  I also was the companies contact person who dealt with all customer issues.</w:t>
      </w:r>
      <w:r w:rsidR="00F4631B">
        <w:rPr>
          <w:sz w:val="24"/>
          <w:szCs w:val="22"/>
        </w:rPr>
        <w:t xml:space="preserve"> </w:t>
      </w:r>
    </w:p>
    <w:p w14:paraId="619BA82C" w14:textId="597D28F2" w:rsidR="00864C77" w:rsidRPr="00197167" w:rsidRDefault="00864C77" w:rsidP="00864C77">
      <w:pPr>
        <w:pStyle w:val="Standard"/>
        <w:numPr>
          <w:ilvl w:val="0"/>
          <w:numId w:val="9"/>
        </w:numPr>
        <w:rPr>
          <w:sz w:val="24"/>
          <w:szCs w:val="22"/>
        </w:rPr>
      </w:pPr>
      <w:r w:rsidRPr="00197167">
        <w:rPr>
          <w:sz w:val="24"/>
          <w:szCs w:val="22"/>
        </w:rPr>
        <w:t xml:space="preserve">Performed as an artist at </w:t>
      </w:r>
      <w:r>
        <w:rPr>
          <w:sz w:val="24"/>
          <w:szCs w:val="22"/>
        </w:rPr>
        <w:t>private and corperate events</w:t>
      </w:r>
      <w:r w:rsidRPr="00197167">
        <w:rPr>
          <w:sz w:val="24"/>
          <w:szCs w:val="22"/>
        </w:rPr>
        <w:t xml:space="preserve"> from New England to Florida</w:t>
      </w:r>
      <w:r>
        <w:rPr>
          <w:sz w:val="24"/>
          <w:szCs w:val="22"/>
        </w:rPr>
        <w:t>.</w:t>
      </w:r>
    </w:p>
    <w:p w14:paraId="64992134" w14:textId="77777777" w:rsidR="00864C77" w:rsidRPr="00197167" w:rsidRDefault="00864C77" w:rsidP="00864C77">
      <w:pPr>
        <w:pStyle w:val="Standard"/>
        <w:ind w:left="720"/>
        <w:rPr>
          <w:sz w:val="24"/>
          <w:szCs w:val="22"/>
        </w:rPr>
      </w:pPr>
    </w:p>
    <w:p w14:paraId="3F3236A2" w14:textId="77777777" w:rsidR="006573D6" w:rsidRPr="00197167" w:rsidRDefault="006573D6">
      <w:pPr>
        <w:pStyle w:val="Standard"/>
        <w:rPr>
          <w:b/>
          <w:bCs/>
          <w:sz w:val="24"/>
          <w:szCs w:val="22"/>
        </w:rPr>
      </w:pPr>
    </w:p>
    <w:p w14:paraId="0466AFC9" w14:textId="1D166D6A" w:rsidR="006573D6" w:rsidRPr="00197167" w:rsidRDefault="00E04576">
      <w:pPr>
        <w:pStyle w:val="Standard"/>
        <w:rPr>
          <w:sz w:val="22"/>
        </w:rPr>
      </w:pPr>
      <w:r w:rsidRPr="00197167">
        <w:rPr>
          <w:b/>
          <w:bCs/>
          <w:sz w:val="24"/>
          <w:szCs w:val="22"/>
        </w:rPr>
        <w:t xml:space="preserve"> </w:t>
      </w:r>
      <w:r w:rsidRPr="00197167">
        <w:rPr>
          <w:sz w:val="22"/>
        </w:rPr>
        <w:t xml:space="preserve">                               </w:t>
      </w:r>
    </w:p>
    <w:p w14:paraId="727257B5" w14:textId="77777777" w:rsidR="006573D6" w:rsidRPr="00197167" w:rsidRDefault="00E04576" w:rsidP="00F04354">
      <w:pPr>
        <w:pStyle w:val="Standard"/>
        <w:jc w:val="center"/>
        <w:rPr>
          <w:sz w:val="24"/>
          <w:szCs w:val="22"/>
        </w:rPr>
      </w:pPr>
      <w:r w:rsidRPr="00197167">
        <w:rPr>
          <w:i/>
          <w:sz w:val="24"/>
          <w:szCs w:val="22"/>
        </w:rPr>
        <w:t>References are available on request</w:t>
      </w:r>
      <w:r w:rsidRPr="00197167">
        <w:rPr>
          <w:sz w:val="24"/>
          <w:szCs w:val="22"/>
        </w:rPr>
        <w:t>.</w:t>
      </w:r>
    </w:p>
    <w:p w14:paraId="279BA29B" w14:textId="77777777" w:rsidR="006573D6" w:rsidRDefault="006573D6">
      <w:pPr>
        <w:pStyle w:val="Standard"/>
        <w:tabs>
          <w:tab w:val="left" w:pos="2160"/>
        </w:tabs>
        <w:rPr>
          <w:rFonts w:ascii="Arial" w:hAnsi="Arial" w:cs="Arial"/>
        </w:rPr>
      </w:pPr>
    </w:p>
    <w:p w14:paraId="18B9E4DC" w14:textId="77777777" w:rsidR="006573D6" w:rsidRDefault="006573D6">
      <w:pPr>
        <w:pStyle w:val="Standard"/>
      </w:pPr>
    </w:p>
    <w:sectPr w:rsidR="006573D6" w:rsidSect="006573D6">
      <w:headerReference w:type="default" r:id="rId7"/>
      <w:footerReference w:type="default" r:id="rId8"/>
      <w:pgSz w:w="12240" w:h="15840"/>
      <w:pgMar w:top="777" w:right="1080" w:bottom="777"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71455" w14:textId="77777777" w:rsidR="007C21AB" w:rsidRDefault="007C21AB" w:rsidP="006573D6">
      <w:pPr>
        <w:spacing w:after="0" w:line="240" w:lineRule="auto"/>
      </w:pPr>
      <w:r>
        <w:separator/>
      </w:r>
    </w:p>
  </w:endnote>
  <w:endnote w:type="continuationSeparator" w:id="0">
    <w:p w14:paraId="68FF7CB4" w14:textId="77777777" w:rsidR="007C21AB" w:rsidRDefault="007C21AB" w:rsidP="0065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i">
    <w:charset w:val="00"/>
    <w:family w:val="auto"/>
    <w:pitch w:val="variable"/>
  </w:font>
  <w:font w:name="OpenSymbo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40D3D" w14:textId="77777777" w:rsidR="006573D6" w:rsidRDefault="006573D6">
    <w:pPr>
      <w:pStyle w:val="Standard"/>
      <w:tabs>
        <w:tab w:val="center" w:pos="4320"/>
        <w:tab w:val="right"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62E3A" w14:textId="77777777" w:rsidR="007C21AB" w:rsidRDefault="007C21AB" w:rsidP="006573D6">
      <w:pPr>
        <w:spacing w:after="0" w:line="240" w:lineRule="auto"/>
      </w:pPr>
      <w:r w:rsidRPr="006573D6">
        <w:rPr>
          <w:color w:val="000000"/>
        </w:rPr>
        <w:separator/>
      </w:r>
    </w:p>
  </w:footnote>
  <w:footnote w:type="continuationSeparator" w:id="0">
    <w:p w14:paraId="2BAE8A57" w14:textId="77777777" w:rsidR="007C21AB" w:rsidRDefault="007C21AB" w:rsidP="00657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92248" w14:textId="77777777" w:rsidR="006573D6" w:rsidRDefault="006573D6">
    <w:pPr>
      <w:pStyle w:val="Standard"/>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6572"/>
    <w:multiLevelType w:val="hybridMultilevel"/>
    <w:tmpl w:val="73DEAB1E"/>
    <w:lvl w:ilvl="0" w:tplc="60FABA66">
      <w:start w:val="100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F7471"/>
    <w:multiLevelType w:val="multilevel"/>
    <w:tmpl w:val="A7E482C0"/>
    <w:styleLink w:val="WW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A310B51"/>
    <w:multiLevelType w:val="multilevel"/>
    <w:tmpl w:val="C5B424A2"/>
    <w:styleLink w:val="WWNum7"/>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abstractNum w:abstractNumId="3" w15:restartNumberingAfterBreak="0">
    <w:nsid w:val="20A45D98"/>
    <w:multiLevelType w:val="multilevel"/>
    <w:tmpl w:val="C2282D82"/>
    <w:styleLink w:val="WWNum6"/>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abstractNum w:abstractNumId="4" w15:restartNumberingAfterBreak="0">
    <w:nsid w:val="3E951586"/>
    <w:multiLevelType w:val="hybridMultilevel"/>
    <w:tmpl w:val="EAC0669A"/>
    <w:lvl w:ilvl="0" w:tplc="48B23F18">
      <w:start w:val="2005"/>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D2D29"/>
    <w:multiLevelType w:val="multilevel"/>
    <w:tmpl w:val="70EA1EAA"/>
    <w:styleLink w:val="WWNum3"/>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abstractNum w:abstractNumId="6" w15:restartNumberingAfterBreak="0">
    <w:nsid w:val="4F8F78AE"/>
    <w:multiLevelType w:val="multilevel"/>
    <w:tmpl w:val="FB848D50"/>
    <w:styleLink w:val="WWNum2"/>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abstractNum w:abstractNumId="7" w15:restartNumberingAfterBreak="0">
    <w:nsid w:val="6B740B6B"/>
    <w:multiLevelType w:val="multilevel"/>
    <w:tmpl w:val="701C6EE0"/>
    <w:styleLink w:val="WWNum8"/>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abstractNum w:abstractNumId="8" w15:restartNumberingAfterBreak="0">
    <w:nsid w:val="6C40325C"/>
    <w:multiLevelType w:val="multilevel"/>
    <w:tmpl w:val="817E64E4"/>
    <w:styleLink w:val="WWNum4"/>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abstractNum w:abstractNumId="9" w15:restartNumberingAfterBreak="0">
    <w:nsid w:val="6EEB6EA7"/>
    <w:multiLevelType w:val="multilevel"/>
    <w:tmpl w:val="959054D8"/>
    <w:styleLink w:val="WWNum5"/>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num w:numId="1">
    <w:abstractNumId w:val="1"/>
  </w:num>
  <w:num w:numId="2">
    <w:abstractNumId w:val="6"/>
  </w:num>
  <w:num w:numId="3">
    <w:abstractNumId w:val="5"/>
  </w:num>
  <w:num w:numId="4">
    <w:abstractNumId w:val="8"/>
  </w:num>
  <w:num w:numId="5">
    <w:abstractNumId w:val="9"/>
  </w:num>
  <w:num w:numId="6">
    <w:abstractNumId w:val="3"/>
  </w:num>
  <w:num w:numId="7">
    <w:abstractNumId w:val="2"/>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D6"/>
    <w:rsid w:val="00087E73"/>
    <w:rsid w:val="000F3635"/>
    <w:rsid w:val="00104579"/>
    <w:rsid w:val="00132499"/>
    <w:rsid w:val="00197167"/>
    <w:rsid w:val="001D4E07"/>
    <w:rsid w:val="00452A6A"/>
    <w:rsid w:val="00537603"/>
    <w:rsid w:val="00572190"/>
    <w:rsid w:val="005945BC"/>
    <w:rsid w:val="005B1E03"/>
    <w:rsid w:val="005F0561"/>
    <w:rsid w:val="00603EF9"/>
    <w:rsid w:val="00617286"/>
    <w:rsid w:val="006573D6"/>
    <w:rsid w:val="00752523"/>
    <w:rsid w:val="007C21AB"/>
    <w:rsid w:val="007D2021"/>
    <w:rsid w:val="00864C77"/>
    <w:rsid w:val="00893AF6"/>
    <w:rsid w:val="008D5208"/>
    <w:rsid w:val="008F2A87"/>
    <w:rsid w:val="008F2E98"/>
    <w:rsid w:val="009074DD"/>
    <w:rsid w:val="00922991"/>
    <w:rsid w:val="0098161A"/>
    <w:rsid w:val="00997FDF"/>
    <w:rsid w:val="009A59CC"/>
    <w:rsid w:val="009B7733"/>
    <w:rsid w:val="00AC09D2"/>
    <w:rsid w:val="00AD7CBD"/>
    <w:rsid w:val="00B74573"/>
    <w:rsid w:val="00B9044E"/>
    <w:rsid w:val="00BC244D"/>
    <w:rsid w:val="00C02C12"/>
    <w:rsid w:val="00C7256D"/>
    <w:rsid w:val="00E04576"/>
    <w:rsid w:val="00E649A8"/>
    <w:rsid w:val="00F04354"/>
    <w:rsid w:val="00F07EBF"/>
    <w:rsid w:val="00F4631B"/>
    <w:rsid w:val="00FD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340D"/>
  <w15:docId w15:val="{3D799D9B-5226-4134-8250-9450CDA8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w:hAnsi="Calibri" w:cs="Arial"/>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573D6"/>
    <w:pPr>
      <w:widowControl/>
      <w:overflowPunct w:val="0"/>
      <w:spacing w:after="0" w:line="240" w:lineRule="auto"/>
    </w:pPr>
    <w:rPr>
      <w:rFonts w:ascii="Times New Roman" w:hAnsi="Times New Roman" w:cs="Times New Roman"/>
      <w:sz w:val="20"/>
      <w:szCs w:val="20"/>
    </w:rPr>
  </w:style>
  <w:style w:type="paragraph" w:customStyle="1" w:styleId="Heading">
    <w:name w:val="Heading"/>
    <w:basedOn w:val="Standard"/>
    <w:next w:val="Textbody"/>
    <w:rsid w:val="006573D6"/>
    <w:pPr>
      <w:keepNext/>
      <w:spacing w:before="240" w:after="120"/>
    </w:pPr>
    <w:rPr>
      <w:rFonts w:ascii="Arial" w:eastAsia="Hei" w:hAnsi="Arial" w:cs="Arial"/>
      <w:sz w:val="28"/>
      <w:szCs w:val="28"/>
    </w:rPr>
  </w:style>
  <w:style w:type="paragraph" w:customStyle="1" w:styleId="Textbody">
    <w:name w:val="Text body"/>
    <w:basedOn w:val="Standard"/>
    <w:rsid w:val="006573D6"/>
    <w:pPr>
      <w:spacing w:after="120"/>
    </w:pPr>
  </w:style>
  <w:style w:type="paragraph" w:styleId="List">
    <w:name w:val="List"/>
    <w:basedOn w:val="Textbody"/>
    <w:rsid w:val="006573D6"/>
  </w:style>
  <w:style w:type="paragraph" w:styleId="Caption">
    <w:name w:val="caption"/>
    <w:basedOn w:val="Standard"/>
    <w:rsid w:val="006573D6"/>
    <w:pPr>
      <w:suppressLineNumbers/>
      <w:spacing w:before="120" w:after="120"/>
    </w:pPr>
    <w:rPr>
      <w:i/>
      <w:iCs/>
      <w:sz w:val="24"/>
      <w:szCs w:val="24"/>
    </w:rPr>
  </w:style>
  <w:style w:type="paragraph" w:customStyle="1" w:styleId="Index">
    <w:name w:val="Index"/>
    <w:basedOn w:val="Standard"/>
    <w:rsid w:val="006573D6"/>
    <w:pPr>
      <w:suppressLineNumbers/>
    </w:pPr>
  </w:style>
  <w:style w:type="paragraph" w:styleId="ListParagraph">
    <w:name w:val="List Paragraph"/>
    <w:basedOn w:val="Standard"/>
    <w:rsid w:val="006573D6"/>
  </w:style>
  <w:style w:type="paragraph" w:styleId="Header">
    <w:name w:val="header"/>
    <w:basedOn w:val="Standard"/>
    <w:rsid w:val="006573D6"/>
    <w:pPr>
      <w:suppressLineNumbers/>
      <w:tabs>
        <w:tab w:val="center" w:pos="4680"/>
        <w:tab w:val="right" w:pos="9360"/>
      </w:tabs>
    </w:pPr>
  </w:style>
  <w:style w:type="paragraph" w:styleId="Footer">
    <w:name w:val="footer"/>
    <w:basedOn w:val="Standard"/>
    <w:rsid w:val="006573D6"/>
    <w:pPr>
      <w:suppressLineNumbers/>
      <w:tabs>
        <w:tab w:val="center" w:pos="4680"/>
        <w:tab w:val="right" w:pos="9360"/>
      </w:tabs>
    </w:pPr>
  </w:style>
  <w:style w:type="character" w:customStyle="1" w:styleId="ListLabel1">
    <w:name w:val="ListLabel 1"/>
    <w:rsid w:val="006573D6"/>
    <w:rPr>
      <w:rFonts w:cs="Courier New"/>
    </w:rPr>
  </w:style>
  <w:style w:type="character" w:customStyle="1" w:styleId="Internetlink">
    <w:name w:val="Internet link"/>
    <w:basedOn w:val="DefaultParagraphFont"/>
    <w:rsid w:val="006573D6"/>
    <w:rPr>
      <w:color w:val="0000FF"/>
      <w:u w:val="single"/>
    </w:rPr>
  </w:style>
  <w:style w:type="character" w:customStyle="1" w:styleId="HeaderChar">
    <w:name w:val="Header Char"/>
    <w:basedOn w:val="DefaultParagraphFont"/>
    <w:rsid w:val="006573D6"/>
  </w:style>
  <w:style w:type="character" w:customStyle="1" w:styleId="FooterChar">
    <w:name w:val="Footer Char"/>
    <w:basedOn w:val="DefaultParagraphFont"/>
    <w:rsid w:val="006573D6"/>
  </w:style>
  <w:style w:type="character" w:customStyle="1" w:styleId="BulletSymbols">
    <w:name w:val="Bullet Symbols"/>
    <w:rsid w:val="006573D6"/>
    <w:rPr>
      <w:rFonts w:ascii="OpenSymbol" w:eastAsia="OpenSymbol" w:hAnsi="OpenSymbol" w:cs="OpenSymbol"/>
    </w:rPr>
  </w:style>
  <w:style w:type="numbering" w:customStyle="1" w:styleId="WWNum1">
    <w:name w:val="WWNum1"/>
    <w:basedOn w:val="NoList"/>
    <w:rsid w:val="006573D6"/>
    <w:pPr>
      <w:numPr>
        <w:numId w:val="1"/>
      </w:numPr>
    </w:pPr>
  </w:style>
  <w:style w:type="numbering" w:customStyle="1" w:styleId="WWNum2">
    <w:name w:val="WWNum2"/>
    <w:basedOn w:val="NoList"/>
    <w:rsid w:val="006573D6"/>
    <w:pPr>
      <w:numPr>
        <w:numId w:val="2"/>
      </w:numPr>
    </w:pPr>
  </w:style>
  <w:style w:type="numbering" w:customStyle="1" w:styleId="WWNum3">
    <w:name w:val="WWNum3"/>
    <w:basedOn w:val="NoList"/>
    <w:rsid w:val="006573D6"/>
    <w:pPr>
      <w:numPr>
        <w:numId w:val="3"/>
      </w:numPr>
    </w:pPr>
  </w:style>
  <w:style w:type="numbering" w:customStyle="1" w:styleId="WWNum4">
    <w:name w:val="WWNum4"/>
    <w:basedOn w:val="NoList"/>
    <w:rsid w:val="006573D6"/>
    <w:pPr>
      <w:numPr>
        <w:numId w:val="4"/>
      </w:numPr>
    </w:pPr>
  </w:style>
  <w:style w:type="numbering" w:customStyle="1" w:styleId="WWNum5">
    <w:name w:val="WWNum5"/>
    <w:basedOn w:val="NoList"/>
    <w:rsid w:val="006573D6"/>
    <w:pPr>
      <w:numPr>
        <w:numId w:val="5"/>
      </w:numPr>
    </w:pPr>
  </w:style>
  <w:style w:type="numbering" w:customStyle="1" w:styleId="WWNum6">
    <w:name w:val="WWNum6"/>
    <w:basedOn w:val="NoList"/>
    <w:rsid w:val="006573D6"/>
    <w:pPr>
      <w:numPr>
        <w:numId w:val="6"/>
      </w:numPr>
    </w:pPr>
  </w:style>
  <w:style w:type="numbering" w:customStyle="1" w:styleId="WWNum7">
    <w:name w:val="WWNum7"/>
    <w:basedOn w:val="NoList"/>
    <w:rsid w:val="006573D6"/>
    <w:pPr>
      <w:numPr>
        <w:numId w:val="7"/>
      </w:numPr>
    </w:pPr>
  </w:style>
  <w:style w:type="numbering" w:customStyle="1" w:styleId="WWNum8">
    <w:name w:val="WWNum8"/>
    <w:basedOn w:val="NoList"/>
    <w:rsid w:val="006573D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AstraZeneca</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Sarah Swiderski</cp:lastModifiedBy>
  <cp:revision>6</cp:revision>
  <dcterms:created xsi:type="dcterms:W3CDTF">2018-09-05T16:48:00Z</dcterms:created>
  <dcterms:modified xsi:type="dcterms:W3CDTF">2018-09-14T16:45:00Z</dcterms:modified>
</cp:coreProperties>
</file>