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Adobe Caslon Pro Bold" w:hAnsi="Adobe Caslon Pro Bold"/>
          <w:b/>
          <w:sz w:val="28"/>
          <w:szCs w:val="28"/>
          <w:u w:val="single"/>
        </w:rPr>
      </w:pPr>
      <w:r>
        <w:rPr>
          <w:rFonts w:ascii="Adobe Caslon Pro Bold" w:hAnsi="Adobe Caslon Pro Bold"/>
          <w:b/>
          <w:sz w:val="28"/>
          <w:szCs w:val="28"/>
          <w:u w:val="single"/>
        </w:rPr>
        <w:softHyphen/>
      </w:r>
      <w:r>
        <w:rPr>
          <w:rFonts w:ascii="Adobe Caslon Pro Bold" w:hAnsi="Adobe Caslon Pro Bold"/>
          <w:b/>
          <w:sz w:val="28"/>
          <w:szCs w:val="28"/>
          <w:u w:val="single"/>
        </w:rPr>
        <w:t>Profile Summary</w:t>
      </w:r>
    </w:p>
    <w:p>
      <w:pPr>
        <w:rPr>
          <w:rFonts w:ascii="Adobe Caslon Pro Bold" w:hAnsi="Adobe Caslon Pro Bold"/>
          <w:b/>
          <w:sz w:val="28"/>
          <w:szCs w:val="28"/>
          <w:u w:val="single"/>
        </w:rPr>
      </w:pPr>
      <w:r>
        <w:rPr>
          <w:rFonts w:ascii="Times New Roman" w:hAnsi="Times New Roman" w:eastAsia="Times New Roman" w:cs="Times New Roman"/>
          <w:color w:val="222222"/>
          <w:sz w:val="20"/>
          <w:szCs w:val="20"/>
        </w:rPr>
        <w:t>Motivated and result-oriented professional with over 20 years of customer service experience. Proven ability to establish rapport with clients and customers utilizing positive interpersonal communication. Optimized and consistently displayed skills that contributed to the success and mission of the company. Reliable and driven individual who possesses detail oriented, problem solving, strong time management and prioritization characteristics.</w:t>
      </w:r>
    </w:p>
    <w:p>
      <w:pPr>
        <w:spacing w:after="0" w:line="240" w:lineRule="auto"/>
        <w:rPr>
          <w:rFonts w:ascii="Adobe Caslon Pro Bold" w:hAnsi="Adobe Caslon Pro Bold"/>
          <w:b/>
          <w:sz w:val="28"/>
          <w:szCs w:val="36"/>
          <w:u w:val="single"/>
        </w:rPr>
      </w:pPr>
      <w:r>
        <w:rPr>
          <w:rFonts w:ascii="Adobe Caslon Pro Bold" w:hAnsi="Adobe Caslon Pro Bold"/>
          <w:b/>
          <w:sz w:val="28"/>
          <w:szCs w:val="36"/>
          <w:u w:val="single"/>
        </w:rPr>
        <w:t>Key Proficiencies</w:t>
      </w:r>
    </w:p>
    <w:p>
      <w:pPr>
        <w:pStyle w:val="10"/>
        <w:numPr>
          <w:ilvl w:val="0"/>
          <w:numId w:val="1"/>
        </w:numPr>
        <w:spacing w:after="0" w:line="240" w:lineRule="auto"/>
        <w:rPr>
          <w:rFonts w:ascii="Times New Roman" w:hAnsi="Times New Roman" w:cs="Times New Roman"/>
          <w:sz w:val="24"/>
          <w:szCs w:val="24"/>
        </w:rPr>
        <w:sectPr>
          <w:headerReference r:id="rId3" w:type="default"/>
          <w:pgSz w:w="12240" w:h="15840"/>
          <w:pgMar w:top="1440" w:right="1440" w:bottom="1440" w:left="1440" w:header="720" w:footer="720" w:gutter="0"/>
          <w:cols w:space="720" w:num="1"/>
          <w:docGrid w:linePitch="360" w:charSpace="0"/>
        </w:sectPr>
      </w:pPr>
    </w:p>
    <w:p>
      <w:pPr>
        <w:pStyle w:val="10"/>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Ability to Demonstrate Leadership Skills in conjunction with Teamwork</w:t>
      </w:r>
    </w:p>
    <w:p>
      <w:pPr>
        <w:pStyle w:val="10"/>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Excellent Time Management</w:t>
      </w:r>
    </w:p>
    <w:p>
      <w:pPr>
        <w:pStyle w:val="10"/>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Ability to Work Under Pressure</w:t>
      </w:r>
    </w:p>
    <w:p>
      <w:pPr>
        <w:pStyle w:val="10"/>
        <w:spacing w:after="0" w:line="240" w:lineRule="auto"/>
        <w:ind w:left="776"/>
        <w:rPr>
          <w:rFonts w:ascii="Times New Roman" w:hAnsi="Times New Roman" w:cs="Times New Roman"/>
          <w:sz w:val="23"/>
          <w:szCs w:val="23"/>
        </w:rPr>
      </w:pPr>
    </w:p>
    <w:p>
      <w:pPr>
        <w:pStyle w:val="10"/>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Conflict Resolution</w:t>
      </w:r>
    </w:p>
    <w:p>
      <w:pPr>
        <w:pStyle w:val="10"/>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Punctuality</w:t>
      </w:r>
    </w:p>
    <w:p>
      <w:pPr>
        <w:pStyle w:val="10"/>
        <w:numPr>
          <w:ilvl w:val="0"/>
          <w:numId w:val="1"/>
        </w:numPr>
        <w:spacing w:after="0" w:line="240" w:lineRule="auto"/>
        <w:rPr>
          <w:rFonts w:ascii="Times New Roman" w:hAnsi="Times New Roman" w:cs="Times New Roman"/>
          <w:sz w:val="24"/>
          <w:szCs w:val="24"/>
        </w:rPr>
        <w:sectPr>
          <w:type w:val="continuous"/>
          <w:pgSz w:w="12240" w:h="15840"/>
          <w:pgMar w:top="1440" w:right="1440" w:bottom="1440" w:left="1440" w:header="720" w:footer="720" w:gutter="0"/>
          <w:cols w:space="720" w:num="2"/>
          <w:docGrid w:linePitch="360" w:charSpace="0"/>
        </w:sectPr>
      </w:pPr>
      <w:r>
        <w:rPr>
          <w:rFonts w:ascii="Times New Roman" w:hAnsi="Times New Roman" w:cs="Times New Roman"/>
          <w:sz w:val="23"/>
          <w:szCs w:val="23"/>
        </w:rPr>
        <w:t>Willingness To Learn/Adaptability</w:t>
      </w:r>
    </w:p>
    <w:p>
      <w:pPr>
        <w:spacing w:after="0" w:line="240" w:lineRule="auto"/>
        <w:rPr>
          <w:rFonts w:ascii="Adobe Caslon Pro Bold" w:hAnsi="Adobe Caslon Pro Bold"/>
          <w:b/>
          <w:sz w:val="28"/>
          <w:szCs w:val="30"/>
          <w:u w:val="single"/>
        </w:rPr>
      </w:pPr>
      <w:r>
        <w:rPr>
          <w:rFonts w:ascii="Adobe Caslon Pro Bold" w:hAnsi="Adobe Caslon Pro Bold"/>
          <w:b/>
          <w:sz w:val="28"/>
          <w:szCs w:val="30"/>
          <w:u w:val="single"/>
        </w:rPr>
        <w:t>Education</w:t>
      </w:r>
    </w:p>
    <w:p>
      <w:pPr>
        <w:shd w:val="clear" w:color="auto" w:fill="FFFFFF"/>
        <w:spacing w:after="0" w:line="240" w:lineRule="auto"/>
        <w:rPr>
          <w:rFonts w:ascii="Times New Roman" w:hAnsi="Times New Roman" w:eastAsia="Times New Roman" w:cs="Times New Roman"/>
          <w:color w:val="222222"/>
          <w:sz w:val="20"/>
          <w:szCs w:val="20"/>
        </w:rPr>
      </w:pPr>
      <w:r>
        <w:rPr>
          <w:rFonts w:ascii="Times New Roman" w:hAnsi="Times New Roman" w:eastAsia="Times New Roman" w:cs="Times New Roman"/>
          <w:color w:val="222222"/>
          <w:sz w:val="20"/>
          <w:szCs w:val="20"/>
        </w:rPr>
        <w:t>STAR INSTITUTE - Philadelphia, PA</w:t>
      </w:r>
    </w:p>
    <w:p>
      <w:pPr>
        <w:shd w:val="clear" w:color="auto" w:fill="FFFFFF"/>
        <w:spacing w:after="0" w:line="240" w:lineRule="auto"/>
        <w:rPr>
          <w:rFonts w:ascii="Times New Roman" w:hAnsi="Times New Roman" w:eastAsia="Times New Roman" w:cs="Times New Roman"/>
          <w:color w:val="222222"/>
          <w:sz w:val="20"/>
          <w:szCs w:val="20"/>
        </w:rPr>
      </w:pPr>
      <w:r>
        <w:rPr>
          <w:rFonts w:ascii="Times New Roman" w:hAnsi="Times New Roman" w:eastAsia="Times New Roman" w:cs="Times New Roman"/>
          <w:color w:val="222222"/>
          <w:sz w:val="20"/>
          <w:szCs w:val="20"/>
        </w:rPr>
        <w:t>Nursing Assistant Certification, 1997</w:t>
      </w:r>
    </w:p>
    <w:p>
      <w:pPr>
        <w:shd w:val="clear" w:color="auto" w:fill="FFFFFF"/>
        <w:spacing w:after="0" w:line="240" w:lineRule="auto"/>
        <w:rPr>
          <w:rFonts w:ascii="Times New Roman" w:hAnsi="Times New Roman" w:eastAsia="Times New Roman" w:cs="Times New Roman"/>
          <w:color w:val="222222"/>
          <w:sz w:val="20"/>
          <w:szCs w:val="20"/>
        </w:rPr>
      </w:pPr>
    </w:p>
    <w:p>
      <w:pPr>
        <w:shd w:val="clear" w:color="auto" w:fill="FFFFFF"/>
        <w:spacing w:after="0" w:line="240" w:lineRule="auto"/>
        <w:rPr>
          <w:rFonts w:ascii="Times New Roman" w:hAnsi="Times New Roman" w:eastAsia="Times New Roman" w:cs="Times New Roman"/>
          <w:color w:val="222222"/>
          <w:sz w:val="20"/>
          <w:szCs w:val="20"/>
        </w:rPr>
      </w:pPr>
      <w:r>
        <w:rPr>
          <w:rFonts w:ascii="Times New Roman" w:hAnsi="Times New Roman" w:eastAsia="Times New Roman" w:cs="Times New Roman"/>
          <w:color w:val="222222"/>
          <w:sz w:val="20"/>
          <w:szCs w:val="20"/>
        </w:rPr>
        <w:t>JULES E. MASTBAUM AREA VOCATIONAL TECHNICAL SCHOOL - Philadelphia, PA</w:t>
      </w:r>
    </w:p>
    <w:p>
      <w:pPr>
        <w:shd w:val="clear" w:color="auto" w:fill="FFFFFF"/>
        <w:spacing w:after="0" w:line="240" w:lineRule="auto"/>
        <w:rPr>
          <w:rFonts w:ascii="Times New Roman" w:hAnsi="Times New Roman" w:eastAsia="Times New Roman" w:cs="Times New Roman"/>
          <w:color w:val="222222"/>
          <w:sz w:val="20"/>
          <w:szCs w:val="20"/>
        </w:rPr>
      </w:pPr>
      <w:r>
        <w:rPr>
          <w:rFonts w:ascii="Times New Roman" w:hAnsi="Times New Roman" w:eastAsia="Times New Roman" w:cs="Times New Roman"/>
          <w:color w:val="222222"/>
          <w:sz w:val="20"/>
          <w:szCs w:val="20"/>
        </w:rPr>
        <w:t>High School Diploma, 1992</w:t>
      </w:r>
    </w:p>
    <w:p>
      <w:pPr>
        <w:shd w:val="clear" w:color="auto" w:fill="FFFFFF"/>
        <w:spacing w:after="0" w:line="240" w:lineRule="auto"/>
        <w:rPr>
          <w:rFonts w:ascii="Times New Roman" w:hAnsi="Times New Roman" w:eastAsia="Times New Roman" w:cs="Times New Roman"/>
          <w:color w:val="222222"/>
          <w:sz w:val="20"/>
          <w:szCs w:val="20"/>
        </w:rPr>
      </w:pPr>
    </w:p>
    <w:p>
      <w:pPr>
        <w:shd w:val="clear" w:color="auto" w:fill="FFFFFF"/>
        <w:spacing w:after="0" w:line="240" w:lineRule="auto"/>
        <w:rPr>
          <w:rFonts w:ascii="Times New Roman" w:hAnsi="Times New Roman" w:eastAsia="Times New Roman" w:cs="Times New Roman"/>
          <w:color w:val="222222"/>
          <w:sz w:val="20"/>
          <w:szCs w:val="20"/>
          <w:lang w:val="en-US"/>
        </w:rPr>
      </w:pPr>
      <w:r>
        <w:rPr>
          <w:rFonts w:ascii="Times New Roman" w:hAnsi="Times New Roman" w:eastAsia="Times New Roman" w:cs="Times New Roman"/>
          <w:color w:val="222222"/>
          <w:sz w:val="20"/>
          <w:szCs w:val="20"/>
          <w:lang w:val="en-US"/>
        </w:rPr>
        <w:t>W.I.T. Certified in reporting and recognizing Child Abuse, TBI as result of D.V. and Domestic Violence Advocate</w:t>
      </w:r>
      <w:bookmarkStart w:id="0" w:name="_GoBack"/>
      <w:bookmarkEnd w:id="0"/>
    </w:p>
    <w:p>
      <w:pPr>
        <w:shd w:val="clear" w:color="auto" w:fill="FFFFFF"/>
        <w:spacing w:after="0" w:line="240" w:lineRule="auto"/>
        <w:rPr>
          <w:rFonts w:ascii="Times New Roman" w:hAnsi="Times New Roman" w:eastAsia="Times New Roman" w:cs="Times New Roman"/>
          <w:color w:val="222222"/>
          <w:sz w:val="14"/>
          <w:szCs w:val="24"/>
        </w:rPr>
      </w:pPr>
    </w:p>
    <w:p>
      <w:pPr>
        <w:spacing w:after="0" w:line="240" w:lineRule="auto"/>
        <w:rPr>
          <w:rFonts w:ascii="Times New Roman" w:hAnsi="Times New Roman" w:cs="Times New Roman"/>
          <w:sz w:val="20"/>
          <w:szCs w:val="20"/>
        </w:rPr>
      </w:pPr>
      <w:r>
        <w:rPr>
          <w:rFonts w:ascii="Adobe Caslon Pro Bold" w:hAnsi="Adobe Caslon Pro Bold"/>
          <w:b/>
          <w:u w:val="single"/>
        </w:rPr>
        <w:softHyphen/>
      </w:r>
      <w:r>
        <w:rPr>
          <w:rFonts w:ascii="Adobe Caslon Pro Bold" w:hAnsi="Adobe Caslon Pro Bold"/>
          <w:b/>
          <w:sz w:val="28"/>
          <w:szCs w:val="30"/>
          <w:u w:val="single"/>
        </w:rPr>
        <w:t>Career Experience:</w:t>
      </w:r>
      <w:r>
        <w:rPr>
          <w:rFonts w:ascii="Times New Roman" w:hAnsi="Times New Roman" w:cs="Times New Roman"/>
          <w:sz w:val="20"/>
          <w:szCs w:val="20"/>
        </w:rPr>
        <w:t xml:space="preserve"> </w:t>
      </w:r>
    </w:p>
    <w:p>
      <w:pPr>
        <w:spacing w:after="0" w:line="240" w:lineRule="auto"/>
        <w:rPr>
          <w:rFonts w:ascii="Times New Roman" w:hAnsi="Times New Roman" w:cs="Times New Roman"/>
          <w:sz w:val="20"/>
          <w:szCs w:val="20"/>
        </w:rPr>
      </w:pPr>
      <w:r>
        <w:rPr>
          <w:rFonts w:ascii="Times New Roman" w:hAnsi="Times New Roman" w:cs="Times New Roman"/>
          <w:b/>
          <w:sz w:val="20"/>
          <w:szCs w:val="20"/>
        </w:rPr>
        <w:t>SENIOR NIGHT AUDITOR/FRONT DESK AGENT</w:t>
      </w:r>
      <w:r>
        <w:rPr>
          <w:rFonts w:ascii="Times New Roman" w:hAnsi="Times New Roman" w:cs="Times New Roman"/>
          <w:sz w:val="20"/>
          <w:szCs w:val="20"/>
        </w:rPr>
        <w:t xml:space="preserve">– NESHAMINY INN, BENSALEM, PA (2013 - Present) </w:t>
      </w:r>
    </w:p>
    <w:p>
      <w:pPr>
        <w:pStyle w:val="11"/>
        <w:spacing w:after="10"/>
        <w:rPr>
          <w:rFonts w:ascii="Times New Roman" w:hAnsi="Times New Roman" w:cs="Times New Roman"/>
          <w:color w:val="auto"/>
          <w:sz w:val="20"/>
          <w:szCs w:val="20"/>
        </w:rPr>
      </w:pPr>
      <w:r>
        <w:rPr>
          <w:color w:val="auto"/>
          <w:sz w:val="20"/>
          <w:szCs w:val="20"/>
        </w:rPr>
        <w:t></w:t>
      </w:r>
      <w:r>
        <w:rPr>
          <w:rFonts w:ascii="Times New Roman" w:hAnsi="Times New Roman" w:cs="Times New Roman"/>
          <w:color w:val="auto"/>
          <w:sz w:val="20"/>
          <w:szCs w:val="20"/>
        </w:rPr>
        <w:t xml:space="preserve">Proficient in the property management software Resort Data Processing (RDP) </w:t>
      </w:r>
    </w:p>
    <w:p>
      <w:pPr>
        <w:pStyle w:val="11"/>
        <w:spacing w:after="10"/>
        <w:rPr>
          <w:rFonts w:ascii="Times New Roman" w:hAnsi="Times New Roman" w:cs="Times New Roman"/>
          <w:color w:val="222222"/>
          <w:sz w:val="20"/>
          <w:szCs w:val="20"/>
          <w:shd w:val="clear" w:color="auto" w:fill="FFFFFF"/>
        </w:rPr>
      </w:pPr>
      <w:r>
        <w:rPr>
          <w:color w:val="auto"/>
          <w:sz w:val="20"/>
          <w:szCs w:val="20"/>
        </w:rPr>
        <w:t></w:t>
      </w:r>
      <w:r>
        <w:rPr>
          <w:rFonts w:ascii="Times New Roman" w:hAnsi="Times New Roman" w:cs="Times New Roman"/>
          <w:color w:val="222222"/>
          <w:sz w:val="22"/>
          <w:szCs w:val="20"/>
          <w:shd w:val="clear" w:color="auto" w:fill="FFFFFF"/>
        </w:rPr>
        <w:t>R</w:t>
      </w:r>
      <w:r>
        <w:rPr>
          <w:rFonts w:ascii="Times New Roman" w:hAnsi="Times New Roman" w:cs="Times New Roman"/>
          <w:color w:val="222222"/>
          <w:sz w:val="20"/>
          <w:szCs w:val="20"/>
          <w:shd w:val="clear" w:color="auto" w:fill="FFFFFF"/>
        </w:rPr>
        <w:t xml:space="preserve">esponsible for balancing the daytime revenue and expense transactions  </w:t>
      </w:r>
    </w:p>
    <w:p>
      <w:pPr>
        <w:pStyle w:val="11"/>
        <w:spacing w:after="10"/>
        <w:rPr>
          <w:rFonts w:ascii="Times New Roman" w:hAnsi="Times New Roman" w:cs="Times New Roman"/>
          <w:color w:val="222222"/>
          <w:sz w:val="20"/>
          <w:szCs w:val="20"/>
          <w:shd w:val="clear" w:color="auto" w:fill="FFFFFF"/>
        </w:rPr>
      </w:pPr>
      <w:r>
        <w:rPr>
          <w:color w:val="auto"/>
          <w:sz w:val="20"/>
          <w:szCs w:val="20"/>
        </w:rPr>
        <w:t></w:t>
      </w:r>
      <w:r>
        <w:rPr>
          <w:rFonts w:ascii="Times New Roman" w:hAnsi="Times New Roman" w:cs="Times New Roman"/>
          <w:color w:val="222222"/>
          <w:sz w:val="20"/>
          <w:szCs w:val="20"/>
          <w:shd w:val="clear" w:color="auto" w:fill="FFFFFF"/>
        </w:rPr>
        <w:t xml:space="preserve">    Responsible for the overall overnight operations</w:t>
      </w:r>
    </w:p>
    <w:p>
      <w:pPr>
        <w:pStyle w:val="11"/>
        <w:spacing w:after="10"/>
        <w:rPr>
          <w:rFonts w:ascii="Times New Roman" w:hAnsi="Times New Roman" w:cs="Times New Roman"/>
          <w:color w:val="auto"/>
          <w:sz w:val="20"/>
          <w:szCs w:val="20"/>
        </w:rPr>
      </w:pPr>
      <w:r>
        <w:rPr>
          <w:color w:val="auto"/>
          <w:sz w:val="20"/>
          <w:szCs w:val="20"/>
        </w:rPr>
        <w:t></w:t>
      </w:r>
      <w:r>
        <w:rPr>
          <w:rFonts w:ascii="Times New Roman" w:hAnsi="Times New Roman" w:cs="Times New Roman"/>
          <w:color w:val="auto"/>
          <w:sz w:val="20"/>
          <w:szCs w:val="20"/>
        </w:rPr>
        <w:t xml:space="preserve">Performs all duties of the front desk agent which includes, but is not limited to, being the first point of contact,    </w:t>
      </w:r>
    </w:p>
    <w:p>
      <w:pPr>
        <w:pStyle w:val="11"/>
        <w:spacing w:after="10"/>
        <w:rPr>
          <w:rFonts w:ascii="Times New Roman" w:hAnsi="Times New Roman" w:cs="Times New Roman"/>
          <w:color w:val="auto"/>
          <w:sz w:val="20"/>
          <w:szCs w:val="20"/>
        </w:rPr>
      </w:pPr>
      <w:r>
        <w:rPr>
          <w:rFonts w:ascii="Times New Roman" w:hAnsi="Times New Roman" w:cs="Times New Roman"/>
          <w:color w:val="auto"/>
          <w:sz w:val="20"/>
          <w:szCs w:val="20"/>
        </w:rPr>
        <w:t xml:space="preserve">         registering and booking guests while accommodating any special needs or requests, exhibiting excellent     </w:t>
      </w:r>
    </w:p>
    <w:p>
      <w:pPr>
        <w:pStyle w:val="11"/>
        <w:spacing w:after="10"/>
        <w:rPr>
          <w:rFonts w:ascii="Times New Roman" w:hAnsi="Times New Roman" w:cs="Times New Roman"/>
          <w:color w:val="auto"/>
          <w:sz w:val="20"/>
          <w:szCs w:val="20"/>
        </w:rPr>
      </w:pPr>
      <w:r>
        <w:rPr>
          <w:rFonts w:ascii="Times New Roman" w:hAnsi="Times New Roman" w:cs="Times New Roman"/>
          <w:color w:val="auto"/>
          <w:sz w:val="20"/>
          <w:szCs w:val="20"/>
        </w:rPr>
        <w:t xml:space="preserve">         customer service and phone communication</w:t>
      </w:r>
    </w:p>
    <w:p>
      <w:pPr>
        <w:pStyle w:val="11"/>
        <w:spacing w:after="10"/>
        <w:rPr>
          <w:rFonts w:ascii="Times New Roman" w:hAnsi="Times New Roman" w:cs="Times New Roman"/>
          <w:color w:val="auto"/>
          <w:sz w:val="20"/>
          <w:szCs w:val="20"/>
        </w:rPr>
      </w:pPr>
      <w:r>
        <w:rPr>
          <w:color w:val="auto"/>
          <w:sz w:val="20"/>
          <w:szCs w:val="20"/>
        </w:rPr>
        <w:t></w:t>
      </w:r>
      <w:r>
        <w:rPr>
          <w:rFonts w:ascii="Times New Roman" w:hAnsi="Times New Roman" w:cs="Times New Roman"/>
          <w:color w:val="auto"/>
          <w:sz w:val="20"/>
          <w:szCs w:val="20"/>
        </w:rPr>
        <w:t xml:space="preserve">    General computer skills with Excel and Word.</w:t>
      </w:r>
    </w:p>
    <w:p>
      <w:pPr>
        <w:pStyle w:val="11"/>
        <w:spacing w:after="10"/>
        <w:rPr>
          <w:rFonts w:ascii="Times New Roman" w:hAnsi="Times New Roman" w:cs="Times New Roman"/>
          <w:color w:val="auto"/>
          <w:sz w:val="20"/>
          <w:szCs w:val="20"/>
        </w:rPr>
      </w:pPr>
      <w:r>
        <w:rPr>
          <w:color w:val="auto"/>
          <w:sz w:val="20"/>
          <w:szCs w:val="20"/>
        </w:rPr>
        <w:t></w:t>
      </w:r>
      <w:r>
        <w:rPr>
          <w:rFonts w:ascii="Times New Roman" w:hAnsi="Times New Roman" w:cs="Times New Roman"/>
          <w:color w:val="auto"/>
          <w:sz w:val="20"/>
          <w:szCs w:val="20"/>
        </w:rPr>
        <w:t xml:space="preserve">Knowledge of all responsibility in all 3 shifts.  </w:t>
      </w:r>
    </w:p>
    <w:p>
      <w:pPr>
        <w:pStyle w:val="11"/>
        <w:spacing w:after="10"/>
        <w:rPr>
          <w:rFonts w:ascii="Times New Roman" w:hAnsi="Times New Roman" w:cs="Times New Roman"/>
          <w:color w:val="auto"/>
          <w:sz w:val="20"/>
          <w:szCs w:val="20"/>
        </w:rPr>
      </w:pPr>
    </w:p>
    <w:p>
      <w:pPr>
        <w:pStyle w:val="11"/>
        <w:rPr>
          <w:rFonts w:ascii="Times New Roman" w:hAnsi="Times New Roman" w:cs="Times New Roman"/>
          <w:color w:val="auto"/>
          <w:sz w:val="20"/>
          <w:szCs w:val="20"/>
        </w:rPr>
      </w:pPr>
      <w:r>
        <w:rPr>
          <w:rFonts w:ascii="Times New Roman" w:hAnsi="Times New Roman" w:cs="Times New Roman"/>
          <w:b/>
          <w:color w:val="auto"/>
          <w:sz w:val="20"/>
          <w:szCs w:val="20"/>
        </w:rPr>
        <w:t>ASST MANAGER/SERVER</w:t>
      </w:r>
      <w:r>
        <w:rPr>
          <w:rFonts w:ascii="Times New Roman" w:hAnsi="Times New Roman" w:cs="Times New Roman"/>
          <w:color w:val="auto"/>
          <w:sz w:val="20"/>
          <w:szCs w:val="20"/>
        </w:rPr>
        <w:t xml:space="preserve"> – MICHEAL’S FAMILY RESTURANT, PHILADELPHIA, PA (2005 - 2013) </w:t>
      </w:r>
    </w:p>
    <w:p>
      <w:pPr>
        <w:pStyle w:val="11"/>
        <w:rPr>
          <w:rFonts w:ascii="Times New Roman" w:hAnsi="Times New Roman" w:cs="Times New Roman"/>
          <w:color w:val="auto"/>
          <w:sz w:val="20"/>
          <w:szCs w:val="20"/>
        </w:rPr>
      </w:pPr>
      <w:r>
        <w:rPr>
          <w:color w:val="auto"/>
          <w:sz w:val="20"/>
          <w:szCs w:val="20"/>
        </w:rPr>
        <w:t></w:t>
      </w:r>
      <w:r>
        <w:rPr>
          <w:rFonts w:ascii="Times New Roman" w:hAnsi="Times New Roman" w:cs="Times New Roman"/>
          <w:color w:val="auto"/>
          <w:sz w:val="20"/>
          <w:szCs w:val="20"/>
        </w:rPr>
        <w:t xml:space="preserve">    Performed managerial duties such as making shift schedules, and addressing and resolving employee problems     </w:t>
      </w:r>
    </w:p>
    <w:p>
      <w:pPr>
        <w:pStyle w:val="11"/>
        <w:rPr>
          <w:rFonts w:ascii="Times New Roman" w:hAnsi="Times New Roman" w:cs="Times New Roman"/>
          <w:color w:val="auto"/>
          <w:sz w:val="20"/>
          <w:szCs w:val="20"/>
        </w:rPr>
      </w:pPr>
      <w:r>
        <w:rPr>
          <w:rFonts w:ascii="Times New Roman" w:hAnsi="Times New Roman" w:cs="Times New Roman"/>
          <w:color w:val="auto"/>
          <w:sz w:val="20"/>
          <w:szCs w:val="20"/>
        </w:rPr>
        <w:t xml:space="preserve">        or concerns</w:t>
      </w:r>
    </w:p>
    <w:p>
      <w:pPr>
        <w:pStyle w:val="11"/>
        <w:spacing w:after="10"/>
        <w:rPr>
          <w:rFonts w:ascii="Times New Roman" w:hAnsi="Times New Roman" w:cs="Times New Roman"/>
          <w:color w:val="auto"/>
          <w:sz w:val="20"/>
          <w:szCs w:val="20"/>
        </w:rPr>
      </w:pPr>
      <w:r>
        <w:rPr>
          <w:color w:val="auto"/>
          <w:sz w:val="20"/>
          <w:szCs w:val="20"/>
        </w:rPr>
        <w:t></w:t>
      </w:r>
      <w:r>
        <w:rPr>
          <w:rFonts w:ascii="Times New Roman" w:hAnsi="Times New Roman" w:cs="Times New Roman"/>
          <w:color w:val="auto"/>
          <w:sz w:val="20"/>
          <w:szCs w:val="20"/>
        </w:rPr>
        <w:t>Responsible for greeting customers, bringing food orders and drinks to the tables, and taking payment</w:t>
      </w:r>
    </w:p>
    <w:p>
      <w:pPr>
        <w:pStyle w:val="11"/>
        <w:spacing w:after="10"/>
        <w:rPr>
          <w:rFonts w:ascii="Times New Roman" w:hAnsi="Times New Roman" w:cs="Times New Roman"/>
          <w:color w:val="auto"/>
          <w:sz w:val="20"/>
          <w:szCs w:val="20"/>
        </w:rPr>
      </w:pPr>
      <w:r>
        <w:rPr>
          <w:rFonts w:ascii="Times New Roman" w:hAnsi="Times New Roman" w:cs="Times New Roman"/>
          <w:color w:val="auto"/>
          <w:sz w:val="20"/>
          <w:szCs w:val="20"/>
        </w:rPr>
        <w:t>.</w:t>
      </w:r>
    </w:p>
    <w:p>
      <w:pPr>
        <w:pStyle w:val="11"/>
        <w:rPr>
          <w:rFonts w:ascii="Times New Roman" w:hAnsi="Times New Roman" w:cs="Times New Roman"/>
          <w:color w:val="auto"/>
          <w:sz w:val="20"/>
          <w:szCs w:val="20"/>
        </w:rPr>
      </w:pPr>
      <w:r>
        <w:rPr>
          <w:rFonts w:ascii="Times New Roman" w:hAnsi="Times New Roman" w:cs="Times New Roman"/>
          <w:b/>
          <w:color w:val="auto"/>
          <w:sz w:val="20"/>
          <w:szCs w:val="20"/>
        </w:rPr>
        <w:t>PERSONAL CARE</w:t>
      </w:r>
      <w:r>
        <w:rPr>
          <w:rFonts w:ascii="Times New Roman" w:hAnsi="Times New Roman" w:cs="Times New Roman"/>
          <w:color w:val="auto"/>
          <w:sz w:val="20"/>
          <w:szCs w:val="20"/>
        </w:rPr>
        <w:t xml:space="preserve"> – HOME CARE FOR PRIVATE CARE OF A LOVE ONE, PHILADELPHIA, PA (2000 - 2004) </w:t>
      </w:r>
    </w:p>
    <w:p>
      <w:pPr>
        <w:pStyle w:val="11"/>
        <w:spacing w:after="10"/>
        <w:rPr>
          <w:rFonts w:ascii="Times New Roman" w:hAnsi="Times New Roman" w:cs="Times New Roman"/>
          <w:color w:val="222222"/>
          <w:sz w:val="20"/>
          <w:szCs w:val="20"/>
          <w:shd w:val="clear" w:color="auto" w:fill="FFFFFF"/>
        </w:rPr>
      </w:pPr>
      <w:r>
        <w:rPr>
          <w:color w:val="auto"/>
          <w:sz w:val="20"/>
          <w:szCs w:val="20"/>
        </w:rPr>
        <w:t></w:t>
      </w:r>
      <w:r>
        <w:rPr>
          <w:rFonts w:ascii="Times New Roman" w:hAnsi="Times New Roman" w:cs="Times New Roman"/>
          <w:color w:val="auto"/>
          <w:sz w:val="20"/>
          <w:szCs w:val="20"/>
        </w:rPr>
        <w:t>M</w:t>
      </w:r>
      <w:r>
        <w:rPr>
          <w:rFonts w:ascii="Times New Roman" w:hAnsi="Times New Roman" w:cs="Times New Roman"/>
          <w:color w:val="222222"/>
          <w:sz w:val="20"/>
          <w:szCs w:val="20"/>
          <w:shd w:val="clear" w:color="auto" w:fill="FFFFFF"/>
        </w:rPr>
        <w:t xml:space="preserve">onitored patient condition by observing physical and mental condition, intake and output, and exercise. </w:t>
      </w:r>
      <w:r>
        <w:rPr>
          <w:color w:val="auto"/>
          <w:sz w:val="20"/>
          <w:szCs w:val="20"/>
        </w:rPr>
        <w:t></w:t>
      </w:r>
      <w:r>
        <w:rPr>
          <w:rFonts w:ascii="Times New Roman" w:hAnsi="Times New Roman" w:cs="Times New Roman"/>
          <w:color w:val="222222"/>
          <w:sz w:val="20"/>
          <w:szCs w:val="20"/>
          <w:shd w:val="clear" w:color="auto" w:fill="FFFFFF"/>
        </w:rPr>
        <w:t xml:space="preserve">Supported patients by providing housekeeping and laundry services; shopping for food and other household   </w:t>
      </w:r>
    </w:p>
    <w:p>
      <w:pPr>
        <w:pStyle w:val="11"/>
        <w:spacing w:after="10"/>
        <w:rPr>
          <w:rFonts w:ascii="Times New Roman" w:hAnsi="Times New Roman" w:cs="Times New Roman"/>
          <w:color w:val="auto"/>
          <w:sz w:val="20"/>
          <w:szCs w:val="20"/>
        </w:rPr>
      </w:pPr>
      <w:r>
        <w:rPr>
          <w:rFonts w:ascii="Times New Roman" w:hAnsi="Times New Roman" w:cs="Times New Roman"/>
          <w:color w:val="222222"/>
          <w:sz w:val="20"/>
          <w:szCs w:val="20"/>
          <w:shd w:val="clear" w:color="auto" w:fill="FFFFFF"/>
        </w:rPr>
        <w:t xml:space="preserve">         requirements; preparing and serving meals and snacks; running errands,</w:t>
      </w:r>
      <w:r>
        <w:rPr>
          <w:rFonts w:ascii="Times New Roman" w:hAnsi="Times New Roman" w:cs="Times New Roman"/>
          <w:color w:val="auto"/>
          <w:sz w:val="20"/>
          <w:szCs w:val="20"/>
        </w:rPr>
        <w:t xml:space="preserve"> paying bills, feeding, bathing and     </w:t>
      </w:r>
    </w:p>
    <w:p>
      <w:pPr>
        <w:pStyle w:val="11"/>
        <w:spacing w:after="10"/>
        <w:rPr>
          <w:rFonts w:ascii="Times New Roman" w:hAnsi="Times New Roman" w:cs="Times New Roman"/>
          <w:color w:val="auto"/>
          <w:sz w:val="20"/>
          <w:szCs w:val="20"/>
        </w:rPr>
      </w:pPr>
      <w:r>
        <w:rPr>
          <w:rFonts w:ascii="Times New Roman" w:hAnsi="Times New Roman" w:cs="Times New Roman"/>
          <w:color w:val="auto"/>
          <w:sz w:val="20"/>
          <w:szCs w:val="20"/>
        </w:rPr>
        <w:t xml:space="preserve">         overall general care</w:t>
      </w:r>
    </w:p>
    <w:p>
      <w:pPr>
        <w:pStyle w:val="11"/>
        <w:spacing w:after="10"/>
        <w:rPr>
          <w:rFonts w:ascii="Times New Roman" w:hAnsi="Times New Roman" w:cs="Times New Roman"/>
          <w:color w:val="auto"/>
          <w:sz w:val="20"/>
          <w:szCs w:val="20"/>
        </w:rPr>
      </w:pPr>
    </w:p>
    <w:p>
      <w:pPr>
        <w:spacing w:after="0" w:line="240" w:lineRule="auto"/>
        <w:rPr>
          <w:rFonts w:ascii="Adobe Caslon Pro Bold" w:hAnsi="Adobe Caslon Pro Bold"/>
          <w:b/>
          <w:sz w:val="28"/>
          <w:szCs w:val="30"/>
          <w:u w:val="single"/>
        </w:rPr>
      </w:pPr>
      <w:r>
        <w:rPr>
          <w:rFonts w:ascii="Adobe Caslon Pro Bold" w:hAnsi="Adobe Caslon Pro Bold"/>
          <w:b/>
          <w:u w:val="single"/>
        </w:rPr>
        <w:softHyphen/>
      </w:r>
      <w:r>
        <w:rPr>
          <w:rFonts w:ascii="Adobe Caslon Pro Bold" w:hAnsi="Adobe Caslon Pro Bold"/>
          <w:b/>
          <w:sz w:val="28"/>
          <w:szCs w:val="30"/>
          <w:u w:val="single"/>
        </w:rPr>
        <w:t>Volunteer and Community Work</w:t>
      </w:r>
    </w:p>
    <w:p>
      <w:pPr>
        <w:spacing w:after="0" w:line="240" w:lineRule="auto"/>
        <w:rPr>
          <w:rFonts w:ascii="Times New Roman" w:hAnsi="Times New Roman" w:cs="Times New Roman"/>
          <w:sz w:val="20"/>
          <w:szCs w:val="20"/>
        </w:rPr>
      </w:pPr>
      <w:r>
        <w:rPr>
          <w:rFonts w:ascii="Times New Roman" w:hAnsi="Times New Roman" w:cs="Times New Roman"/>
          <w:b/>
          <w:i/>
          <w:sz w:val="20"/>
          <w:szCs w:val="20"/>
        </w:rPr>
        <w:t xml:space="preserve">ANGELS IN MOTION (A.I.M.) </w:t>
      </w:r>
    </w:p>
    <w:p>
      <w:pPr>
        <w:spacing w:after="0" w:line="240" w:lineRule="auto"/>
        <w:rPr>
          <w:rFonts w:ascii="Times New Roman" w:hAnsi="Times New Roman" w:cs="Times New Roman"/>
          <w:sz w:val="20"/>
          <w:szCs w:val="20"/>
        </w:rPr>
      </w:pPr>
      <w:r>
        <w:rPr>
          <w:rFonts w:ascii="Wingdings" w:hAnsi="Wingdings"/>
          <w:sz w:val="20"/>
          <w:szCs w:val="20"/>
        </w:rPr>
        <w:t></w:t>
      </w:r>
      <w:r>
        <w:rPr>
          <w:rFonts w:ascii="Times New Roman" w:hAnsi="Times New Roman" w:cs="Times New Roman"/>
          <w:sz w:val="20"/>
          <w:szCs w:val="20"/>
        </w:rPr>
        <w:t>Bakes homemade cookies and prepares meals for the homeless living on the streets of Kensington</w:t>
      </w:r>
    </w:p>
    <w:p>
      <w:pPr>
        <w:spacing w:after="0" w:line="240" w:lineRule="auto"/>
        <w:ind w:firstLine="100" w:firstLineChars="50"/>
        <w:rPr>
          <w:rFonts w:ascii="Times New Roman" w:hAnsi="Times New Roman" w:cs="Times New Roman"/>
          <w:sz w:val="20"/>
          <w:szCs w:val="20"/>
          <w:lang w:val="en-US"/>
        </w:rPr>
      </w:pPr>
      <w:r>
        <w:rPr>
          <w:rFonts w:ascii="Times New Roman" w:hAnsi="Times New Roman" w:cs="Times New Roman"/>
          <w:sz w:val="20"/>
          <w:szCs w:val="20"/>
          <w:lang w:val="en-US"/>
        </w:rPr>
        <w:t xml:space="preserve">     Certified Domestic Violence Advocate</w:t>
      </w:r>
    </w:p>
    <w:p>
      <w:pPr>
        <w:spacing w:after="0" w:line="240" w:lineRule="auto"/>
        <w:ind w:firstLine="400" w:firstLineChars="200"/>
        <w:rPr>
          <w:rFonts w:ascii="Times New Roman" w:hAnsi="Times New Roman" w:cs="Times New Roman"/>
          <w:sz w:val="20"/>
          <w:szCs w:val="20"/>
          <w:lang w:val="en-US"/>
        </w:rPr>
      </w:pPr>
      <w:r>
        <w:rPr>
          <w:rFonts w:ascii="Times New Roman" w:hAnsi="Times New Roman" w:cs="Times New Roman"/>
          <w:sz w:val="20"/>
          <w:szCs w:val="20"/>
          <w:lang w:val="en-US"/>
        </w:rPr>
        <w:t xml:space="preserve">UNITYPHILLY - Involved in a study from Drexel Univ.about the opioids in Kensington  </w:t>
      </w:r>
    </w:p>
    <w:p>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sectPr>
      <w:type w:val="continuous"/>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dobe Caslon Pro Bold">
    <w:altName w:val="Palatino Linotype"/>
    <w:panose1 w:val="00000000000000000000"/>
    <w:charset w:val="00"/>
    <w:family w:val="roman"/>
    <w:pitch w:val="default"/>
    <w:sig w:usb0="00000000" w:usb1="00000000" w:usb2="00000000" w:usb3="00000000" w:csb0="00000093"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Adobe Garamond Pro Bold">
    <w:altName w:val="Garamond"/>
    <w:panose1 w:val="00000000000000000000"/>
    <w:charset w:val="00"/>
    <w:family w:val="roma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Garamond">
    <w:panose1 w:val="02020404030301010803"/>
    <w:charset w:val="00"/>
    <w:family w:val="auto"/>
    <w:pitch w:val="default"/>
    <w:sig w:usb0="00000287" w:usb1="00000000" w:usb2="00000000" w:usb3="00000000" w:csb0="0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1445" w:type="dxa"/>
      <w:tblInd w:w="-834" w:type="dxa"/>
      <w:tblBorders>
        <w:top w:val="none" w:color="auto" w:sz="0" w:space="0"/>
        <w:left w:val="none" w:color="auto" w:sz="0" w:space="0"/>
        <w:bottom w:val="single" w:color="7F7F7F" w:themeColor="background1" w:themeShade="80" w:sz="18" w:space="0"/>
        <w:right w:val="none" w:color="auto" w:sz="0" w:space="0"/>
        <w:insideH w:val="none" w:color="auto" w:sz="0" w:space="0"/>
        <w:insideV w:val="single" w:color="7F7F7F" w:themeColor="background1" w:themeShade="80" w:sz="18" w:space="0"/>
      </w:tblBorders>
      <w:tblLayout w:type="fixed"/>
      <w:tblCellMar>
        <w:top w:w="72" w:type="dxa"/>
        <w:left w:w="115" w:type="dxa"/>
        <w:bottom w:w="72" w:type="dxa"/>
        <w:right w:w="115" w:type="dxa"/>
      </w:tblCellMar>
    </w:tblPr>
    <w:tblGrid>
      <w:gridCol w:w="11445"/>
    </w:tblGrid>
    <w:tr>
      <w:tblPrEx>
        <w:tblBorders>
          <w:top w:val="none" w:color="auto" w:sz="0" w:space="0"/>
          <w:left w:val="none" w:color="auto" w:sz="0" w:space="0"/>
          <w:bottom w:val="single" w:color="7F7F7F" w:themeColor="background1" w:themeShade="80" w:sz="18" w:space="0"/>
          <w:right w:val="none" w:color="auto" w:sz="0" w:space="0"/>
          <w:insideH w:val="none" w:color="auto" w:sz="0" w:space="0"/>
          <w:insideV w:val="single" w:color="7F7F7F" w:themeColor="background1" w:themeShade="80" w:sz="18" w:space="0"/>
        </w:tblBorders>
        <w:tblLayout w:type="fixed"/>
        <w:tblCellMar>
          <w:top w:w="72" w:type="dxa"/>
          <w:left w:w="115" w:type="dxa"/>
          <w:bottom w:w="72" w:type="dxa"/>
          <w:right w:w="115" w:type="dxa"/>
        </w:tblCellMar>
      </w:tblPrEx>
      <w:trPr>
        <w:trHeight w:val="288" w:hRule="atLeast"/>
      </w:trPr>
      <w:tc>
        <w:tcPr>
          <w:tcW w:w="11445" w:type="dxa"/>
        </w:tcPr>
        <w:p>
          <w:pPr>
            <w:pStyle w:val="4"/>
            <w:tabs>
              <w:tab w:val="left" w:pos="3834"/>
              <w:tab w:val="clear" w:pos="4680"/>
              <w:tab w:val="clear" w:pos="9360"/>
            </w:tabs>
            <w:jc w:val="both"/>
            <w:rPr>
              <w:rFonts w:asciiTheme="majorHAnsi" w:hAnsiTheme="majorHAnsi" w:eastAsiaTheme="majorEastAsia" w:cstheme="majorBidi"/>
              <w:sz w:val="56"/>
              <w:szCs w:val="80"/>
            </w:rPr>
          </w:pPr>
          <w:sdt>
            <w:sdtPr>
              <w:rPr>
                <w:rFonts w:ascii="Adobe Garamond Pro Bold" w:hAnsi="Adobe Garamond Pro Bold" w:eastAsiaTheme="majorEastAsia" w:cstheme="majorBidi"/>
                <w:sz w:val="56"/>
                <w:szCs w:val="80"/>
              </w:rPr>
              <w:alias w:val="Title"/>
              <w:id w:val="-1876066310"/>
              <w:placeholder>
                <w:docPart w:val="F8EFCC75C2A3498C9882D77FE5DF6F06"/>
              </w:placeholder>
              <w15:dataBinding w:prefixMappings="xmlns:ns0='http://schemas.openxmlformats.org/package/2006/metadata/core-properties' xmlns:ns1='http://purl.org/dc/elements/1.1/'" w:xpath="/ns0:coreProperties[1]/ns1:title[1]" w:storeItemID="{6C3C8BC8-F283-45AE-878A-BAB7291924A1}"/>
              <w:text/>
            </w:sdtPr>
            <w:sdtEndPr>
              <w:rPr>
                <w:rFonts w:ascii="Adobe Garamond Pro Bold" w:hAnsi="Adobe Garamond Pro Bold" w:eastAsiaTheme="majorEastAsia" w:cstheme="majorBidi"/>
                <w:sz w:val="56"/>
                <w:szCs w:val="80"/>
              </w:rPr>
            </w:sdtEndPr>
            <w:sdtContent>
              <w:r>
                <w:rPr>
                  <w:rFonts w:ascii="Adobe Garamond Pro Bold" w:hAnsi="Adobe Garamond Pro Bold" w:eastAsiaTheme="majorEastAsia" w:cstheme="majorBidi"/>
                  <w:sz w:val="56"/>
                  <w:szCs w:val="80"/>
                </w:rPr>
                <w:t>Sandra H. Kelly</w:t>
              </w:r>
            </w:sdtContent>
          </w:sdt>
          <w:r>
            <w:rPr>
              <w:rFonts w:asciiTheme="majorHAnsi" w:hAnsiTheme="majorHAnsi" w:eastAsiaTheme="majorEastAsia" w:cstheme="majorBidi"/>
              <w:sz w:val="56"/>
              <w:szCs w:val="80"/>
            </w:rPr>
            <w:tab/>
          </w:r>
        </w:p>
        <w:p>
          <w:pPr>
            <w:pStyle w:val="4"/>
            <w:tabs>
              <w:tab w:val="left" w:pos="3834"/>
              <w:tab w:val="clear" w:pos="4680"/>
              <w:tab w:val="clear" w:pos="9360"/>
            </w:tabs>
            <w:rPr>
              <w:rFonts w:asciiTheme="majorHAnsi" w:hAnsiTheme="majorHAnsi" w:eastAsiaTheme="majorEastAsia" w:cstheme="majorBidi"/>
              <w:b/>
              <w:sz w:val="23"/>
              <w:szCs w:val="23"/>
            </w:rPr>
          </w:pPr>
          <w:r>
            <w:rPr>
              <w:rFonts w:asciiTheme="majorHAnsi" w:hAnsiTheme="majorHAnsi" w:eastAsiaTheme="majorEastAsia" w:cstheme="majorBidi"/>
              <w:b/>
              <w:sz w:val="23"/>
              <w:szCs w:val="23"/>
            </w:rPr>
            <w:t xml:space="preserve">1928 E. Lippincott Street  </w:t>
          </w:r>
          <w:r>
            <w:rPr>
              <w:rFonts w:ascii="Wingdings" w:hAnsi="Wingdings"/>
              <w:sz w:val="23"/>
              <w:szCs w:val="23"/>
            </w:rPr>
            <w:t></w:t>
          </w:r>
          <w:r>
            <w:rPr>
              <w:rFonts w:asciiTheme="majorHAnsi" w:hAnsiTheme="majorHAnsi" w:eastAsiaTheme="majorEastAsia" w:cstheme="majorBidi"/>
              <w:b/>
              <w:sz w:val="23"/>
              <w:szCs w:val="23"/>
            </w:rPr>
            <w:t xml:space="preserve">  Philadelphia, PA 19134  </w:t>
          </w:r>
          <w:r>
            <w:rPr>
              <w:rFonts w:ascii="Wingdings" w:hAnsi="Wingdings"/>
              <w:sz w:val="23"/>
              <w:szCs w:val="23"/>
            </w:rPr>
            <w:t></w:t>
          </w:r>
          <w:r>
            <w:rPr>
              <w:rFonts w:asciiTheme="majorHAnsi" w:hAnsiTheme="majorHAnsi" w:eastAsiaTheme="majorEastAsia" w:cstheme="majorBidi"/>
              <w:b/>
              <w:sz w:val="23"/>
              <w:szCs w:val="23"/>
            </w:rPr>
            <w:t xml:space="preserve">   (215) 678-3714  </w:t>
          </w:r>
          <w:r>
            <w:rPr>
              <w:rFonts w:ascii="Wingdings" w:hAnsi="Wingdings"/>
              <w:sz w:val="23"/>
              <w:szCs w:val="23"/>
            </w:rPr>
            <w:t></w:t>
          </w:r>
          <w:r>
            <w:rPr>
              <w:rFonts w:asciiTheme="majorHAnsi" w:hAnsiTheme="majorHAnsi" w:eastAsiaTheme="majorEastAsia" w:cstheme="majorBidi"/>
              <w:b/>
              <w:sz w:val="23"/>
              <w:szCs w:val="23"/>
            </w:rPr>
            <w:t xml:space="preserve">   Sandikelly41@Gmail.com   </w:t>
          </w: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E7251"/>
    <w:multiLevelType w:val="multilevel"/>
    <w:tmpl w:val="652E7251"/>
    <w:lvl w:ilvl="0" w:tentative="0">
      <w:start w:val="1"/>
      <w:numFmt w:val="bullet"/>
      <w:lvlText w:val=""/>
      <w:lvlJc w:val="left"/>
      <w:pPr>
        <w:ind w:left="776" w:hanging="360"/>
      </w:pPr>
      <w:rPr>
        <w:rFonts w:hint="default" w:ascii="Symbol" w:hAnsi="Symbol"/>
      </w:rPr>
    </w:lvl>
    <w:lvl w:ilvl="1" w:tentative="0">
      <w:start w:val="1"/>
      <w:numFmt w:val="bullet"/>
      <w:lvlText w:val="o"/>
      <w:lvlJc w:val="left"/>
      <w:pPr>
        <w:ind w:left="1496" w:hanging="360"/>
      </w:pPr>
      <w:rPr>
        <w:rFonts w:hint="default" w:ascii="Courier New" w:hAnsi="Courier New" w:cs="Courier New"/>
      </w:rPr>
    </w:lvl>
    <w:lvl w:ilvl="2" w:tentative="0">
      <w:start w:val="1"/>
      <w:numFmt w:val="bullet"/>
      <w:lvlText w:val=""/>
      <w:lvlJc w:val="left"/>
      <w:pPr>
        <w:ind w:left="2216" w:hanging="360"/>
      </w:pPr>
      <w:rPr>
        <w:rFonts w:hint="default" w:ascii="Wingdings" w:hAnsi="Wingdings"/>
      </w:rPr>
    </w:lvl>
    <w:lvl w:ilvl="3" w:tentative="0">
      <w:start w:val="1"/>
      <w:numFmt w:val="bullet"/>
      <w:lvlText w:val=""/>
      <w:lvlJc w:val="left"/>
      <w:pPr>
        <w:ind w:left="2936" w:hanging="360"/>
      </w:pPr>
      <w:rPr>
        <w:rFonts w:hint="default" w:ascii="Symbol" w:hAnsi="Symbol"/>
      </w:rPr>
    </w:lvl>
    <w:lvl w:ilvl="4" w:tentative="0">
      <w:start w:val="1"/>
      <w:numFmt w:val="bullet"/>
      <w:lvlText w:val="o"/>
      <w:lvlJc w:val="left"/>
      <w:pPr>
        <w:ind w:left="3656" w:hanging="360"/>
      </w:pPr>
      <w:rPr>
        <w:rFonts w:hint="default" w:ascii="Courier New" w:hAnsi="Courier New" w:cs="Courier New"/>
      </w:rPr>
    </w:lvl>
    <w:lvl w:ilvl="5" w:tentative="0">
      <w:start w:val="1"/>
      <w:numFmt w:val="bullet"/>
      <w:lvlText w:val=""/>
      <w:lvlJc w:val="left"/>
      <w:pPr>
        <w:ind w:left="4376" w:hanging="360"/>
      </w:pPr>
      <w:rPr>
        <w:rFonts w:hint="default" w:ascii="Wingdings" w:hAnsi="Wingdings"/>
      </w:rPr>
    </w:lvl>
    <w:lvl w:ilvl="6" w:tentative="0">
      <w:start w:val="1"/>
      <w:numFmt w:val="bullet"/>
      <w:lvlText w:val=""/>
      <w:lvlJc w:val="left"/>
      <w:pPr>
        <w:ind w:left="5096" w:hanging="360"/>
      </w:pPr>
      <w:rPr>
        <w:rFonts w:hint="default" w:ascii="Symbol" w:hAnsi="Symbol"/>
      </w:rPr>
    </w:lvl>
    <w:lvl w:ilvl="7" w:tentative="0">
      <w:start w:val="1"/>
      <w:numFmt w:val="bullet"/>
      <w:lvlText w:val="o"/>
      <w:lvlJc w:val="left"/>
      <w:pPr>
        <w:ind w:left="5816" w:hanging="360"/>
      </w:pPr>
      <w:rPr>
        <w:rFonts w:hint="default" w:ascii="Courier New" w:hAnsi="Courier New" w:cs="Courier New"/>
      </w:rPr>
    </w:lvl>
    <w:lvl w:ilvl="8" w:tentative="0">
      <w:start w:val="1"/>
      <w:numFmt w:val="bullet"/>
      <w:lvlText w:val=""/>
      <w:lvlJc w:val="left"/>
      <w:pPr>
        <w:ind w:left="653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DF"/>
    <w:rsid w:val="00007CEF"/>
    <w:rsid w:val="00032EE6"/>
    <w:rsid w:val="000872EC"/>
    <w:rsid w:val="00100555"/>
    <w:rsid w:val="001359CF"/>
    <w:rsid w:val="001C2292"/>
    <w:rsid w:val="002326DC"/>
    <w:rsid w:val="00245466"/>
    <w:rsid w:val="002830C3"/>
    <w:rsid w:val="002852EE"/>
    <w:rsid w:val="002934F0"/>
    <w:rsid w:val="002A32F3"/>
    <w:rsid w:val="002D12BE"/>
    <w:rsid w:val="002E1784"/>
    <w:rsid w:val="003239F1"/>
    <w:rsid w:val="00390BFE"/>
    <w:rsid w:val="00396AB1"/>
    <w:rsid w:val="003B2036"/>
    <w:rsid w:val="00410FA3"/>
    <w:rsid w:val="00427164"/>
    <w:rsid w:val="0049484A"/>
    <w:rsid w:val="005D0206"/>
    <w:rsid w:val="005D336C"/>
    <w:rsid w:val="005F6B14"/>
    <w:rsid w:val="00654B33"/>
    <w:rsid w:val="006D1F5A"/>
    <w:rsid w:val="006F1CB4"/>
    <w:rsid w:val="006F2963"/>
    <w:rsid w:val="007445AF"/>
    <w:rsid w:val="0076314E"/>
    <w:rsid w:val="00767D04"/>
    <w:rsid w:val="007B424C"/>
    <w:rsid w:val="007C3226"/>
    <w:rsid w:val="007F792E"/>
    <w:rsid w:val="008C0B83"/>
    <w:rsid w:val="009211E2"/>
    <w:rsid w:val="009B7CE4"/>
    <w:rsid w:val="009C659C"/>
    <w:rsid w:val="009F7C92"/>
    <w:rsid w:val="00A004EB"/>
    <w:rsid w:val="00A40AFC"/>
    <w:rsid w:val="00A4308D"/>
    <w:rsid w:val="00A53640"/>
    <w:rsid w:val="00A84659"/>
    <w:rsid w:val="00AB240E"/>
    <w:rsid w:val="00AD11DF"/>
    <w:rsid w:val="00B5010F"/>
    <w:rsid w:val="00B57A0F"/>
    <w:rsid w:val="00BC0E02"/>
    <w:rsid w:val="00BC485F"/>
    <w:rsid w:val="00BE19C2"/>
    <w:rsid w:val="00BF6DBE"/>
    <w:rsid w:val="00C25B83"/>
    <w:rsid w:val="00C55A53"/>
    <w:rsid w:val="00C651EF"/>
    <w:rsid w:val="00C71EF1"/>
    <w:rsid w:val="00C7372E"/>
    <w:rsid w:val="00CB0D4E"/>
    <w:rsid w:val="00CE0CBF"/>
    <w:rsid w:val="00CF1249"/>
    <w:rsid w:val="00D176F6"/>
    <w:rsid w:val="00D17A19"/>
    <w:rsid w:val="00D34947"/>
    <w:rsid w:val="00D4716F"/>
    <w:rsid w:val="00D87B95"/>
    <w:rsid w:val="00DD2660"/>
    <w:rsid w:val="00E01156"/>
    <w:rsid w:val="00E10722"/>
    <w:rsid w:val="00E119C3"/>
    <w:rsid w:val="00E873D3"/>
    <w:rsid w:val="00EC7050"/>
    <w:rsid w:val="00ED0677"/>
    <w:rsid w:val="00F21EC9"/>
    <w:rsid w:val="00F24215"/>
    <w:rsid w:val="00F60C33"/>
    <w:rsid w:val="00F6404C"/>
    <w:rsid w:val="00F91090"/>
    <w:rsid w:val="00FE5703"/>
    <w:rsid w:val="38F734F5"/>
    <w:rsid w:val="52B8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footer"/>
    <w:basedOn w:val="1"/>
    <w:link w:val="8"/>
    <w:unhideWhenUsed/>
    <w:uiPriority w:val="99"/>
    <w:pPr>
      <w:tabs>
        <w:tab w:val="center" w:pos="4680"/>
        <w:tab w:val="right" w:pos="9360"/>
      </w:tabs>
      <w:spacing w:after="0" w:line="240" w:lineRule="auto"/>
    </w:pPr>
  </w:style>
  <w:style w:type="paragraph" w:styleId="4">
    <w:name w:val="header"/>
    <w:basedOn w:val="1"/>
    <w:link w:val="7"/>
    <w:unhideWhenUsed/>
    <w:uiPriority w:val="99"/>
    <w:pPr>
      <w:tabs>
        <w:tab w:val="center" w:pos="4680"/>
        <w:tab w:val="right" w:pos="9360"/>
      </w:tabs>
      <w:spacing w:after="0" w:line="240" w:lineRule="auto"/>
    </w:pPr>
  </w:style>
  <w:style w:type="character" w:customStyle="1" w:styleId="7">
    <w:name w:val="Header Char"/>
    <w:basedOn w:val="5"/>
    <w:link w:val="4"/>
    <w:uiPriority w:val="99"/>
  </w:style>
  <w:style w:type="character" w:customStyle="1" w:styleId="8">
    <w:name w:val="Footer Char"/>
    <w:basedOn w:val="5"/>
    <w:link w:val="3"/>
    <w:uiPriority w:val="99"/>
  </w:style>
  <w:style w:type="character" w:customStyle="1" w:styleId="9">
    <w:name w:val="Balloon Text Char"/>
    <w:basedOn w:val="5"/>
    <w:link w:val="2"/>
    <w:semiHidden/>
    <w:qFormat/>
    <w:uiPriority w:val="99"/>
    <w:rPr>
      <w:rFonts w:ascii="Tahoma" w:hAnsi="Tahoma" w:cs="Tahoma"/>
      <w:sz w:val="16"/>
      <w:szCs w:val="16"/>
    </w:rPr>
  </w:style>
  <w:style w:type="paragraph" w:styleId="10">
    <w:name w:val="List Paragraph"/>
    <w:basedOn w:val="1"/>
    <w:qFormat/>
    <w:uiPriority w:val="34"/>
    <w:pPr>
      <w:ind w:left="720"/>
      <w:contextualSpacing/>
    </w:pPr>
  </w:style>
  <w:style w:type="paragraph" w:customStyle="1" w:styleId="11">
    <w:name w:val="Default"/>
    <w:uiPriority w:val="0"/>
    <w:pPr>
      <w:autoSpaceDE w:val="0"/>
      <w:autoSpaceDN w:val="0"/>
      <w:adjustRightInd w:val="0"/>
      <w:spacing w:after="0" w:line="240" w:lineRule="auto"/>
    </w:pPr>
    <w:rPr>
      <w:rFonts w:ascii="Wingdings" w:hAnsi="Wingdings" w:eastAsia="Times New Roman" w:cs="Wingdings"/>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EFCC75C2A3498C9882D77FE5DF6F06"/>
        <w:style w:val=""/>
        <w:category>
          <w:name w:val="General"/>
          <w:gallery w:val="placeholder"/>
        </w:category>
        <w:types>
          <w:type w:val="bbPlcHdr"/>
        </w:types>
        <w:behaviors>
          <w:behavior w:val="content"/>
        </w:behaviors>
        <w:description w:val=""/>
        <w:guid w:val="{2BAC99C5-2438-4D37-9732-A4CFF35F1916}"/>
      </w:docPartPr>
      <w:docPartBody>
        <w:p>
          <w:pPr>
            <w:pStyle w:val="7"/>
          </w:pPr>
          <w:r>
            <w:rPr>
              <w:rFonts w:asciiTheme="majorHAnsi" w:hAnsiTheme="majorHAnsi" w:eastAsiaTheme="majorEastAsia"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1E"/>
    <w:rsid w:val="0000001E"/>
    <w:rsid w:val="00322B2D"/>
    <w:rsid w:val="003E239B"/>
    <w:rsid w:val="008772C4"/>
    <w:rsid w:val="008B3265"/>
    <w:rsid w:val="008C4122"/>
    <w:rsid w:val="00AC3682"/>
    <w:rsid w:val="00D33941"/>
    <w:rsid w:val="00DA730C"/>
    <w:rsid w:val="00E15966"/>
    <w:rsid w:val="00E9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A62CC4D87A0444A1853B1E208B941A5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9D664347621545E7AF7CA9A98F566E7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6">
    <w:name w:val="851A8D81169440C58F3A553B863D3CD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
    <w:name w:val="F8EFCC75C2A3498C9882D77FE5DF6F06"/>
    <w:qFormat/>
    <w:uiPriority w:val="0"/>
    <w:pPr>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373</Words>
  <Characters>2129</Characters>
  <Lines>17</Lines>
  <Paragraphs>4</Paragraphs>
  <TotalTime>20</TotalTime>
  <ScaleCrop>false</ScaleCrop>
  <LinksUpToDate>false</LinksUpToDate>
  <CharactersWithSpaces>2498</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2018-05-05T04:19:00Z</dcterms:created>
  <dc:creator>Dylan Brown</dc:creator>
  <cp:lastModifiedBy>Sandi</cp:lastModifiedBy>
  <cp:lastPrinted>2018-11-07T19:17:16Z</cp:lastPrinted>
  <dcterms:modified xsi:type="dcterms:W3CDTF">2018-11-07T19:17:53Z</dcterms:modified>
  <dc:title>Sandra H. Kelly</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