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spacing w:after="2" w:line="259" w:lineRule="auto"/>
        <w:ind w:left="0" w:right="17" w:firstLine="0"/>
        <w:contextualSpacing w:val="0"/>
        <w:jc w:val="center"/>
        <w:rPr>
          <w:rFonts w:ascii="Times New Roman" w:cs="Times New Roman" w:eastAsia="Times New Roman" w:hAnsi="Times New Roman"/>
          <w:i w:val="1"/>
          <w:sz w:val="32"/>
          <w:szCs w:val="32"/>
        </w:rPr>
      </w:pPr>
      <w:bookmarkStart w:colFirst="0" w:colLast="0" w:name="_gjdgxs" w:id="0"/>
      <w:bookmarkEnd w:id="0"/>
      <w:r w:rsidDel="00000000" w:rsidR="00000000" w:rsidRPr="00000000">
        <w:rPr>
          <w:rFonts w:ascii="Times New Roman" w:cs="Times New Roman" w:eastAsia="Times New Roman" w:hAnsi="Times New Roman"/>
          <w:b w:val="1"/>
          <w:i w:val="1"/>
          <w:sz w:val="32"/>
          <w:szCs w:val="32"/>
          <w:rtl w:val="0"/>
        </w:rPr>
        <w:t xml:space="preserve">Kathleen Neary</w:t>
      </w:r>
      <w:r w:rsidDel="00000000" w:rsidR="00000000" w:rsidRPr="00000000">
        <w:rPr>
          <w:rtl w:val="0"/>
        </w:rPr>
      </w:r>
    </w:p>
    <w:p w:rsidR="00000000" w:rsidDel="00000000" w:rsidP="00000000" w:rsidRDefault="00000000" w:rsidRPr="00000000" w14:paraId="00000001">
      <w:pPr>
        <w:tabs>
          <w:tab w:val="left" w:pos="0"/>
        </w:tabs>
        <w:spacing w:after="0" w:line="240" w:lineRule="auto"/>
        <w:ind w:left="0" w:right="17" w:firstLine="0"/>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3008 Derry Terrace</w:t>
        <w:tab/>
        <w:tab/>
        <w:tab/>
        <w:tab/>
        <w:tab/>
        <w:tab/>
        <w:tab/>
        <w:tab/>
        <w:tab/>
      </w:r>
    </w:p>
    <w:p w:rsidR="00000000" w:rsidDel="00000000" w:rsidP="00000000" w:rsidRDefault="00000000" w:rsidRPr="00000000" w14:paraId="00000002">
      <w:pPr>
        <w:tabs>
          <w:tab w:val="left" w:pos="0"/>
        </w:tabs>
        <w:spacing w:after="0" w:line="240" w:lineRule="auto"/>
        <w:ind w:left="0" w:right="17" w:firstLine="0"/>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Philadelphia, PA 19154</w:t>
        <w:tab/>
        <w:tab/>
        <w:tab/>
        <w:tab/>
        <w:tab/>
        <w:tab/>
        <w:tab/>
        <w:tab/>
        <w:t xml:space="preserve">Kfarrell2129@gmail.com</w:t>
      </w:r>
    </w:p>
    <w:p w:rsidR="00000000" w:rsidDel="00000000" w:rsidP="00000000" w:rsidRDefault="00000000" w:rsidRPr="00000000" w14:paraId="00000003">
      <w:pPr>
        <w:tabs>
          <w:tab w:val="left" w:pos="0"/>
        </w:tabs>
        <w:spacing w:after="0" w:line="240" w:lineRule="auto"/>
        <w:ind w:left="0" w:right="17" w:firstLine="0"/>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(267) 243-4873</w:t>
      </w:r>
    </w:p>
    <w:p w:rsidR="00000000" w:rsidDel="00000000" w:rsidP="00000000" w:rsidRDefault="00000000" w:rsidRPr="00000000" w14:paraId="00000004">
      <w:pPr>
        <w:pBdr>
          <w:top w:color="000000" w:space="1" w:sz="4" w:val="single"/>
        </w:pBdr>
        <w:tabs>
          <w:tab w:val="left" w:pos="0"/>
        </w:tabs>
        <w:spacing w:after="0" w:line="240" w:lineRule="auto"/>
        <w:ind w:left="0" w:right="17" w:firstLine="0"/>
        <w:contextualSpacing w:val="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tabs>
          <w:tab w:val="left" w:pos="0"/>
        </w:tabs>
        <w:spacing w:after="0" w:line="240" w:lineRule="auto"/>
        <w:ind w:left="0" w:right="17" w:firstLine="0"/>
        <w:contextualSpacing w:val="0"/>
        <w:jc w:val="left"/>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Qualification Highlights</w:t>
      </w:r>
    </w:p>
    <w:p w:rsidR="00000000" w:rsidDel="00000000" w:rsidP="00000000" w:rsidRDefault="00000000" w:rsidRPr="00000000" w14:paraId="00000006">
      <w:pPr>
        <w:tabs>
          <w:tab w:val="left" w:pos="0"/>
        </w:tabs>
        <w:spacing w:after="0" w:line="240" w:lineRule="auto"/>
        <w:ind w:left="0" w:right="17" w:firstLine="0"/>
        <w:contextualSpacing w:val="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0"/>
        </w:tabs>
        <w:spacing w:after="0" w:before="0" w:line="240" w:lineRule="auto"/>
        <w:ind w:left="720" w:right="17" w:hanging="360"/>
        <w:contextualSpacing w:val="1"/>
        <w:jc w:val="left"/>
        <w:rPr>
          <w:b w:val="0"/>
          <w:i w:val="0"/>
          <w:smallCaps w:val="0"/>
          <w:strike w:val="0"/>
          <w:color w:val="000000"/>
          <w:sz w:val="23"/>
          <w:szCs w:val="23"/>
          <w:shd w:fill="auto" w:val="clear"/>
          <w:vertAlign w:val="baseline"/>
        </w:rPr>
      </w:pPr>
      <w:r w:rsidDel="00000000" w:rsidR="00000000" w:rsidRPr="00000000">
        <w:rPr>
          <w:rFonts w:ascii="Times New Roman" w:cs="Times New Roman" w:eastAsia="Times New Roman" w:hAnsi="Times New Roman"/>
          <w:b w:val="0"/>
          <w:i w:val="0"/>
          <w:smallCaps w:val="0"/>
          <w:strike w:val="0"/>
          <w:sz w:val="23"/>
          <w:szCs w:val="23"/>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3"/>
          <w:szCs w:val="23"/>
          <w:shd w:fill="auto" w:val="clear"/>
          <w:vertAlign w:val="baseline"/>
          <w:rtl w:val="0"/>
        </w:rPr>
        <w:t xml:space="preserve"> clear communicator.</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left" w:pos="0"/>
        </w:tabs>
        <w:spacing w:after="0" w:before="0" w:line="240" w:lineRule="auto"/>
        <w:ind w:left="720" w:right="17" w:firstLine="0"/>
        <w:contextualSpacing w:val="0"/>
        <w:jc w:val="left"/>
        <w:rPr>
          <w:rFonts w:ascii="Times New Roman" w:cs="Times New Roman" w:eastAsia="Times New Roman" w:hAnsi="Times New Roman"/>
          <w:b w:val="0"/>
          <w:i w:val="0"/>
          <w:smallCaps w:val="0"/>
          <w:strike w:val="0"/>
          <w:color w:val="000000"/>
          <w:sz w:val="23"/>
          <w:szCs w:val="23"/>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0" w:before="0" w:line="240" w:lineRule="auto"/>
        <w:ind w:left="720" w:right="17" w:hanging="360"/>
        <w:contextualSpacing w:val="1"/>
        <w:jc w:val="left"/>
        <w:rPr>
          <w:rFonts w:ascii="Times New Roman" w:cs="Times New Roman" w:eastAsia="Times New Roman" w:hAnsi="Times New Roman"/>
          <w:b w:val="0"/>
          <w:i w:val="0"/>
          <w:smallCaps w:val="0"/>
          <w:strike w:val="0"/>
          <w:color w:val="000000"/>
          <w:sz w:val="23"/>
          <w:szCs w:val="23"/>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shd w:fill="auto" w:val="clear"/>
          <w:vertAlign w:val="baseline"/>
          <w:rtl w:val="0"/>
        </w:rPr>
        <w:t xml:space="preserve">Ability</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to review, organize and summarize complex documents for investigations and trials.</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left" w:pos="0"/>
        </w:tabs>
        <w:spacing w:after="0" w:before="0" w:line="240" w:lineRule="auto"/>
        <w:ind w:left="720" w:right="17" w:firstLine="0"/>
        <w:contextualSpacing w:val="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0"/>
        </w:tabs>
        <w:spacing w:after="0" w:before="0" w:line="240" w:lineRule="auto"/>
        <w:ind w:left="720" w:right="17" w:hanging="360"/>
        <w:contextualSpacing w:val="1"/>
        <w:jc w:val="left"/>
        <w:rPr>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Can effectively interact with internal and external counsel and support staff to prepare subpoenas, civil investigative demands, and other requests relating to government investigations.</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left" w:pos="0"/>
        </w:tabs>
        <w:spacing w:after="0" w:before="0" w:line="240" w:lineRule="auto"/>
        <w:ind w:left="720" w:right="17" w:firstLine="0"/>
        <w:contextualSpacing w:val="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Experienced drafting legal documents including memoranda, subpoenas, discovery requests, and documentation relevant to acquiring evidence or testimony.</w:t>
      </w:r>
      <w:r w:rsidDel="00000000" w:rsidR="00000000" w:rsidRPr="00000000">
        <w:rPr>
          <w:rtl w:val="0"/>
        </w:rPr>
      </w:r>
    </w:p>
    <w:p w:rsidR="00000000" w:rsidDel="00000000" w:rsidP="00000000" w:rsidRDefault="00000000" w:rsidRPr="00000000" w14:paraId="0000000E">
      <w:pPr>
        <w:tabs>
          <w:tab w:val="left" w:pos="0"/>
        </w:tabs>
        <w:spacing w:after="0" w:line="240" w:lineRule="auto"/>
        <w:ind w:left="0" w:right="17" w:firstLine="0"/>
        <w:contextualSpacing w:val="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0"/>
        </w:tabs>
        <w:spacing w:after="0" w:before="0" w:line="240" w:lineRule="auto"/>
        <w:ind w:left="720" w:right="17" w:hanging="360"/>
        <w:contextualSpacing w:val="1"/>
        <w:jc w:val="left"/>
        <w:rPr>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Effective in connecting with document custodians to investigate and retrieve responsive documents and information for trial. </w:t>
      </w:r>
      <w:r w:rsidDel="00000000" w:rsidR="00000000" w:rsidRPr="00000000">
        <w:rPr>
          <w:rtl w:val="0"/>
        </w:rPr>
      </w:r>
    </w:p>
    <w:p w:rsidR="00000000" w:rsidDel="00000000" w:rsidP="00000000" w:rsidRDefault="00000000" w:rsidRPr="00000000" w14:paraId="00000010">
      <w:pPr>
        <w:tabs>
          <w:tab w:val="left" w:pos="0"/>
        </w:tabs>
        <w:spacing w:after="0" w:line="240" w:lineRule="auto"/>
        <w:ind w:left="0" w:right="17" w:firstLine="0"/>
        <w:contextualSpacing w:val="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0"/>
        </w:tabs>
        <w:spacing w:after="0" w:before="0" w:line="240" w:lineRule="auto"/>
        <w:ind w:left="720" w:right="17" w:hanging="360"/>
        <w:contextualSpacing w:val="1"/>
        <w:jc w:val="left"/>
        <w:rPr>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Proficient in handling and safeguarding confidential and sensitive data and information. </w:t>
      </w:r>
      <w:r w:rsidDel="00000000" w:rsidR="00000000" w:rsidRPr="00000000">
        <w:rPr>
          <w:rtl w:val="0"/>
        </w:rPr>
      </w:r>
    </w:p>
    <w:p w:rsidR="00000000" w:rsidDel="00000000" w:rsidP="00000000" w:rsidRDefault="00000000" w:rsidRPr="00000000" w14:paraId="00000012">
      <w:pPr>
        <w:tabs>
          <w:tab w:val="left" w:pos="0"/>
        </w:tabs>
        <w:spacing w:after="0" w:line="240" w:lineRule="auto"/>
        <w:ind w:left="0" w:right="17" w:firstLine="0"/>
        <w:contextualSpacing w:val="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Proven ability to resolve issues/problems independently and prioritize multiple concurrent tasks.</w:t>
      </w:r>
      <w:r w:rsidDel="00000000" w:rsidR="00000000" w:rsidRPr="00000000">
        <w:rPr>
          <w:rtl w:val="0"/>
        </w:rPr>
      </w:r>
    </w:p>
    <w:p w:rsidR="00000000" w:rsidDel="00000000" w:rsidP="00000000" w:rsidRDefault="00000000" w:rsidRPr="00000000" w14:paraId="00000014">
      <w:pPr>
        <w:tabs>
          <w:tab w:val="left" w:pos="0"/>
        </w:tabs>
        <w:spacing w:after="0" w:line="240" w:lineRule="auto"/>
        <w:ind w:left="0" w:right="17" w:firstLine="0"/>
        <w:contextualSpacing w:val="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0"/>
        </w:tabs>
        <w:spacing w:after="0" w:before="0" w:line="240" w:lineRule="auto"/>
        <w:ind w:left="720" w:right="0" w:hanging="360"/>
        <w:contextualSpacing w:val="1"/>
        <w:jc w:val="left"/>
        <w:rPr>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Strong proficiency in MS Office, including MS Word, MS Excel, and MS PowerPoint.</w:t>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3" w:before="0" w:line="261" w:lineRule="auto"/>
        <w:ind w:left="720" w:right="0" w:hanging="679"/>
        <w:contextualSpacing w:val="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7">
      <w:pPr>
        <w:pBdr>
          <w:top w:color="000000" w:space="1" w:sz="4" w:val="single"/>
        </w:pBdr>
        <w:spacing w:after="0" w:line="240" w:lineRule="auto"/>
        <w:contextualSpacing w:val="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contextualSpacing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Education</w:t>
      </w:r>
    </w:p>
    <w:p w:rsidR="00000000" w:rsidDel="00000000" w:rsidP="00000000" w:rsidRDefault="00000000" w:rsidRPr="00000000" w14:paraId="00000019">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Masters of Science, Criminal Justice, January 2017, SAINT JOSEPH’S UNIVERSITY, Philadelphia, PA </w:t>
      </w:r>
    </w:p>
    <w:p w:rsidR="00000000" w:rsidDel="00000000" w:rsidP="00000000" w:rsidRDefault="00000000" w:rsidRPr="00000000" w14:paraId="0000001B">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C">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Bachelor of Arts, English, May 2013, KUTZTOWN UNIVERSITY, Kutztown, PA</w:t>
      </w:r>
    </w:p>
    <w:p w:rsidR="00000000" w:rsidDel="00000000" w:rsidP="00000000" w:rsidRDefault="00000000" w:rsidRPr="00000000" w14:paraId="0000001D">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pBdr>
          <w:top w:color="000000" w:space="1" w:sz="4" w:val="single"/>
        </w:pBdr>
        <w:tabs>
          <w:tab w:val="center" w:pos="4672"/>
          <w:tab w:val="center" w:pos="8370"/>
        </w:tabs>
        <w:spacing w:after="0" w:line="240" w:lineRule="auto"/>
        <w:ind w:left="0" w:firstLine="0"/>
        <w:contextualSpacing w:val="0"/>
        <w:jc w:val="left"/>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1F">
      <w:pPr>
        <w:pBdr>
          <w:top w:color="000000" w:space="1" w:sz="4" w:val="single"/>
        </w:pBdr>
        <w:tabs>
          <w:tab w:val="center" w:pos="4672"/>
          <w:tab w:val="center" w:pos="8370"/>
        </w:tabs>
        <w:spacing w:after="0" w:line="240" w:lineRule="auto"/>
        <w:ind w:left="0" w:firstLine="0"/>
        <w:contextualSpacing w:val="0"/>
        <w:jc w:val="left"/>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Experience </w:t>
      </w:r>
      <w:r w:rsidDel="00000000" w:rsidR="00000000" w:rsidRPr="00000000">
        <w:rPr>
          <w:rFonts w:ascii="Times New Roman" w:cs="Times New Roman" w:eastAsia="Times New Roman" w:hAnsi="Times New Roman"/>
          <w:b w:val="1"/>
          <w:rtl w:val="0"/>
        </w:rPr>
        <w:br w:type="textWrapping"/>
      </w:r>
      <w:r w:rsidDel="00000000" w:rsidR="00000000" w:rsidRPr="00000000">
        <w:rPr>
          <w:rtl w:val="0"/>
        </w:rPr>
      </w:r>
    </w:p>
    <w:p w:rsidR="00000000" w:rsidDel="00000000" w:rsidP="00000000" w:rsidRDefault="00000000" w:rsidRPr="00000000" w14:paraId="00000020">
      <w:pPr>
        <w:tabs>
          <w:tab w:val="center" w:pos="4672"/>
          <w:tab w:val="center" w:pos="8370"/>
        </w:tabs>
        <w:spacing w:after="0" w:line="240" w:lineRule="auto"/>
        <w:ind w:left="0" w:firstLine="0"/>
        <w:contextualSpacing w:val="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Investigation Coordinator – 2014 to present </w:t>
      </w:r>
    </w:p>
    <w:bookmarkStart w:colFirst="0" w:colLast="0" w:name="30j0zll" w:id="1"/>
    <w:bookmarkEnd w:id="1"/>
    <w:p w:rsidR="00000000" w:rsidDel="00000000" w:rsidP="00000000" w:rsidRDefault="00000000" w:rsidRPr="00000000" w14:paraId="00000021">
      <w:pPr>
        <w:tabs>
          <w:tab w:val="center" w:pos="4672"/>
          <w:tab w:val="center" w:pos="8370"/>
        </w:tabs>
        <w:spacing w:after="0" w:line="240" w:lineRule="auto"/>
        <w:ind w:left="0" w:firstLine="0"/>
        <w:contextualSpacing w:val="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Defender Association of Philadelphia, Philadelphia, PA</w:t>
      </w:r>
      <w:r w:rsidDel="00000000" w:rsidR="00000000" w:rsidRPr="00000000">
        <w:rPr>
          <w:rFonts w:ascii="Times New Roman" w:cs="Times New Roman" w:eastAsia="Times New Roman" w:hAnsi="Times New Roman"/>
          <w:b w:val="1"/>
          <w:rtl w:val="0"/>
        </w:rPr>
        <w:t xml:space="preserve">​</w:t>
      </w:r>
    </w:p>
    <w:p w:rsidR="00000000" w:rsidDel="00000000" w:rsidP="00000000" w:rsidRDefault="00000000" w:rsidRPr="00000000" w14:paraId="00000022">
      <w:pPr>
        <w:tabs>
          <w:tab w:val="center" w:pos="4672"/>
          <w:tab w:val="center" w:pos="8370"/>
        </w:tabs>
        <w:spacing w:after="0" w:line="240" w:lineRule="auto"/>
        <w:ind w:left="0" w:firstLine="0"/>
        <w:contextualSpacing w:val="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3">
      <w:pPr>
        <w:tabs>
          <w:tab w:val="center" w:pos="4672"/>
          <w:tab w:val="center" w:pos="8370"/>
        </w:tabs>
        <w:spacing w:after="0" w:line="240" w:lineRule="auto"/>
        <w:ind w:left="0" w:firstLine="0"/>
        <w:contextualSpacing w:val="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position, it is my responsibility to conduct the preliminary investigation into criminal cases represented by the Defender Association. Specifically, I order, review and summarize all discovery materials for the assigned attorneys and investigate to determine if any possible exculpable information is available from third party records custodians. It is also my responsibility to prepare trial files for attorneys and draft necessary legal documents such as motions, orders, and subpoenas to be submitted or presented to the court.  </w:t>
      </w:r>
    </w:p>
    <w:p w:rsidR="00000000" w:rsidDel="00000000" w:rsidP="00000000" w:rsidRDefault="00000000" w:rsidRPr="00000000" w14:paraId="00000024">
      <w:pPr>
        <w:spacing w:after="0" w:line="240" w:lineRule="auto"/>
        <w:ind w:left="0" w:firstLine="0"/>
        <w:contextualSpacing w:val="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after="0" w:line="240" w:lineRule="auto"/>
        <w:contextualSpacing w:val="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Applicant Services Representative - 2013-2014</w:t>
      </w:r>
    </w:p>
    <w:p w:rsidR="00000000" w:rsidDel="00000000" w:rsidP="00000000" w:rsidRDefault="00000000" w:rsidRPr="00000000" w14:paraId="00000026">
      <w:pPr>
        <w:spacing w:after="0" w:line="240" w:lineRule="auto"/>
        <w:contextualSpacing w:val="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Vertical Screen, Inc. Warminster, PA</w:t>
      </w:r>
    </w:p>
    <w:p w:rsidR="00000000" w:rsidDel="00000000" w:rsidP="00000000" w:rsidRDefault="00000000" w:rsidRPr="00000000" w14:paraId="00000027">
      <w:pPr>
        <w:spacing w:after="0" w:line="240" w:lineRule="auto"/>
        <w:ind w:left="0" w:firstLine="0"/>
        <w:contextualSpacing w:val="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pBdr>
          <w:bottom w:color="000000" w:space="1" w:sz="4" w:val="single"/>
        </w:pBdr>
        <w:spacing w:after="0" w:line="240" w:lineRule="auto"/>
        <w:contextualSpacing w:val="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position I was responsible in assisting applicants required to undergo background investigations for employment, school or otherwise with the proper information needed to expedite the process. As such, I was regularly entrusted with the confidentiality and security of sensitive personal information such as, social security cards, birth certificates, and tax-related paperwork.</w:t>
      </w:r>
    </w:p>
    <w:p w:rsidR="00000000" w:rsidDel="00000000" w:rsidP="00000000" w:rsidRDefault="00000000" w:rsidRPr="00000000" w14:paraId="00000029">
      <w:pPr>
        <w:pBdr>
          <w:bottom w:color="000000" w:space="1" w:sz="4" w:val="single"/>
        </w:pBdr>
        <w:spacing w:after="0" w:line="240" w:lineRule="auto"/>
        <w:contextualSpacing w:val="0"/>
        <w:jc w:val="left"/>
        <w:rPr>
          <w:rFonts w:ascii="Times New Roman" w:cs="Times New Roman" w:eastAsia="Times New Roman" w:hAnsi="Times New Roman"/>
          <w:i w:val="1"/>
        </w:rPr>
      </w:pPr>
      <w:r w:rsidDel="00000000" w:rsidR="00000000" w:rsidRPr="00000000">
        <w:rPr>
          <w:rtl w:val="0"/>
        </w:rPr>
      </w:r>
    </w:p>
    <w:sectPr>
      <w:headerReference r:id="rId6" w:type="default"/>
      <w:pgSz w:h="15840" w:w="12240"/>
      <w:pgMar w:bottom="432" w:top="720" w:left="907" w:right="806" w:header="288"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Noto Sans Symbols"/>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spacing w:after="0" w:line="259" w:lineRule="auto"/>
      <w:ind w:left="19" w:firstLine="0"/>
      <w:contextualSpacing w:val="0"/>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evenAndOddHeaders w:val="1"/>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3"/>
        <w:szCs w:val="23"/>
        <w:lang w:val="en-US"/>
      </w:rPr>
    </w:rPrDefault>
    <w:pPrDefault>
      <w:pPr>
        <w:spacing w:after="3" w:line="261" w:lineRule="auto"/>
        <w:ind w:left="51" w:hanging="1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line="259" w:lineRule="auto"/>
      <w:ind w:left="33"/>
      <w:jc w:val="center"/>
    </w:pPr>
    <w:rPr>
      <w:b w:val="1"/>
      <w:sz w:val="26"/>
      <w:szCs w:val="26"/>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300" w:lineRule="auto"/>
    </w:pPr>
    <w:rPr>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line="259" w:lineRule="auto"/>
      <w:ind w:left="33"/>
      <w:jc w:val="center"/>
    </w:pPr>
    <w:rPr>
      <w:b w:val="1"/>
      <w:sz w:val="26"/>
      <w:szCs w:val="26"/>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300" w:lineRule="auto"/>
    </w:pPr>
    <w:rPr>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line="259" w:lineRule="auto"/>
      <w:ind w:left="33"/>
      <w:jc w:val="center"/>
    </w:pPr>
    <w:rPr>
      <w:b w:val="1"/>
      <w:sz w:val="26"/>
      <w:szCs w:val="26"/>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300" w:lineRule="auto"/>
    </w:pPr>
    <w:rPr>
      <w:color w:val="17365d"/>
      <w:sz w:val="52"/>
      <w:szCs w:val="52"/>
    </w:rPr>
  </w:style>
  <w:style w:type="paragraph" w:styleId="Normal" w:default="1">
    <w:name w:val="Normal"/>
  </w:style>
  <w:style w:type="paragraph" w:styleId="Heading1">
    <w:name w:val="heading 1"/>
    <w:basedOn w:val="Normal"/>
    <w:next w:val="Normal"/>
    <w:pPr>
      <w:keepNext w:val="1"/>
      <w:keepLines w:val="1"/>
      <w:spacing w:after="0" w:line="259" w:lineRule="auto"/>
      <w:ind w:left="33"/>
      <w:jc w:val="center"/>
      <w:outlineLvl w:val="0"/>
    </w:pPr>
    <w:rPr>
      <w:b w:val="1"/>
      <w:sz w:val="26"/>
      <w:szCs w:val="26"/>
    </w:rPr>
  </w:style>
  <w:style w:type="paragraph" w:styleId="Heading2">
    <w:name w:val="heading 2"/>
    <w:basedOn w:val="Normal"/>
    <w:next w:val="Normal"/>
    <w:pPr>
      <w:keepNext w:val="1"/>
      <w:keepLines w:val="1"/>
      <w:spacing w:after="80" w:before="360"/>
      <w:contextualSpacing w:val="1"/>
      <w:outlineLvl w:val="1"/>
    </w:pPr>
    <w:rPr>
      <w:b w:val="1"/>
      <w:sz w:val="36"/>
      <w:szCs w:val="36"/>
    </w:rPr>
  </w:style>
  <w:style w:type="paragraph" w:styleId="Heading3">
    <w:name w:val="heading 3"/>
    <w:basedOn w:val="Normal"/>
    <w:next w:val="Normal"/>
    <w:pPr>
      <w:keepNext w:val="1"/>
      <w:keepLines w:val="1"/>
      <w:spacing w:after="80" w:before="280"/>
      <w:contextualSpacing w:val="1"/>
      <w:outlineLvl w:val="2"/>
    </w:pPr>
    <w:rPr>
      <w:b w:val="1"/>
      <w:sz w:val="28"/>
      <w:szCs w:val="28"/>
    </w:rPr>
  </w:style>
  <w:style w:type="paragraph" w:styleId="Heading4">
    <w:name w:val="heading 4"/>
    <w:basedOn w:val="Normal"/>
    <w:next w:val="Normal"/>
    <w:pPr>
      <w:keepNext w:val="1"/>
      <w:keepLines w:val="1"/>
      <w:spacing w:after="40" w:before="240"/>
      <w:contextualSpacing w:val="1"/>
      <w:outlineLvl w:val="3"/>
    </w:pPr>
    <w:rPr>
      <w:b w:val="1"/>
      <w:sz w:val="24"/>
      <w:szCs w:val="24"/>
    </w:rPr>
  </w:style>
  <w:style w:type="paragraph" w:styleId="Heading5">
    <w:name w:val="heading 5"/>
    <w:basedOn w:val="Normal"/>
    <w:next w:val="Normal"/>
    <w:pPr>
      <w:keepNext w:val="1"/>
      <w:keepLines w:val="1"/>
      <w:spacing w:after="40" w:before="220"/>
      <w:contextualSpacing w:val="1"/>
      <w:outlineLvl w:val="4"/>
    </w:pPr>
    <w:rPr>
      <w:b w:val="1"/>
      <w:sz w:val="22"/>
      <w:szCs w:val="22"/>
    </w:rPr>
  </w:style>
  <w:style w:type="paragraph" w:styleId="Heading6">
    <w:name w:val="heading 6"/>
    <w:basedOn w:val="Normal"/>
    <w:next w:val="Normal"/>
    <w:pPr>
      <w:keepNext w:val="1"/>
      <w:keepLines w:val="1"/>
      <w:spacing w:after="40" w:before="200"/>
      <w:contextualSpacing w:val="1"/>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300"/>
    </w:pPr>
    <w:rPr>
      <w:color w:val="17365d"/>
      <w:sz w:val="52"/>
      <w:szCs w:val="52"/>
    </w:rPr>
  </w:style>
  <w:style w:type="paragraph" w:styleId="Subtitle">
    <w:name w:val="Subtitle"/>
    <w:basedOn w:val="Normal"/>
    <w:next w:val="Normal"/>
    <w:pPr>
      <w:keepNext w:val="1"/>
      <w:keepLines w:val="1"/>
    </w:pPr>
    <w:rPr>
      <w:i w:val="1"/>
      <w:color w:val="4f81bd"/>
      <w:sz w:val="24"/>
      <w:szCs w:val="24"/>
    </w:rPr>
  </w:style>
  <w:style w:type="paragraph" w:styleId="Header">
    <w:name w:val="header"/>
    <w:basedOn w:val="Normal"/>
    <w:link w:val="HeaderChar"/>
    <w:uiPriority w:val="99"/>
    <w:unhideWhenUsed w:val="1"/>
    <w:rsid w:val="0069270B"/>
    <w:pPr>
      <w:tabs>
        <w:tab w:val="center" w:pos="4680"/>
        <w:tab w:val="right" w:pos="9360"/>
      </w:tabs>
      <w:spacing w:after="0" w:line="240" w:lineRule="auto"/>
    </w:pPr>
  </w:style>
  <w:style w:type="character" w:styleId="HeaderChar" w:customStyle="1">
    <w:name w:val="Header Char"/>
    <w:basedOn w:val="DefaultParagraphFont"/>
    <w:link w:val="Header"/>
    <w:uiPriority w:val="99"/>
    <w:rsid w:val="0069270B"/>
  </w:style>
  <w:style w:type="paragraph" w:styleId="Footer">
    <w:name w:val="footer"/>
    <w:basedOn w:val="Normal"/>
    <w:link w:val="FooterChar"/>
    <w:uiPriority w:val="99"/>
    <w:unhideWhenUsed w:val="1"/>
    <w:rsid w:val="0069270B"/>
    <w:pPr>
      <w:tabs>
        <w:tab w:val="center" w:pos="4680"/>
        <w:tab w:val="right" w:pos="9360"/>
      </w:tabs>
      <w:spacing w:after="0" w:line="240" w:lineRule="auto"/>
    </w:pPr>
  </w:style>
  <w:style w:type="character" w:styleId="FooterChar" w:customStyle="1">
    <w:name w:val="Footer Char"/>
    <w:basedOn w:val="DefaultParagraphFont"/>
    <w:link w:val="Footer"/>
    <w:uiPriority w:val="99"/>
    <w:rsid w:val="0069270B"/>
  </w:style>
  <w:style w:type="character" w:styleId="Hyperlink">
    <w:name w:val="Hyperlink"/>
    <w:basedOn w:val="DefaultParagraphFont"/>
    <w:uiPriority w:val="99"/>
    <w:unhideWhenUsed w:val="1"/>
    <w:rsid w:val="0069270B"/>
    <w:rPr>
      <w:color w:val="0563c1" w:themeColor="hyperlink"/>
      <w:u w:val="single"/>
    </w:rPr>
  </w:style>
  <w:style w:type="paragraph" w:styleId="ListParagraph">
    <w:name w:val="List Paragraph"/>
    <w:basedOn w:val="Normal"/>
    <w:uiPriority w:val="34"/>
    <w:qFormat w:val="1"/>
    <w:rsid w:val="003B434C"/>
    <w:pPr>
      <w:ind w:left="720"/>
      <w:contextualSpacing w:val="1"/>
    </w:pPr>
  </w:style>
  <w:style w:type="character" w:styleId="cyt8w" w:customStyle="1">
    <w:name w:val="cyt8w"/>
    <w:basedOn w:val="DefaultParagraphFont"/>
    <w:rsid w:val="00D80A1D"/>
  </w:style>
  <w:style w:type="paragraph" w:styleId="NormalWeb">
    <w:name w:val="Normal (Web)"/>
    <w:basedOn w:val="Normal"/>
    <w:uiPriority w:val="99"/>
    <w:semiHidden w:val="1"/>
    <w:unhideWhenUsed w:val="1"/>
    <w:rsid w:val="00D80A1D"/>
    <w:rPr>
      <w:rFonts w:ascii="Times New Roman" w:cs="Times New Roman" w:hAnsi="Times New Roman"/>
      <w:sz w:val="24"/>
      <w:szCs w:val="24"/>
    </w:rPr>
  </w:style>
  <w:style w:type="paragraph" w:styleId="BalloonText">
    <w:name w:val="Balloon Text"/>
    <w:basedOn w:val="Normal"/>
    <w:link w:val="BalloonTextChar"/>
    <w:uiPriority w:val="99"/>
    <w:semiHidden w:val="1"/>
    <w:unhideWhenUsed w:val="1"/>
    <w:rsid w:val="000F6597"/>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F6597"/>
    <w:rPr>
      <w:rFonts w:ascii="Segoe UI" w:cs="Segoe UI" w:hAnsi="Segoe UI"/>
      <w:sz w:val="18"/>
      <w:szCs w:val="18"/>
    </w:rPr>
  </w:style>
  <w:style w:type="paragraph" w:styleId="Subtitle">
    <w:name w:val="Subtitle"/>
    <w:basedOn w:val="Normal"/>
    <w:next w:val="Normal"/>
    <w:pPr>
      <w:keepNext w:val="1"/>
      <w:keepLines w:val="1"/>
    </w:pPr>
    <w:rPr>
      <w:i w:val="1"/>
      <w:color w:val="4f81bd"/>
      <w:sz w:val="24"/>
      <w:szCs w:val="24"/>
    </w:rPr>
  </w:style>
  <w:style w:type="paragraph" w:styleId="Subtitle">
    <w:name w:val="Subtitle"/>
    <w:basedOn w:val="Normal"/>
    <w:next w:val="Normal"/>
    <w:pPr>
      <w:keepNext w:val="1"/>
      <w:keepLines w:val="1"/>
    </w:pPr>
    <w:rPr>
      <w:i w:val="1"/>
      <w:color w:val="4f81bd"/>
      <w:sz w:val="24"/>
      <w:szCs w:val="24"/>
    </w:rPr>
  </w:style>
  <w:style w:type="paragraph" w:styleId="Subtitle">
    <w:name w:val="Subtitle"/>
    <w:basedOn w:val="Normal"/>
    <w:next w:val="Normal"/>
    <w:pPr>
      <w:keepNext w:val="1"/>
      <w:keepLines w:val="1"/>
    </w:pPr>
    <w:rPr>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