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1D374" w14:textId="2111560D" w:rsidR="009B1D96" w:rsidRPr="00BE28AF" w:rsidRDefault="00047CE0">
      <w:pPr>
        <w:pStyle w:val="Name"/>
        <w:rPr>
          <w:color w:val="000000" w:themeColor="text1"/>
        </w:rPr>
      </w:pPr>
      <w:r w:rsidRPr="00BE28AF">
        <w:rPr>
          <w:color w:val="000000" w:themeColor="text1"/>
        </w:rPr>
        <w:t>Justin R. MacDonald</w:t>
      </w:r>
    </w:p>
    <w:p w14:paraId="57E9EBE5" w14:textId="77777777" w:rsidR="009B1D96" w:rsidRDefault="009B1D96" w:rsidP="00047CE0">
      <w:pPr>
        <w:pStyle w:val="ContactInfo"/>
        <w:ind w:right="-36"/>
        <w:rPr>
          <w:color w:val="000000" w:themeColor="text1"/>
          <w:szCs w:val="24"/>
        </w:rPr>
      </w:pPr>
    </w:p>
    <w:p w14:paraId="0DDF73C2" w14:textId="08378E94" w:rsidR="007B47ED" w:rsidRPr="00BE28AF" w:rsidRDefault="00047CE0" w:rsidP="00047CE0">
      <w:pPr>
        <w:pStyle w:val="ContactInfo"/>
        <w:ind w:right="-36"/>
        <w:rPr>
          <w:color w:val="000000" w:themeColor="text1"/>
          <w:szCs w:val="24"/>
        </w:rPr>
      </w:pPr>
      <w:r w:rsidRPr="00BE28AF">
        <w:rPr>
          <w:color w:val="000000" w:themeColor="text1"/>
          <w:szCs w:val="24"/>
        </w:rPr>
        <w:t>915 S. 49</w:t>
      </w:r>
      <w:r w:rsidRPr="00BE28AF">
        <w:rPr>
          <w:color w:val="000000" w:themeColor="text1"/>
          <w:szCs w:val="24"/>
          <w:vertAlign w:val="superscript"/>
        </w:rPr>
        <w:t>th</w:t>
      </w:r>
      <w:r w:rsidRPr="00BE28AF">
        <w:rPr>
          <w:color w:val="000000" w:themeColor="text1"/>
          <w:szCs w:val="24"/>
        </w:rPr>
        <w:t xml:space="preserve"> St., Philadelphia, PA 19143 | 267-438-6769 | </w:t>
      </w:r>
      <w:hyperlink r:id="rId9" w:history="1">
        <w:r w:rsidR="008F6404" w:rsidRPr="00473877">
          <w:rPr>
            <w:rStyle w:val="Hyperlink"/>
            <w:szCs w:val="24"/>
          </w:rPr>
          <w:t>justin3macdonald@gmail.com</w:t>
        </w:r>
      </w:hyperlink>
    </w:p>
    <w:p w14:paraId="475FD05A" w14:textId="77777777" w:rsidR="00A82598" w:rsidRPr="00BE28AF" w:rsidRDefault="00047CE0">
      <w:pPr>
        <w:pStyle w:val="Heading1"/>
        <w:rPr>
          <w:color w:val="000000" w:themeColor="text1"/>
        </w:rPr>
      </w:pPr>
      <w:r w:rsidRPr="00BE28AF">
        <w:rPr>
          <w:color w:val="000000" w:themeColor="text1"/>
        </w:rPr>
        <w:t>Experience</w:t>
      </w:r>
    </w:p>
    <w:p w14:paraId="5665828E" w14:textId="77777777" w:rsidR="00895BB9" w:rsidRDefault="00895BB9" w:rsidP="00047CE0">
      <w:pPr>
        <w:rPr>
          <w:rFonts w:cstheme="minorHAnsi"/>
          <w:b/>
          <w:color w:val="000000" w:themeColor="text1"/>
        </w:rPr>
      </w:pPr>
    </w:p>
    <w:p w14:paraId="41C8EE8D" w14:textId="77777777" w:rsidR="00047CE0" w:rsidRPr="00BE28AF" w:rsidRDefault="00047CE0" w:rsidP="00047CE0">
      <w:pPr>
        <w:rPr>
          <w:rFonts w:cstheme="minorHAnsi"/>
          <w:b/>
          <w:color w:val="000000" w:themeColor="text1"/>
        </w:rPr>
      </w:pPr>
      <w:r w:rsidRPr="00BE28AF">
        <w:rPr>
          <w:rFonts w:cstheme="minorHAnsi"/>
          <w:b/>
          <w:color w:val="000000" w:themeColor="text1"/>
        </w:rPr>
        <w:t>2014 - 2017       SPIN, Inc., Philadelphia, PA</w:t>
      </w:r>
    </w:p>
    <w:p w14:paraId="5474799A" w14:textId="1849819B" w:rsidR="00047CE0" w:rsidRPr="00BE28AF" w:rsidRDefault="00047CE0" w:rsidP="00047CE0">
      <w:pPr>
        <w:ind w:left="720"/>
        <w:rPr>
          <w:rFonts w:cstheme="minorHAnsi"/>
          <w:color w:val="000000" w:themeColor="text1"/>
        </w:rPr>
      </w:pPr>
      <w:r w:rsidRPr="00BE28AF">
        <w:rPr>
          <w:rFonts w:cstheme="minorHAnsi"/>
          <w:i/>
          <w:color w:val="000000" w:themeColor="text1"/>
        </w:rPr>
        <w:t>Employment Specialist</w:t>
      </w:r>
      <w:r w:rsidR="00CB32C7" w:rsidRPr="00BE28AF">
        <w:rPr>
          <w:rFonts w:cstheme="minorHAnsi"/>
          <w:color w:val="000000" w:themeColor="text1"/>
        </w:rPr>
        <w:t>–</w:t>
      </w:r>
      <w:r w:rsidR="00CB32C7">
        <w:rPr>
          <w:rFonts w:cstheme="minorHAnsi"/>
          <w:color w:val="000000" w:themeColor="text1"/>
        </w:rPr>
        <w:t xml:space="preserve"> </w:t>
      </w:r>
      <w:r w:rsidRPr="00BE28AF">
        <w:rPr>
          <w:rFonts w:cstheme="minorHAnsi"/>
          <w:color w:val="000000" w:themeColor="text1"/>
        </w:rPr>
        <w:t xml:space="preserve">Forge professional relationships with local business owners and </w:t>
      </w:r>
      <w:proofErr w:type="gramStart"/>
      <w:r w:rsidRPr="00BE28AF">
        <w:rPr>
          <w:rFonts w:cstheme="minorHAnsi"/>
          <w:color w:val="000000" w:themeColor="text1"/>
        </w:rPr>
        <w:t>managers,</w:t>
      </w:r>
      <w:proofErr w:type="gramEnd"/>
      <w:r w:rsidRPr="00BE28AF">
        <w:rPr>
          <w:rFonts w:cstheme="minorHAnsi"/>
          <w:color w:val="000000" w:themeColor="text1"/>
        </w:rPr>
        <w:t xml:space="preserve"> discover individual</w:t>
      </w:r>
      <w:r w:rsidR="00FC1656" w:rsidRPr="00BE28AF">
        <w:rPr>
          <w:rFonts w:cstheme="minorHAnsi"/>
          <w:color w:val="000000" w:themeColor="text1"/>
        </w:rPr>
        <w:t>’</w:t>
      </w:r>
      <w:r w:rsidRPr="00BE28AF">
        <w:rPr>
          <w:rFonts w:cstheme="minorHAnsi"/>
          <w:color w:val="000000" w:themeColor="text1"/>
        </w:rPr>
        <w:t>s ide</w:t>
      </w:r>
      <w:r w:rsidR="00900C0D" w:rsidRPr="00BE28AF">
        <w:rPr>
          <w:rFonts w:cstheme="minorHAnsi"/>
          <w:color w:val="000000" w:themeColor="text1"/>
        </w:rPr>
        <w:t>al work</w:t>
      </w:r>
      <w:r w:rsidRPr="00BE28AF">
        <w:rPr>
          <w:rFonts w:cstheme="minorHAnsi"/>
          <w:color w:val="000000" w:themeColor="text1"/>
        </w:rPr>
        <w:t xml:space="preserve">place and conditions, provide on the job support for individuals. </w:t>
      </w:r>
    </w:p>
    <w:p w14:paraId="1369F5BF" w14:textId="77777777" w:rsidR="00047CE0" w:rsidRPr="00BE28AF" w:rsidRDefault="00047CE0" w:rsidP="00047CE0">
      <w:pPr>
        <w:tabs>
          <w:tab w:val="left" w:pos="3150"/>
        </w:tabs>
        <w:rPr>
          <w:rFonts w:cstheme="minorHAnsi"/>
          <w:b/>
          <w:color w:val="000000" w:themeColor="text1"/>
        </w:rPr>
      </w:pPr>
      <w:r w:rsidRPr="00BE28AF">
        <w:rPr>
          <w:rFonts w:cstheme="minorHAnsi"/>
          <w:b/>
          <w:color w:val="000000" w:themeColor="text1"/>
        </w:rPr>
        <w:t>2013 - 2014       Shared Support, Inc., Doylestown, PA</w:t>
      </w:r>
    </w:p>
    <w:p w14:paraId="630549F8" w14:textId="77777777" w:rsidR="00047CE0" w:rsidRPr="00BE28AF" w:rsidRDefault="00047CE0" w:rsidP="00047CE0">
      <w:pPr>
        <w:ind w:left="720"/>
        <w:rPr>
          <w:rFonts w:cstheme="minorHAnsi"/>
          <w:i/>
          <w:color w:val="000000" w:themeColor="text1"/>
        </w:rPr>
      </w:pPr>
      <w:r w:rsidRPr="00BE28AF">
        <w:rPr>
          <w:rFonts w:cstheme="minorHAnsi"/>
          <w:i/>
          <w:color w:val="000000" w:themeColor="text1"/>
        </w:rPr>
        <w:t>Program Specialist</w:t>
      </w:r>
      <w:r w:rsidRPr="00BE28AF">
        <w:rPr>
          <w:rFonts w:cstheme="minorHAnsi"/>
          <w:color w:val="000000" w:themeColor="text1"/>
        </w:rPr>
        <w:t>– Managing staff, creating staff schedules, checking that supports provided corresponded to ISP outcomes, giving trainings, writing circle meeting minutes, creating progress notes, setting up appointments, managing program books for multiple individuals.</w:t>
      </w:r>
    </w:p>
    <w:p w14:paraId="5CF3A807" w14:textId="5AF6F882" w:rsidR="00047CE0" w:rsidRPr="00BE28AF" w:rsidRDefault="00047CE0" w:rsidP="0097138E">
      <w:pPr>
        <w:tabs>
          <w:tab w:val="left" w:pos="1620"/>
          <w:tab w:val="left" w:pos="2880"/>
          <w:tab w:val="left" w:pos="2970"/>
          <w:tab w:val="left" w:pos="3060"/>
        </w:tabs>
        <w:rPr>
          <w:rFonts w:cstheme="minorHAnsi"/>
          <w:b/>
          <w:color w:val="000000" w:themeColor="text1"/>
        </w:rPr>
      </w:pPr>
      <w:r w:rsidRPr="00BE28AF">
        <w:rPr>
          <w:rFonts w:cstheme="minorHAnsi"/>
          <w:b/>
          <w:color w:val="000000" w:themeColor="text1"/>
        </w:rPr>
        <w:t xml:space="preserve">2012 - 2012    </w:t>
      </w:r>
      <w:r w:rsidR="0097138E">
        <w:rPr>
          <w:rFonts w:cstheme="minorHAnsi"/>
          <w:b/>
          <w:color w:val="000000" w:themeColor="text1"/>
        </w:rPr>
        <w:t xml:space="preserve">   </w:t>
      </w:r>
      <w:r w:rsidRPr="00BE28AF">
        <w:rPr>
          <w:rFonts w:cstheme="minorHAnsi"/>
          <w:b/>
          <w:color w:val="000000" w:themeColor="text1"/>
        </w:rPr>
        <w:t>C and K Solutions, Gap, PA</w:t>
      </w:r>
    </w:p>
    <w:p w14:paraId="0A81F4D4" w14:textId="77777777" w:rsidR="00047CE0" w:rsidRPr="00BE28AF" w:rsidRDefault="00047CE0" w:rsidP="00047CE0">
      <w:pPr>
        <w:ind w:left="720"/>
        <w:rPr>
          <w:rFonts w:cstheme="minorHAnsi"/>
          <w:color w:val="000000" w:themeColor="text1"/>
        </w:rPr>
      </w:pPr>
      <w:r w:rsidRPr="00BE28AF">
        <w:rPr>
          <w:rFonts w:cstheme="minorHAnsi"/>
          <w:i/>
          <w:color w:val="000000" w:themeColor="text1"/>
        </w:rPr>
        <w:t xml:space="preserve">Live-in Assistant </w:t>
      </w:r>
      <w:r w:rsidRPr="00BE28AF">
        <w:rPr>
          <w:rFonts w:cstheme="minorHAnsi"/>
          <w:color w:val="000000" w:themeColor="text1"/>
        </w:rPr>
        <w:t xml:space="preserve">– Helped roommate participate in their chosen communities, drove to important appointments, helped cope with life stressors, taught life lessons by example, crisis management, household chores together, seizure management. </w:t>
      </w:r>
    </w:p>
    <w:p w14:paraId="369A2C27" w14:textId="77777777" w:rsidR="00047CE0" w:rsidRPr="00BE28AF" w:rsidRDefault="00047CE0" w:rsidP="0097138E">
      <w:pPr>
        <w:tabs>
          <w:tab w:val="left" w:pos="1620"/>
          <w:tab w:val="left" w:pos="1800"/>
          <w:tab w:val="left" w:pos="3150"/>
        </w:tabs>
        <w:rPr>
          <w:rFonts w:cstheme="minorHAnsi"/>
          <w:b/>
          <w:color w:val="000000" w:themeColor="text1"/>
        </w:rPr>
      </w:pPr>
      <w:r w:rsidRPr="00BE28AF">
        <w:rPr>
          <w:rFonts w:cstheme="minorHAnsi"/>
          <w:b/>
          <w:color w:val="000000" w:themeColor="text1"/>
        </w:rPr>
        <w:t>2011 - 2012       Shared Support, Inc., Lancaster, PA</w:t>
      </w:r>
    </w:p>
    <w:p w14:paraId="539CA46A" w14:textId="2927E2D3" w:rsidR="00A82598" w:rsidRDefault="00047CE0" w:rsidP="00047CE0">
      <w:pPr>
        <w:ind w:left="720"/>
        <w:rPr>
          <w:rFonts w:cstheme="minorHAnsi"/>
          <w:color w:val="000000" w:themeColor="text1"/>
        </w:rPr>
      </w:pPr>
      <w:r w:rsidRPr="00BE28AF">
        <w:rPr>
          <w:rFonts w:cstheme="minorHAnsi"/>
          <w:i/>
          <w:color w:val="000000" w:themeColor="text1"/>
        </w:rPr>
        <w:t xml:space="preserve">Live-in Assistant </w:t>
      </w:r>
      <w:r w:rsidRPr="00BE28AF">
        <w:rPr>
          <w:rFonts w:cstheme="minorHAnsi"/>
          <w:color w:val="000000" w:themeColor="text1"/>
        </w:rPr>
        <w:t>– Drove r</w:t>
      </w:r>
      <w:r w:rsidR="006B56FE">
        <w:rPr>
          <w:rFonts w:cstheme="minorHAnsi"/>
          <w:color w:val="000000" w:themeColor="text1"/>
        </w:rPr>
        <w:t>oommate to appointments, created the</w:t>
      </w:r>
      <w:r w:rsidRPr="00BE28AF">
        <w:rPr>
          <w:rFonts w:cstheme="minorHAnsi"/>
          <w:color w:val="000000" w:themeColor="text1"/>
        </w:rPr>
        <w:t xml:space="preserve"> groundwork and plans to achieve goals, medication checks, seizure management, crisis management, participated in circle meetings.</w:t>
      </w:r>
    </w:p>
    <w:p w14:paraId="7A358021" w14:textId="1904ED3D" w:rsidR="006B56FE" w:rsidRDefault="006B56FE" w:rsidP="006B56FE">
      <w:pPr>
        <w:ind w:left="720" w:hanging="720"/>
        <w:rPr>
          <w:rFonts w:cstheme="minorHAnsi"/>
          <w:b/>
          <w:color w:val="000000" w:themeColor="text1"/>
        </w:rPr>
      </w:pPr>
      <w:r>
        <w:rPr>
          <w:rFonts w:cstheme="minorHAnsi"/>
          <w:b/>
          <w:color w:val="000000" w:themeColor="text1"/>
        </w:rPr>
        <w:t>2008 - 2010       Wayne Art Center, Wayne, PA</w:t>
      </w:r>
    </w:p>
    <w:p w14:paraId="3BC3A309" w14:textId="4727F56D" w:rsidR="00895BB9" w:rsidRDefault="006B56FE" w:rsidP="006B56FE">
      <w:pPr>
        <w:ind w:left="720"/>
        <w:rPr>
          <w:rFonts w:cstheme="minorHAnsi"/>
          <w:color w:val="000000" w:themeColor="text1"/>
        </w:rPr>
      </w:pPr>
      <w:proofErr w:type="gramStart"/>
      <w:r>
        <w:rPr>
          <w:rFonts w:cstheme="minorHAnsi"/>
          <w:i/>
          <w:color w:val="000000" w:themeColor="text1"/>
        </w:rPr>
        <w:t>Private Instructor</w:t>
      </w:r>
      <w:r w:rsidRPr="00BE28AF">
        <w:rPr>
          <w:rFonts w:cstheme="minorHAnsi"/>
          <w:color w:val="000000" w:themeColor="text1"/>
        </w:rPr>
        <w:t>–</w:t>
      </w:r>
      <w:r>
        <w:rPr>
          <w:rFonts w:cstheme="minorHAnsi"/>
          <w:color w:val="000000" w:themeColor="text1"/>
        </w:rPr>
        <w:t xml:space="preserve"> Taught individuals with intellectual disability how to work with clay.</w:t>
      </w:r>
      <w:proofErr w:type="gramEnd"/>
      <w:r>
        <w:rPr>
          <w:rFonts w:cstheme="minorHAnsi"/>
          <w:color w:val="000000" w:themeColor="text1"/>
        </w:rPr>
        <w:t xml:space="preserve"> </w:t>
      </w:r>
    </w:p>
    <w:p w14:paraId="56FDE60F" w14:textId="77777777" w:rsidR="00CB32C7" w:rsidRPr="006B56FE" w:rsidRDefault="00CB32C7" w:rsidP="006B56FE">
      <w:pPr>
        <w:ind w:left="720"/>
        <w:rPr>
          <w:rFonts w:cstheme="minorHAnsi"/>
          <w:i/>
          <w:color w:val="000000" w:themeColor="text1"/>
        </w:rPr>
      </w:pPr>
    </w:p>
    <w:p w14:paraId="3B5C64F4" w14:textId="77777777" w:rsidR="00A82598" w:rsidRPr="00BE28AF" w:rsidRDefault="00047CE0">
      <w:pPr>
        <w:pStyle w:val="Heading1"/>
        <w:rPr>
          <w:rFonts w:asciiTheme="minorHAnsi" w:hAnsiTheme="minorHAnsi" w:cstheme="minorHAnsi"/>
          <w:color w:val="000000" w:themeColor="text1"/>
        </w:rPr>
      </w:pPr>
      <w:r w:rsidRPr="00BE28AF">
        <w:rPr>
          <w:rFonts w:asciiTheme="minorHAnsi" w:hAnsiTheme="minorHAnsi" w:cstheme="minorHAnsi"/>
          <w:color w:val="000000" w:themeColor="text1"/>
        </w:rPr>
        <w:t>Education</w:t>
      </w:r>
    </w:p>
    <w:p w14:paraId="0F4E63AC" w14:textId="77777777" w:rsidR="00895BB9" w:rsidRDefault="00895BB9" w:rsidP="00047CE0">
      <w:pPr>
        <w:rPr>
          <w:rFonts w:cstheme="minorHAnsi"/>
          <w:b/>
          <w:color w:val="000000" w:themeColor="text1"/>
        </w:rPr>
      </w:pPr>
    </w:p>
    <w:p w14:paraId="0E157D1A" w14:textId="67AE223E" w:rsidR="006A7C1F" w:rsidRPr="00BE28AF" w:rsidRDefault="00C2418B" w:rsidP="00047CE0">
      <w:pPr>
        <w:rPr>
          <w:rFonts w:cstheme="minorHAnsi"/>
          <w:b/>
          <w:color w:val="000000" w:themeColor="text1"/>
        </w:rPr>
      </w:pPr>
      <w:r w:rsidRPr="00BE28AF">
        <w:rPr>
          <w:rFonts w:cstheme="minorHAnsi"/>
          <w:b/>
          <w:color w:val="000000" w:themeColor="text1"/>
        </w:rPr>
        <w:t>2015-</w:t>
      </w:r>
      <w:r w:rsidR="00047CE0" w:rsidRPr="00BE28AF">
        <w:rPr>
          <w:rFonts w:cstheme="minorHAnsi"/>
          <w:b/>
          <w:color w:val="000000" w:themeColor="text1"/>
        </w:rPr>
        <w:t xml:space="preserve">2019 </w:t>
      </w:r>
      <w:r w:rsidR="0097138E">
        <w:rPr>
          <w:rFonts w:cstheme="minorHAnsi"/>
          <w:b/>
          <w:color w:val="000000" w:themeColor="text1"/>
        </w:rPr>
        <w:t xml:space="preserve">        </w:t>
      </w:r>
      <w:r w:rsidRPr="00BE28AF">
        <w:rPr>
          <w:rFonts w:cstheme="minorHAnsi"/>
          <w:b/>
          <w:color w:val="000000" w:themeColor="text1"/>
        </w:rPr>
        <w:t>Holy Family University, Philadelphia, PA</w:t>
      </w:r>
      <w:r w:rsidR="00047CE0" w:rsidRPr="00BE28AF">
        <w:rPr>
          <w:rFonts w:cstheme="minorHAnsi"/>
          <w:b/>
          <w:color w:val="000000" w:themeColor="text1"/>
        </w:rPr>
        <w:t xml:space="preserve">  </w:t>
      </w:r>
    </w:p>
    <w:p w14:paraId="606B3356" w14:textId="07735B58" w:rsidR="0097138E" w:rsidRDefault="0097138E" w:rsidP="0097138E">
      <w:pPr>
        <w:ind w:left="720" w:hanging="720"/>
        <w:rPr>
          <w:rFonts w:cstheme="minorHAnsi"/>
          <w:color w:val="000000" w:themeColor="text1"/>
        </w:rPr>
      </w:pPr>
      <w:r>
        <w:rPr>
          <w:rFonts w:cstheme="minorHAnsi"/>
          <w:color w:val="000000" w:themeColor="text1"/>
        </w:rPr>
        <w:t xml:space="preserve">            </w:t>
      </w:r>
      <w:r w:rsidR="00047CE0" w:rsidRPr="00BE28AF">
        <w:rPr>
          <w:rFonts w:cstheme="minorHAnsi"/>
          <w:color w:val="000000" w:themeColor="text1"/>
        </w:rPr>
        <w:t xml:space="preserve">MS in </w:t>
      </w:r>
      <w:r w:rsidR="00EC1A0C">
        <w:rPr>
          <w:rFonts w:cstheme="minorHAnsi"/>
          <w:color w:val="000000" w:themeColor="text1"/>
        </w:rPr>
        <w:t>Counseling Psychology</w:t>
      </w:r>
    </w:p>
    <w:p w14:paraId="4F7A2926" w14:textId="0B9D486E" w:rsidR="0097138E" w:rsidRPr="00BE28AF" w:rsidRDefault="0097138E" w:rsidP="0097138E">
      <w:pPr>
        <w:ind w:left="720" w:hanging="720"/>
        <w:rPr>
          <w:rFonts w:cstheme="minorHAnsi"/>
          <w:b/>
          <w:color w:val="000000" w:themeColor="text1"/>
        </w:rPr>
      </w:pPr>
      <w:r w:rsidRPr="00BE28AF">
        <w:rPr>
          <w:rFonts w:cstheme="minorHAnsi"/>
          <w:b/>
          <w:color w:val="000000" w:themeColor="text1"/>
        </w:rPr>
        <w:lastRenderedPageBreak/>
        <w:t xml:space="preserve">2006-2010         </w:t>
      </w:r>
      <w:proofErr w:type="gramStart"/>
      <w:r w:rsidRPr="00BE28AF">
        <w:rPr>
          <w:rFonts w:cstheme="minorHAnsi"/>
          <w:b/>
          <w:color w:val="000000" w:themeColor="text1"/>
        </w:rPr>
        <w:t>The</w:t>
      </w:r>
      <w:proofErr w:type="gramEnd"/>
      <w:r w:rsidRPr="00BE28AF">
        <w:rPr>
          <w:rFonts w:cstheme="minorHAnsi"/>
          <w:b/>
          <w:color w:val="000000" w:themeColor="text1"/>
        </w:rPr>
        <w:t xml:space="preserve"> University of the Arts, Philadelphia, PA</w:t>
      </w:r>
    </w:p>
    <w:p w14:paraId="696D10D4" w14:textId="2BF063CD" w:rsidR="00A82598" w:rsidRDefault="0097138E" w:rsidP="0097138E">
      <w:pPr>
        <w:ind w:left="720"/>
        <w:rPr>
          <w:rFonts w:cstheme="minorHAnsi"/>
          <w:color w:val="000000" w:themeColor="text1"/>
        </w:rPr>
      </w:pPr>
      <w:r w:rsidRPr="00BE28AF">
        <w:rPr>
          <w:rFonts w:cstheme="minorHAnsi"/>
          <w:color w:val="000000" w:themeColor="text1"/>
        </w:rPr>
        <w:t>BFA in Ceramics</w:t>
      </w:r>
    </w:p>
    <w:p w14:paraId="656FA39D" w14:textId="77777777" w:rsidR="00CB32C7" w:rsidRPr="0097138E" w:rsidRDefault="00CB32C7" w:rsidP="0097138E">
      <w:pPr>
        <w:ind w:left="720"/>
        <w:rPr>
          <w:rFonts w:cstheme="minorHAnsi"/>
          <w:b/>
          <w:color w:val="000000" w:themeColor="text1"/>
        </w:rPr>
      </w:pPr>
    </w:p>
    <w:p w14:paraId="182B92AC" w14:textId="77777777" w:rsidR="00A82598" w:rsidRPr="00BE28AF" w:rsidRDefault="00047CE0">
      <w:pPr>
        <w:pStyle w:val="Heading1"/>
        <w:rPr>
          <w:rFonts w:asciiTheme="minorHAnsi" w:hAnsiTheme="minorHAnsi" w:cstheme="minorHAnsi"/>
          <w:color w:val="000000" w:themeColor="text1"/>
        </w:rPr>
      </w:pPr>
      <w:r w:rsidRPr="00BE28AF">
        <w:rPr>
          <w:rFonts w:asciiTheme="minorHAnsi" w:hAnsiTheme="minorHAnsi" w:cstheme="minorHAnsi"/>
          <w:color w:val="000000" w:themeColor="text1"/>
        </w:rPr>
        <w:t>Internship</w:t>
      </w:r>
    </w:p>
    <w:p w14:paraId="4D52680B" w14:textId="77777777" w:rsidR="00895BB9" w:rsidRDefault="00895BB9" w:rsidP="0097138E">
      <w:pPr>
        <w:tabs>
          <w:tab w:val="left" w:pos="1620"/>
        </w:tabs>
        <w:rPr>
          <w:rFonts w:cstheme="minorHAnsi"/>
          <w:b/>
          <w:color w:val="000000" w:themeColor="text1"/>
        </w:rPr>
      </w:pPr>
    </w:p>
    <w:p w14:paraId="5AA69B69" w14:textId="131C4742" w:rsidR="00047CE0" w:rsidRPr="00BE28AF" w:rsidRDefault="00047CE0" w:rsidP="0097138E">
      <w:pPr>
        <w:tabs>
          <w:tab w:val="left" w:pos="1620"/>
        </w:tabs>
        <w:rPr>
          <w:rFonts w:cstheme="minorHAnsi"/>
          <w:b/>
          <w:color w:val="000000" w:themeColor="text1"/>
        </w:rPr>
      </w:pPr>
      <w:r w:rsidRPr="00BE28AF">
        <w:rPr>
          <w:rFonts w:cstheme="minorHAnsi"/>
          <w:b/>
          <w:color w:val="000000" w:themeColor="text1"/>
        </w:rPr>
        <w:t xml:space="preserve">2018 - 2019 </w:t>
      </w:r>
      <w:r w:rsidR="0097138E">
        <w:rPr>
          <w:rFonts w:cstheme="minorHAnsi"/>
          <w:b/>
          <w:color w:val="000000" w:themeColor="text1"/>
        </w:rPr>
        <w:t xml:space="preserve">      </w:t>
      </w:r>
      <w:r w:rsidRPr="00BE28AF">
        <w:rPr>
          <w:rFonts w:cstheme="minorHAnsi"/>
          <w:b/>
          <w:color w:val="000000" w:themeColor="text1"/>
        </w:rPr>
        <w:t>Valley Youth House, Warminster, PA</w:t>
      </w:r>
    </w:p>
    <w:p w14:paraId="5B52586D" w14:textId="0367886A" w:rsidR="00895BB9" w:rsidRDefault="00047CE0" w:rsidP="006B56FE">
      <w:pPr>
        <w:ind w:left="720"/>
        <w:rPr>
          <w:rFonts w:cstheme="minorHAnsi"/>
          <w:color w:val="000000" w:themeColor="text1"/>
        </w:rPr>
      </w:pPr>
      <w:r w:rsidRPr="00BE28AF">
        <w:rPr>
          <w:rFonts w:cstheme="minorHAnsi"/>
          <w:i/>
          <w:color w:val="000000" w:themeColor="text1"/>
        </w:rPr>
        <w:t>Counseling Psych. Intern</w:t>
      </w:r>
      <w:r w:rsidRPr="00BE28AF">
        <w:rPr>
          <w:rFonts w:cstheme="minorHAnsi"/>
          <w:color w:val="000000" w:themeColor="text1"/>
        </w:rPr>
        <w:t xml:space="preserve"> – Provide individual therapy, create and run therapy groups, complete session notes, fill out and complete intake for new referrals, cultivate every interaction as a therapeutic engagement. </w:t>
      </w:r>
    </w:p>
    <w:p w14:paraId="06E4B9E5" w14:textId="77777777" w:rsidR="00CB32C7" w:rsidRPr="00BE28AF" w:rsidRDefault="00CB32C7" w:rsidP="006B56FE">
      <w:pPr>
        <w:ind w:left="720"/>
        <w:rPr>
          <w:rFonts w:cstheme="minorHAnsi"/>
          <w:color w:val="000000" w:themeColor="text1"/>
        </w:rPr>
      </w:pPr>
      <w:bookmarkStart w:id="0" w:name="_GoBack"/>
      <w:bookmarkEnd w:id="0"/>
    </w:p>
    <w:p w14:paraId="08A03ECE" w14:textId="77777777" w:rsidR="00A82598" w:rsidRPr="00BE28AF" w:rsidRDefault="00047CE0">
      <w:pPr>
        <w:pStyle w:val="Heading1"/>
        <w:rPr>
          <w:rFonts w:asciiTheme="minorHAnsi" w:hAnsiTheme="minorHAnsi" w:cstheme="minorHAnsi"/>
          <w:color w:val="000000" w:themeColor="text1"/>
        </w:rPr>
      </w:pPr>
      <w:r w:rsidRPr="00BE28AF">
        <w:rPr>
          <w:rFonts w:asciiTheme="minorHAnsi" w:hAnsiTheme="minorHAnsi" w:cstheme="minorHAnsi"/>
          <w:color w:val="000000" w:themeColor="text1"/>
        </w:rPr>
        <w:t>Volunteer</w:t>
      </w:r>
    </w:p>
    <w:p w14:paraId="6D6E4E6D" w14:textId="77777777" w:rsidR="00895BB9" w:rsidRDefault="00895BB9" w:rsidP="0097138E">
      <w:pPr>
        <w:tabs>
          <w:tab w:val="left" w:pos="1620"/>
        </w:tabs>
        <w:rPr>
          <w:rFonts w:cstheme="minorHAnsi"/>
          <w:b/>
          <w:color w:val="000000" w:themeColor="text1"/>
        </w:rPr>
      </w:pPr>
    </w:p>
    <w:p w14:paraId="06960EE0" w14:textId="398D3893" w:rsidR="00047CE0" w:rsidRPr="00BE28AF" w:rsidRDefault="00047CE0" w:rsidP="0097138E">
      <w:pPr>
        <w:tabs>
          <w:tab w:val="left" w:pos="1620"/>
        </w:tabs>
        <w:rPr>
          <w:rFonts w:cstheme="minorHAnsi"/>
          <w:b/>
          <w:color w:val="000000" w:themeColor="text1"/>
        </w:rPr>
      </w:pPr>
      <w:r w:rsidRPr="00BE28AF">
        <w:rPr>
          <w:rFonts w:cstheme="minorHAnsi"/>
          <w:b/>
          <w:color w:val="000000" w:themeColor="text1"/>
        </w:rPr>
        <w:t>2016 -</w:t>
      </w:r>
      <w:r w:rsidR="0097138E">
        <w:rPr>
          <w:rFonts w:cstheme="minorHAnsi"/>
          <w:b/>
          <w:color w:val="000000" w:themeColor="text1"/>
        </w:rPr>
        <w:t xml:space="preserve"> 2018</w:t>
      </w:r>
      <w:r w:rsidRPr="00BE28AF">
        <w:rPr>
          <w:rFonts w:cstheme="minorHAnsi"/>
          <w:b/>
          <w:color w:val="000000" w:themeColor="text1"/>
        </w:rPr>
        <w:t xml:space="preserve"> </w:t>
      </w:r>
      <w:r w:rsidR="0097138E">
        <w:rPr>
          <w:rFonts w:cstheme="minorHAnsi"/>
          <w:b/>
          <w:color w:val="000000" w:themeColor="text1"/>
        </w:rPr>
        <w:t xml:space="preserve">      </w:t>
      </w:r>
      <w:r w:rsidRPr="00BE28AF">
        <w:rPr>
          <w:rFonts w:cstheme="minorHAnsi"/>
          <w:b/>
          <w:color w:val="000000" w:themeColor="text1"/>
        </w:rPr>
        <w:t>Food Not Bombs, Philadelphia, PA</w:t>
      </w:r>
    </w:p>
    <w:p w14:paraId="45C55708" w14:textId="77777777" w:rsidR="00047CE0" w:rsidRPr="00BE28AF" w:rsidRDefault="00047CE0" w:rsidP="00047CE0">
      <w:pPr>
        <w:ind w:left="720"/>
        <w:rPr>
          <w:rFonts w:cstheme="minorHAnsi"/>
          <w:color w:val="000000" w:themeColor="text1"/>
        </w:rPr>
      </w:pPr>
      <w:r w:rsidRPr="00BE28AF">
        <w:rPr>
          <w:rFonts w:cstheme="minorHAnsi"/>
          <w:i/>
          <w:color w:val="000000" w:themeColor="text1"/>
        </w:rPr>
        <w:t xml:space="preserve">Participant </w:t>
      </w:r>
      <w:r w:rsidRPr="00BE28AF">
        <w:rPr>
          <w:rFonts w:cstheme="minorHAnsi"/>
          <w:color w:val="000000" w:themeColor="text1"/>
        </w:rPr>
        <w:t xml:space="preserve">– Collect and distribute food, create dishes, and serve hot food to houseless individuals. </w:t>
      </w:r>
    </w:p>
    <w:p w14:paraId="3EA89577" w14:textId="77777777" w:rsidR="00A82598" w:rsidRPr="00BE28AF" w:rsidRDefault="00A82598" w:rsidP="00047CE0">
      <w:pPr>
        <w:pStyle w:val="ListBullet"/>
        <w:numPr>
          <w:ilvl w:val="0"/>
          <w:numId w:val="0"/>
        </w:numPr>
        <w:ind w:left="216"/>
        <w:rPr>
          <w:color w:val="000000" w:themeColor="text1"/>
        </w:rPr>
      </w:pPr>
    </w:p>
    <w:sectPr w:rsidR="00A82598" w:rsidRPr="00BE28AF">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C1CC4" w14:textId="77777777" w:rsidR="001F41B8" w:rsidRDefault="001F41B8">
      <w:r>
        <w:separator/>
      </w:r>
    </w:p>
  </w:endnote>
  <w:endnote w:type="continuationSeparator" w:id="0">
    <w:p w14:paraId="6E56AA38" w14:textId="77777777" w:rsidR="001F41B8" w:rsidRDefault="001F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B6DDE" w14:textId="77777777" w:rsidR="001F41B8" w:rsidRDefault="001F41B8">
      <w:r>
        <w:separator/>
      </w:r>
    </w:p>
  </w:footnote>
  <w:footnote w:type="continuationSeparator" w:id="0">
    <w:p w14:paraId="2C561CE4" w14:textId="77777777" w:rsidR="001F41B8" w:rsidRDefault="001F4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AC9408"/>
    <w:lvl w:ilvl="0">
      <w:start w:val="1"/>
      <w:numFmt w:val="decimal"/>
      <w:lvlText w:val="%1."/>
      <w:lvlJc w:val="left"/>
      <w:pPr>
        <w:tabs>
          <w:tab w:val="num" w:pos="1800"/>
        </w:tabs>
        <w:ind w:left="1800" w:hanging="360"/>
      </w:pPr>
    </w:lvl>
  </w:abstractNum>
  <w:abstractNum w:abstractNumId="1">
    <w:nsid w:val="FFFFFF7D"/>
    <w:multiLevelType w:val="singleLevel"/>
    <w:tmpl w:val="0C72B500"/>
    <w:lvl w:ilvl="0">
      <w:start w:val="1"/>
      <w:numFmt w:val="decimal"/>
      <w:lvlText w:val="%1."/>
      <w:lvlJc w:val="left"/>
      <w:pPr>
        <w:tabs>
          <w:tab w:val="num" w:pos="1440"/>
        </w:tabs>
        <w:ind w:left="1440" w:hanging="360"/>
      </w:pPr>
    </w:lvl>
  </w:abstractNum>
  <w:abstractNum w:abstractNumId="2">
    <w:nsid w:val="FFFFFF7E"/>
    <w:multiLevelType w:val="singleLevel"/>
    <w:tmpl w:val="1A02177A"/>
    <w:lvl w:ilvl="0">
      <w:start w:val="1"/>
      <w:numFmt w:val="decimal"/>
      <w:lvlText w:val="%1."/>
      <w:lvlJc w:val="left"/>
      <w:pPr>
        <w:tabs>
          <w:tab w:val="num" w:pos="1080"/>
        </w:tabs>
        <w:ind w:left="1080" w:hanging="360"/>
      </w:pPr>
    </w:lvl>
  </w:abstractNum>
  <w:abstractNum w:abstractNumId="3">
    <w:nsid w:val="FFFFFF7F"/>
    <w:multiLevelType w:val="singleLevel"/>
    <w:tmpl w:val="B8181594"/>
    <w:lvl w:ilvl="0">
      <w:start w:val="1"/>
      <w:numFmt w:val="decimal"/>
      <w:lvlText w:val="%1."/>
      <w:lvlJc w:val="left"/>
      <w:pPr>
        <w:tabs>
          <w:tab w:val="num" w:pos="720"/>
        </w:tabs>
        <w:ind w:left="720" w:hanging="360"/>
      </w:pPr>
    </w:lvl>
  </w:abstractNum>
  <w:abstractNum w:abstractNumId="4">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C2BA48"/>
    <w:lvl w:ilvl="0">
      <w:start w:val="1"/>
      <w:numFmt w:val="decimal"/>
      <w:lvlText w:val="%1."/>
      <w:lvlJc w:val="left"/>
      <w:pPr>
        <w:tabs>
          <w:tab w:val="num" w:pos="216"/>
        </w:tabs>
        <w:ind w:left="216" w:hanging="216"/>
      </w:pPr>
      <w:rPr>
        <w:rFonts w:hint="default"/>
      </w:rPr>
    </w:lvl>
  </w:abstractNum>
  <w:abstractNum w:abstractNumId="9">
    <w:nsid w:val="FFFFFF89"/>
    <w:multiLevelType w:val="singleLevel"/>
    <w:tmpl w:val="1E24A5A2"/>
    <w:lvl w:ilvl="0">
      <w:start w:val="1"/>
      <w:numFmt w:val="bullet"/>
      <w:lvlText w:val=""/>
      <w:lvlJc w:val="left"/>
      <w:pPr>
        <w:tabs>
          <w:tab w:val="num" w:pos="360"/>
        </w:tabs>
        <w:ind w:left="360" w:hanging="360"/>
      </w:pPr>
      <w:rPr>
        <w:rFonts w:ascii="Symbol" w:hAnsi="Symbol" w:hint="default"/>
      </w:rPr>
    </w:lvl>
  </w:abstractNum>
  <w:abstractNum w:abstractNumId="1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30"/>
    <w:rsid w:val="00047CE0"/>
    <w:rsid w:val="000729DA"/>
    <w:rsid w:val="00105CDB"/>
    <w:rsid w:val="001F41B8"/>
    <w:rsid w:val="004A05A7"/>
    <w:rsid w:val="006264DD"/>
    <w:rsid w:val="006A7C1F"/>
    <w:rsid w:val="006B56FE"/>
    <w:rsid w:val="007B47ED"/>
    <w:rsid w:val="00895BB9"/>
    <w:rsid w:val="008F6404"/>
    <w:rsid w:val="00900C0D"/>
    <w:rsid w:val="0097138E"/>
    <w:rsid w:val="009B1D96"/>
    <w:rsid w:val="00A82598"/>
    <w:rsid w:val="00BE28AF"/>
    <w:rsid w:val="00C2418B"/>
    <w:rsid w:val="00C9653E"/>
    <w:rsid w:val="00CB32C7"/>
    <w:rsid w:val="00E54930"/>
    <w:rsid w:val="00EC1A0C"/>
    <w:rsid w:val="00F44433"/>
    <w:rsid w:val="00FC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A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List Number"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uiPriority="1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semiHidden/>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character" w:styleId="Hyperlink">
    <w:name w:val="Hyperlink"/>
    <w:basedOn w:val="DefaultParagraphFont"/>
    <w:uiPriority w:val="99"/>
    <w:unhideWhenUsed/>
    <w:rsid w:val="008F6404"/>
    <w:rPr>
      <w:color w:val="53C3C7" w:themeColor="hyperlink"/>
      <w:u w:val="single"/>
    </w:rPr>
  </w:style>
  <w:style w:type="paragraph" w:styleId="BalloonText">
    <w:name w:val="Balloon Text"/>
    <w:basedOn w:val="Normal"/>
    <w:link w:val="BalloonTextChar"/>
    <w:uiPriority w:val="99"/>
    <w:semiHidden/>
    <w:unhideWhenUsed/>
    <w:rsid w:val="006B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6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List Number"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uiPriority="1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semiHidden/>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character" w:styleId="Hyperlink">
    <w:name w:val="Hyperlink"/>
    <w:basedOn w:val="DefaultParagraphFont"/>
    <w:uiPriority w:val="99"/>
    <w:unhideWhenUsed/>
    <w:rsid w:val="008F6404"/>
    <w:rPr>
      <w:color w:val="53C3C7" w:themeColor="hyperlink"/>
      <w:u w:val="single"/>
    </w:rPr>
  </w:style>
  <w:style w:type="paragraph" w:styleId="BalloonText">
    <w:name w:val="Balloon Text"/>
    <w:basedOn w:val="Normal"/>
    <w:link w:val="BalloonTextChar"/>
    <w:uiPriority w:val="99"/>
    <w:semiHidden/>
    <w:unhideWhenUsed/>
    <w:rsid w:val="006B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6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ustin3macdonald@gmail.com"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1CB0C-1C07-4FD6-9EF2-64E459F6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craftisahandjob@gmail.com</dc:creator>
  <cp:lastModifiedBy>counselor</cp:lastModifiedBy>
  <cp:revision>2</cp:revision>
  <cp:lastPrinted>2018-12-30T17:49:00Z</cp:lastPrinted>
  <dcterms:created xsi:type="dcterms:W3CDTF">2018-12-30T18:21:00Z</dcterms:created>
  <dcterms:modified xsi:type="dcterms:W3CDTF">2018-12-30T18:21:00Z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TF10002018</vt:lpwstr>
  </property>
</Properties>
</file>