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ind w:left="-900" w:right="-990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56"/>
          <w:szCs w:val="56"/>
          <w:u w:val="single"/>
          <w:rtl w:val="0"/>
        </w:rPr>
        <w:t xml:space="preserve">GENEL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56"/>
          <w:szCs w:val="56"/>
          <w:u w:val="single"/>
          <w:rtl w:val="0"/>
        </w:rPr>
        <w:t xml:space="preserve">JAMES-ECHEVARRIA</w:t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ind w:left="-900" w:right="-99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1038 S. 51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St., Philadelphia, PA 19143 | C: 856-418-7145| O: 267-300-1477|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2"/>
            <w:szCs w:val="22"/>
            <w:u w:val="single"/>
            <w:rtl w:val="0"/>
          </w:rPr>
          <w:t xml:space="preserve">ggjames56@yaho.com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2">
      <w:pPr>
        <w:ind w:left="-900" w:right="-99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900" w:right="-99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900" w:right="-99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Dedicated Education Teacher/Social Worker focused on building a child’s’ strength and confidence, as well as giving children firm guidelines, regularity and dependability to foster their social and academic growth.</w:t>
      </w:r>
    </w:p>
    <w:p w:rsidR="00000000" w:rsidDel="00000000" w:rsidP="00000000" w:rsidRDefault="00000000" w:rsidRPr="00000000" w14:paraId="00000005">
      <w:pPr>
        <w:ind w:left="-900" w:right="-99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900" w:right="-99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HIGHLIGHTS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900" w:right="-990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-190499</wp:posOffset>
                </wp:positionV>
                <wp:extent cx="2295525" cy="1381125"/>
                <wp:effectExtent b="0" l="0" r="0" t="0"/>
                <wp:wrapSquare wrapText="bothSides" distB="0" distT="0" distL="0" distR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203000" y="3094200"/>
                          <a:ext cx="2286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.3999999463558197" w:before="2.3999999463558197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.3999999463558197" w:before="2.3999999463558197" w:line="240"/>
                              <w:ind w:left="470" w:right="0" w:firstLine="27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" w:cs="Times" w:eastAsia="Times" w:hAnsi="Time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" w:cs="Times" w:eastAsia="Times" w:hAnsi="Time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MS Office Proficient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70" w:right="0" w:firstLine="27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" w:cs="Times" w:eastAsia="Times" w:hAnsi="Time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" w:cs="Times" w:eastAsia="Times" w:hAnsi="Time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 Patient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27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" w:cs="Times" w:eastAsia="Times" w:hAnsi="Time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" w:cs="Times" w:eastAsia="Times" w:hAnsi="Time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 Firm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27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" w:cs="Times" w:eastAsia="Times" w:hAnsi="Time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" w:cs="Times" w:eastAsia="Times" w:hAnsi="Time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 Enthusiastic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27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" w:cs="Times" w:eastAsia="Times" w:hAnsi="Time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27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" w:cs="Times" w:eastAsia="Times" w:hAnsi="Time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27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" w:cs="Times" w:eastAsia="Times" w:hAnsi="Time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.3999999463558197" w:before="2.3999999463558197" w:line="240"/>
                              <w:ind w:left="720" w:right="0" w:firstLine="7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" w:cs="Times" w:eastAsia="Times" w:hAnsi="Time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.3999999463558197" w:before="2.3999999463558197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" w:cs="Times" w:eastAsia="Times" w:hAnsi="Time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45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" w:cs="Times" w:eastAsia="Times" w:hAnsi="Time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-190499</wp:posOffset>
                </wp:positionV>
                <wp:extent cx="2295525" cy="1381125"/>
                <wp:effectExtent b="0" l="0" r="0" t="0"/>
                <wp:wrapSquare wrapText="bothSides" distB="0" distT="0" distL="0" distR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1381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3530600</wp:posOffset>
                </wp:positionH>
                <wp:positionV relativeFrom="paragraph">
                  <wp:posOffset>-190499</wp:posOffset>
                </wp:positionV>
                <wp:extent cx="2524125" cy="1381125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88700" y="3094200"/>
                          <a:ext cx="25146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27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27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" w:cs="Times" w:eastAsia="Times" w:hAnsi="Time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" w:cs="Times" w:eastAsia="Times" w:hAnsi="Time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 Team Player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27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" w:cs="Times" w:eastAsia="Times" w:hAnsi="Time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" w:cs="Times" w:eastAsia="Times" w:hAnsi="Time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 Consistent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27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" w:cs="Times" w:eastAsia="Times" w:hAnsi="Time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" w:cs="Times" w:eastAsia="Times" w:hAnsi="Time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 Creative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27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" w:cs="Times" w:eastAsia="Times" w:hAnsi="Time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" w:cs="Times" w:eastAsia="Times" w:hAnsi="Time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 Dependable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" w:cs="Times" w:eastAsia="Times" w:hAnsi="Time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3530600</wp:posOffset>
                </wp:positionH>
                <wp:positionV relativeFrom="paragraph">
                  <wp:posOffset>-190499</wp:posOffset>
                </wp:positionV>
                <wp:extent cx="2524125" cy="1381125"/>
                <wp:effectExtent b="0" l="0" r="0" t="0"/>
                <wp:wrapSquare wrapText="bothSides" distB="0" distT="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125" cy="1381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ind w:left="-900" w:right="-99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900" w:right="-99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-900" w:right="-99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-990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-900" w:right="-990"/>
        <w:rPr>
          <w:rFonts w:ascii="Times" w:cs="Times" w:eastAsia="Times" w:hAnsi="Times"/>
          <w:b w:val="1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-900" w:right="-99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5/2016 to present       Lead Teacher                            Miller’s Child Care Center </w:t>
      </w:r>
    </w:p>
    <w:p w:rsidR="00000000" w:rsidDel="00000000" w:rsidP="00000000" w:rsidRDefault="00000000" w:rsidRPr="00000000" w14:paraId="0000000E">
      <w:pPr>
        <w:ind w:left="-900" w:right="-99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        Developed lesson Plans. Evaluated staff. Organized state food program</w:t>
      </w:r>
    </w:p>
    <w:p w:rsidR="00000000" w:rsidDel="00000000" w:rsidP="00000000" w:rsidRDefault="00000000" w:rsidRPr="00000000" w14:paraId="0000000F">
      <w:pPr>
        <w:ind w:left="-900" w:right="-99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          Managed classroom of 18 children ranging in age from 0 to 12.</w:t>
      </w:r>
    </w:p>
    <w:p w:rsidR="00000000" w:rsidDel="00000000" w:rsidP="00000000" w:rsidRDefault="00000000" w:rsidRPr="00000000" w14:paraId="00000010">
      <w:pPr>
        <w:ind w:left="-900" w:right="-990"/>
        <w:rPr>
          <w:rFonts w:ascii="Times" w:cs="Times" w:eastAsia="Times" w:hAnsi="Times"/>
          <w:b w:val="1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b w:val="1"/>
          <w:sz w:val="22"/>
          <w:szCs w:val="22"/>
          <w:rtl w:val="0"/>
        </w:rPr>
        <w:t xml:space="preserve">09/2013 to 05/2016</w:t>
        <w:tab/>
        <w:t xml:space="preserve">Behavioral Health Worker</w:t>
      </w:r>
    </w:p>
    <w:p w:rsidR="00000000" w:rsidDel="00000000" w:rsidP="00000000" w:rsidRDefault="00000000" w:rsidRPr="00000000" w14:paraId="00000011">
      <w:pPr>
        <w:ind w:left="-900" w:right="-99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b w:val="1"/>
          <w:sz w:val="22"/>
          <w:szCs w:val="22"/>
          <w:rtl w:val="0"/>
        </w:rPr>
        <w:tab/>
        <w:tab/>
        <w:tab/>
        <w:tab/>
        <w:t xml:space="preserve">Carson Valley Children’s Aids – </w:t>
      </w: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Philadelphia, PA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.4" w:before="2.4" w:lineRule="auto"/>
        <w:ind w:left="2520" w:right="-990" w:hanging="360"/>
        <w:rPr/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Worked with medically diagnosed children (Autism Spectrum, STS Program)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.4" w:before="2.4" w:lineRule="auto"/>
        <w:ind w:left="2520" w:right="-990" w:hanging="360"/>
        <w:rPr/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Provided accessible and effective therapeutic services that enhance children’s skills and capability to handle the activities of daily life.</w:t>
      </w:r>
    </w:p>
    <w:p w:rsidR="00000000" w:rsidDel="00000000" w:rsidP="00000000" w:rsidRDefault="00000000" w:rsidRPr="00000000" w14:paraId="00000014">
      <w:pPr>
        <w:ind w:right="-990"/>
        <w:rPr>
          <w:rFonts w:ascii="Times" w:cs="Times" w:eastAsia="Times" w:hAnsi="Times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-900" w:right="-990"/>
        <w:rPr>
          <w:rFonts w:ascii="Times" w:cs="Times" w:eastAsia="Times" w:hAnsi="Times"/>
          <w:b w:val="1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b w:val="1"/>
          <w:sz w:val="22"/>
          <w:szCs w:val="22"/>
          <w:rtl w:val="0"/>
        </w:rPr>
        <w:t xml:space="preserve">05/2012 to 09/2013</w:t>
        <w:tab/>
        <w:t xml:space="preserve">Personal Care Worker</w:t>
      </w:r>
    </w:p>
    <w:p w:rsidR="00000000" w:rsidDel="00000000" w:rsidP="00000000" w:rsidRDefault="00000000" w:rsidRPr="00000000" w14:paraId="00000016">
      <w:pPr>
        <w:ind w:left="-900" w:right="-99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b w:val="1"/>
          <w:sz w:val="22"/>
          <w:szCs w:val="22"/>
          <w:rtl w:val="0"/>
        </w:rPr>
        <w:tab/>
        <w:tab/>
        <w:tab/>
        <w:tab/>
        <w:t xml:space="preserve">Elwyn Institute – </w:t>
      </w: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Philadelphia, PA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.4" w:before="2.4" w:lineRule="auto"/>
        <w:ind w:left="2520" w:right="-990" w:hanging="360"/>
        <w:rPr/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Conducted 1-on-1 Music and Art therapy classes.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2.4" w:before="2.4" w:lineRule="auto"/>
        <w:ind w:left="2520" w:right="-990" w:hanging="360"/>
        <w:rPr/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Used Teachers Picture Exchange Communication System (PECS) to enable children to request basic needs.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.4" w:before="2.4" w:lineRule="auto"/>
        <w:ind w:left="2520" w:right="-990" w:hanging="360"/>
        <w:rPr/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Worked with Autistic children aged from 3 to 5 using Applied Behavioral Analysis (ABA)</w:t>
      </w:r>
    </w:p>
    <w:p w:rsidR="00000000" w:rsidDel="00000000" w:rsidP="00000000" w:rsidRDefault="00000000" w:rsidRPr="00000000" w14:paraId="0000001A">
      <w:pPr>
        <w:spacing w:after="2.4" w:before="2.4" w:lineRule="auto"/>
        <w:ind w:right="-99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-900" w:right="-990"/>
        <w:rPr>
          <w:rFonts w:ascii="Times" w:cs="Times" w:eastAsia="Times" w:hAnsi="Times"/>
          <w:b w:val="1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b w:val="1"/>
          <w:sz w:val="22"/>
          <w:szCs w:val="22"/>
          <w:rtl w:val="0"/>
        </w:rPr>
        <w:t xml:space="preserve">06/2011 to 04/2012</w:t>
        <w:tab/>
        <w:t xml:space="preserve">Lead Teacher</w:t>
      </w:r>
    </w:p>
    <w:p w:rsidR="00000000" w:rsidDel="00000000" w:rsidP="00000000" w:rsidRDefault="00000000" w:rsidRPr="00000000" w14:paraId="0000001C">
      <w:pPr>
        <w:ind w:left="-900" w:right="-99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b w:val="1"/>
          <w:sz w:val="22"/>
          <w:szCs w:val="22"/>
          <w:rtl w:val="0"/>
        </w:rPr>
        <w:tab/>
        <w:tab/>
        <w:tab/>
        <w:tab/>
        <w:t xml:space="preserve">Tiara’s Wonderland – </w:t>
      </w: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Philadelphia, PA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.4" w:before="2.4" w:lineRule="auto"/>
        <w:ind w:left="2520" w:hanging="360"/>
        <w:rPr/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Established and communicated clear objectives for all lessons, units and projects to both students and parents. 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2.4" w:before="2.4" w:lineRule="auto"/>
        <w:ind w:left="2520" w:hanging="360"/>
        <w:rPr/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Conducted small group and individual classroom activities with students based on differentiated learning needs. 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2.4" w:before="2.4" w:lineRule="auto"/>
        <w:ind w:left="2520" w:hanging="360"/>
        <w:rPr/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Promoted language development skills through reading and storytelling. </w:t>
      </w:r>
    </w:p>
    <w:p w:rsidR="00000000" w:rsidDel="00000000" w:rsidP="00000000" w:rsidRDefault="00000000" w:rsidRPr="00000000" w14:paraId="00000020">
      <w:pPr>
        <w:ind w:right="-990"/>
        <w:rPr>
          <w:rFonts w:ascii="Times" w:cs="Times" w:eastAsia="Times" w:hAnsi="Times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-900" w:right="-990"/>
        <w:rPr>
          <w:rFonts w:ascii="Times" w:cs="Times" w:eastAsia="Times" w:hAnsi="Times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-900" w:right="-990"/>
        <w:rPr>
          <w:rFonts w:ascii="Times" w:cs="Times" w:eastAsia="Times" w:hAnsi="Times"/>
          <w:b w:val="1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b w:val="1"/>
          <w:sz w:val="22"/>
          <w:szCs w:val="22"/>
          <w:rtl w:val="0"/>
        </w:rPr>
        <w:t xml:space="preserve">05/2003 to 08/2010</w:t>
        <w:tab/>
        <w:t xml:space="preserve">English/Social Studies Teacher</w:t>
      </w:r>
    </w:p>
    <w:p w:rsidR="00000000" w:rsidDel="00000000" w:rsidP="00000000" w:rsidRDefault="00000000" w:rsidRPr="00000000" w14:paraId="00000023">
      <w:pPr>
        <w:ind w:left="-900" w:right="-99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b w:val="1"/>
          <w:sz w:val="22"/>
          <w:szCs w:val="22"/>
          <w:rtl w:val="0"/>
        </w:rPr>
        <w:tab/>
        <w:tab/>
        <w:tab/>
        <w:tab/>
        <w:t xml:space="preserve">Community Education Partners – </w:t>
      </w: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Philadelphia, PA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2.4" w:before="2.4" w:lineRule="auto"/>
        <w:ind w:left="2520" w:hanging="360"/>
        <w:rPr/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Established and communicated clear objectives for all lessons, units and projects to both students and parents. 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2.4" w:before="2.4" w:lineRule="auto"/>
        <w:ind w:left="2520" w:hanging="360"/>
        <w:rPr/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Proctored the PSSA standardized tests. 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2.4" w:before="2.4" w:lineRule="auto"/>
        <w:ind w:left="2520" w:hanging="360"/>
        <w:rPr/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Led instruction resource services at the middle and high school level in</w:t>
      </w: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 Reading, Math, Science and Social Studies.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2.4" w:before="2.4" w:lineRule="auto"/>
        <w:ind w:left="2520" w:hanging="360"/>
        <w:rPr/>
      </w:pPr>
      <w:r w:rsidDel="00000000" w:rsidR="00000000" w:rsidRPr="00000000">
        <w:rPr>
          <w:rFonts w:ascii="Times" w:cs="Times" w:eastAsia="Times" w:hAnsi="Times"/>
          <w:color w:val="000000"/>
          <w:sz w:val="22"/>
          <w:szCs w:val="22"/>
          <w:rtl w:val="0"/>
        </w:rPr>
        <w:t xml:space="preserve">Successfully transitioned sixth graders into the middle school setting and eighth graders into the high school setting.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2.4" w:before="2.4" w:lineRule="auto"/>
        <w:ind w:left="2520" w:hanging="360"/>
        <w:rPr/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Promoted language development skills through reading and storytelling. 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2.4" w:before="2.4" w:lineRule="auto"/>
        <w:ind w:left="2520" w:hanging="360"/>
        <w:rPr/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Administered minor first aid to injured students. 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2.4" w:before="2.4" w:lineRule="auto"/>
        <w:ind w:left="2520" w:hanging="360"/>
        <w:rPr/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Encouraged students to be understanding of others. 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2.4" w:before="2.4" w:lineRule="auto"/>
        <w:ind w:left="2520" w:hanging="360"/>
        <w:rPr/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Supervised field trips to local parks, fire stations and zoos. 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2.4" w:before="2.4" w:lineRule="auto"/>
        <w:ind w:left="2520" w:hanging="360"/>
        <w:rPr/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Conducted small group and individual classroom activities with students based on differentiated learning needs. 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2.4" w:before="2.4" w:lineRule="auto"/>
        <w:ind w:left="2520" w:hanging="360"/>
        <w:rPr/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Worked with an average of 25 students per class. </w:t>
      </w:r>
    </w:p>
    <w:p w:rsidR="00000000" w:rsidDel="00000000" w:rsidP="00000000" w:rsidRDefault="00000000" w:rsidRPr="00000000" w14:paraId="0000002E">
      <w:pPr>
        <w:spacing w:after="2.4" w:before="2.4" w:lineRule="auto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-900" w:right="-990"/>
        <w:rPr>
          <w:rFonts w:ascii="Times" w:cs="Times" w:eastAsia="Times" w:hAnsi="Times"/>
          <w:b w:val="1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b w:val="1"/>
          <w:sz w:val="22"/>
          <w:szCs w:val="22"/>
          <w:rtl w:val="0"/>
        </w:rPr>
        <w:t xml:space="preserve">01/2002 to 05/2003</w:t>
        <w:tab/>
        <w:t xml:space="preserve">Lead Case Manager</w:t>
      </w:r>
    </w:p>
    <w:p w:rsidR="00000000" w:rsidDel="00000000" w:rsidP="00000000" w:rsidRDefault="00000000" w:rsidRPr="00000000" w14:paraId="00000030">
      <w:pPr>
        <w:ind w:left="-900" w:right="-99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b w:val="1"/>
          <w:sz w:val="22"/>
          <w:szCs w:val="22"/>
          <w:rtl w:val="0"/>
        </w:rPr>
        <w:tab/>
        <w:tab/>
        <w:tab/>
        <w:tab/>
        <w:t xml:space="preserve">Philadelphia Workforce – </w:t>
      </w: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Philadelphia, PA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2.4" w:before="2.4" w:lineRule="auto"/>
        <w:ind w:left="2520" w:hanging="360"/>
        <w:rPr/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Lead Trainings for diverse clients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2.4" w:before="2.4" w:lineRule="auto"/>
        <w:ind w:left="2520" w:hanging="360"/>
        <w:rPr/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Handled and monitored client long term plans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2.4" w:before="2.4" w:lineRule="auto"/>
        <w:ind w:left="2520" w:hanging="360"/>
        <w:rPr/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Empowered clients to transition from welfare to full-time work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2.4" w:before="2.4" w:lineRule="auto"/>
        <w:ind w:left="2520" w:hanging="360"/>
        <w:rPr/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Made field visits</w:t>
      </w:r>
    </w:p>
    <w:p w:rsidR="00000000" w:rsidDel="00000000" w:rsidP="00000000" w:rsidRDefault="00000000" w:rsidRPr="00000000" w14:paraId="00000035">
      <w:pPr>
        <w:spacing w:after="2.4" w:before="2.4" w:lineRule="auto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-900" w:right="-990"/>
        <w:rPr>
          <w:rFonts w:ascii="Times" w:cs="Times" w:eastAsia="Times" w:hAnsi="Times"/>
          <w:b w:val="1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-900" w:right="-990"/>
        <w:rPr>
          <w:rFonts w:ascii="Times" w:cs="Times" w:eastAsia="Times" w:hAnsi="Times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-900" w:right="-990"/>
        <w:rPr>
          <w:rFonts w:ascii="Times" w:cs="Times" w:eastAsia="Times" w:hAnsi="Times"/>
          <w:b w:val="1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b w:val="1"/>
          <w:sz w:val="22"/>
          <w:szCs w:val="22"/>
          <w:rtl w:val="0"/>
        </w:rPr>
        <w:t xml:space="preserve">1978</w:t>
        <w:tab/>
        <w:tab/>
        <w:tab/>
        <w:t xml:space="preserve">Bachelor of Arts: Psychology and Political Science</w:t>
      </w:r>
    </w:p>
    <w:p w:rsidR="00000000" w:rsidDel="00000000" w:rsidP="00000000" w:rsidRDefault="00000000" w:rsidRPr="00000000" w14:paraId="00000039">
      <w:pPr>
        <w:ind w:left="-900" w:right="-99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b w:val="1"/>
          <w:sz w:val="22"/>
          <w:szCs w:val="22"/>
          <w:rtl w:val="0"/>
        </w:rPr>
        <w:tab/>
        <w:tab/>
        <w:tab/>
        <w:tab/>
        <w:t xml:space="preserve">Dickinson College – </w:t>
      </w: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Carlisle, PA</w:t>
      </w:r>
    </w:p>
    <w:p w:rsidR="00000000" w:rsidDel="00000000" w:rsidP="00000000" w:rsidRDefault="00000000" w:rsidRPr="00000000" w14:paraId="0000003A">
      <w:pPr>
        <w:ind w:left="1440"/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rtl w:val="0"/>
        </w:rPr>
        <w:t xml:space="preserve">3.72 GPA  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Coursework in Psychology and Sociology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Coursework in Health and Safety for Children 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Emphasis in Social Behavior Science 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Emphasis in Child Development 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Education in Reading training </w:t>
      </w:r>
    </w:p>
    <w:p w:rsidR="00000000" w:rsidDel="00000000" w:rsidP="00000000" w:rsidRDefault="00000000" w:rsidRPr="00000000" w14:paraId="00000040">
      <w:pPr>
        <w:ind w:left="-900" w:right="-99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-900" w:right="-990"/>
        <w:rPr>
          <w:rFonts w:ascii="Times" w:cs="Times" w:eastAsia="Times" w:hAnsi="Times"/>
          <w:b w:val="1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AFFILIATIONS/COMMUNITY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-900" w:right="-990"/>
        <w:rPr>
          <w:rFonts w:ascii="Times" w:cs="Times" w:eastAsia="Times" w:hAnsi="Times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-900" w:right="-990"/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b w:val="1"/>
          <w:sz w:val="22"/>
          <w:szCs w:val="22"/>
          <w:rtl w:val="0"/>
        </w:rPr>
        <w:t xml:space="preserve">2009</w:t>
        <w:tab/>
        <w:tab/>
        <w:t xml:space="preserve"> </w:t>
        <w:tab/>
        <w:t xml:space="preserve">School District of Philadelphia - Teacher Certification (Secondary Schools)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-900" w:right="-990"/>
        <w:rPr>
          <w:rFonts w:ascii="Times" w:cs="Times" w:eastAsia="Times" w:hAnsi="Times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-900" w:right="-990"/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REFERENCES</w:t>
      </w:r>
    </w:p>
    <w:p w:rsidR="00000000" w:rsidDel="00000000" w:rsidP="00000000" w:rsidRDefault="00000000" w:rsidRPr="00000000" w14:paraId="00000046">
      <w:pPr>
        <w:ind w:left="540" w:right="-990" w:firstLine="90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b w:val="1"/>
          <w:sz w:val="22"/>
          <w:szCs w:val="22"/>
          <w:rtl w:val="0"/>
        </w:rPr>
        <w:t xml:space="preserve">Available Upon Request</w:t>
      </w:r>
      <w:r w:rsidDel="00000000" w:rsidR="00000000" w:rsidRPr="00000000">
        <w:rPr>
          <w:rtl w:val="0"/>
        </w:rPr>
      </w:r>
    </w:p>
    <w:sectPr>
      <w:pgSz w:h="15840" w:w="12240"/>
      <w:pgMar w:bottom="126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Courier New"/>
  <w:font w:name="Times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ggjames56@yaho.com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