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center"/>
        <w:tblLayout w:type="fixed"/>
        <w:tblLook w:val="0000"/>
      </w:tblPr>
      <w:tblGrid>
        <w:gridCol w:w="2430"/>
        <w:gridCol w:w="7650"/>
        <w:tblGridChange w:id="0">
          <w:tblGrid>
            <w:gridCol w:w="2430"/>
            <w:gridCol w:w="7650"/>
          </w:tblGrid>
        </w:tblGridChange>
      </w:tblGrid>
      <w:t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1">
            <w:pPr>
              <w:spacing w:after="6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Kimberly Johnson</w:t>
            </w:r>
          </w:p>
          <w:p w:rsidR="00000000" w:rsidDel="00000000" w:rsidP="00000000" w:rsidRDefault="00000000" w:rsidRPr="00000000" w14:paraId="00000002">
            <w:pPr>
              <w:spacing w:after="6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152 Mallory Court</w:t>
            </w:r>
          </w:p>
          <w:p w:rsidR="00000000" w:rsidDel="00000000" w:rsidP="00000000" w:rsidRDefault="00000000" w:rsidRPr="00000000" w14:paraId="00000003">
            <w:pPr>
              <w:spacing w:after="6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Felton, De 19943</w:t>
            </w:r>
          </w:p>
          <w:p w:rsidR="00000000" w:rsidDel="00000000" w:rsidP="00000000" w:rsidRDefault="00000000" w:rsidRPr="00000000" w14:paraId="00000004">
            <w:pPr>
              <w:spacing w:after="60" w:before="60" w:line="240" w:lineRule="auto"/>
              <w:ind w:lef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T: 302.423.9101</w:t>
            </w:r>
          </w:p>
          <w:p w:rsidR="00000000" w:rsidDel="00000000" w:rsidP="00000000" w:rsidRDefault="00000000" w:rsidRPr="00000000" w14:paraId="00000005">
            <w:pPr>
              <w:spacing w:after="60" w:before="60" w:line="240" w:lineRule="auto"/>
              <w:ind w:lef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E:kmjohnson585@gmail.com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tabs>
                <w:tab w:val="left" w:pos="2160"/>
                <w:tab w:val="right" w:pos="648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Objective</w:t>
            </w:r>
          </w:p>
          <w:p w:rsidR="00000000" w:rsidDel="00000000" w:rsidP="00000000" w:rsidRDefault="00000000" w:rsidRPr="00000000" w14:paraId="00000007">
            <w:pPr>
              <w:spacing w:after="60" w:before="60" w:line="240" w:lineRule="auto"/>
              <w:ind w:left="158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 am seeking a position that will utilize my extensive knowledge of consumer involvement, strong communications skills, organizational abilities, experience, and education</w:t>
            </w:r>
          </w:p>
          <w:p w:rsidR="00000000" w:rsidDel="00000000" w:rsidP="00000000" w:rsidRDefault="00000000" w:rsidRPr="00000000" w14:paraId="00000008">
            <w:pPr>
              <w:spacing w:after="60" w:before="60" w:line="240" w:lineRule="auto"/>
              <w:ind w:left="158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Employment History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Business Development Representative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12/2017- Current Date  Hertrich of Milford  Milford,De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Answering phones, building client relationships, while delivering a client experience second to none</w:t>
              <w:br w:type="textWrapping"/>
              <w:t xml:space="preserve"> Scheduling appointments and monitoring customer satisfaction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Develop rapport with prospective buyers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Maintain and update inventory for sale on various internet websites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Accurately complete all transaction paperwork and make sales &amp; service CSI calls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Initiate and maintain telephone and e-mail contact with customers, respond to internet leads, &amp; set appointments</w:t>
              <w:br w:type="textWrapping"/>
              <w:t xml:space="preserve"> Other duties as directed by Management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Case Manager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06/2017- 09/2017 Connections Csp, Townsend, De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Accomplished client’s care by assessing treatment performance, monitored, and evaluated treatment plans and progress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Facilitated interdisciplinary approaches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Monitored staff performance</w:t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tabs>
                <w:tab w:val="left" w:pos="2160"/>
                <w:tab w:val="right" w:pos="648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Claims Analyst</w:t>
            </w:r>
          </w:p>
          <w:p w:rsidR="00000000" w:rsidDel="00000000" w:rsidP="00000000" w:rsidRDefault="00000000" w:rsidRPr="00000000" w14:paraId="00000022">
            <w:pPr>
              <w:spacing w:after="60" w:before="60" w:line="240" w:lineRule="auto"/>
              <w:ind w:left="158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06/2013 – 07/2016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Bank of America, Newark, De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Inbound telephone interaction in a fast pace environment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develop and initiate effective and efficient recovery techniques for credit card claims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Required to have strong written/verbal communication skills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Work independently detecting fraud/non-fraud activities on customer’s account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Use effective critical thinking and decision-making skills in timely manner</w:t>
            </w:r>
          </w:p>
          <w:p w:rsidR="00000000" w:rsidDel="00000000" w:rsidP="00000000" w:rsidRDefault="00000000" w:rsidRPr="00000000" w14:paraId="0000002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pStyle w:val="Heading2"/>
              <w:tabs>
                <w:tab w:val="left" w:pos="2160"/>
                <w:tab w:val="right" w:pos="648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Certified Nursing Assistant</w:t>
            </w:r>
          </w:p>
          <w:p w:rsidR="00000000" w:rsidDel="00000000" w:rsidP="00000000" w:rsidRDefault="00000000" w:rsidRPr="00000000" w14:paraId="0000002B">
            <w:pPr>
              <w:spacing w:after="60" w:before="60" w:line="240" w:lineRule="auto"/>
              <w:ind w:left="158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04/2012- 06/2013  Voorhees Care Center, Voorhees, NJ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Administered ADL’s and Vitals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Nutritional counseling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Data entry for resident daily care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Multi- task in a high- pressured environment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Use effective communication and customer service skills</w:t>
            </w:r>
          </w:p>
        </w:tc>
      </w:tr>
      <w:t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tabs>
                <w:tab w:val="left" w:pos="2160"/>
                <w:tab w:val="right" w:pos="6480"/>
              </w:tabs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60" w:before="60" w:line="240" w:lineRule="auto"/>
              <w:ind w:lef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</w:t>
            </w:r>
          </w:p>
        </w:tc>
      </w:tr>
      <w:t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pStyle w:val="Heading1"/>
              <w:tabs>
                <w:tab w:val="left" w:pos="2160"/>
                <w:tab w:val="right" w:pos="6480"/>
              </w:tabs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Education</w:t>
            </w:r>
          </w:p>
        </w:tc>
      </w:tr>
      <w:t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60" w:before="60" w:line="240" w:lineRule="auto"/>
              <w:ind w:left="158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01/2009- 5/2013  Kaplan University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Bachelors in Applied Science of Criminal Justice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after="60" w:before="60" w:line="240" w:lineRule="auto"/>
              <w:ind w:left="432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Associates in Applied Science of Criminal Justice</w:t>
            </w:r>
          </w:p>
          <w:p w:rsidR="00000000" w:rsidDel="00000000" w:rsidP="00000000" w:rsidRDefault="00000000" w:rsidRPr="00000000" w14:paraId="0000003C">
            <w:pPr>
              <w:spacing w:after="60" w:before="60" w:line="240" w:lineRule="auto"/>
              <w:ind w:left="245" w:hanging="245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60" w:before="60" w:line="240" w:lineRule="auto"/>
              <w:ind w:left="187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References are available on request.</w:t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first"/>
      <w:pgSz w:h="15840" w:w="12240"/>
      <w:pgMar w:bottom="1008" w:top="1008" w:left="1800" w:right="180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45" w:firstLine="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pos="2160"/>
        <w:tab w:val="right" w:pos="6480"/>
      </w:tabs>
      <w:spacing w:after="120" w:before="240" w:line="240" w:lineRule="auto"/>
      <w:ind w:left="158" w:firstLine="0"/>
    </w:pPr>
    <w:rPr>
      <w:rFonts w:ascii="Arial Black" w:cs="Arial Black" w:eastAsia="Arial Black" w:hAnsi="Arial Black"/>
      <w:b w:val="0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pos="2160"/>
        <w:tab w:val="right" w:pos="6480"/>
      </w:tabs>
      <w:spacing w:after="60" w:before="120" w:line="240" w:lineRule="auto"/>
      <w:ind w:left="158" w:firstLine="0"/>
    </w:pPr>
    <w:rPr>
      <w:rFonts w:ascii="Arial" w:cs="Arial" w:eastAsia="Arial" w:hAnsi="Arial"/>
      <w:b w:val="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