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B054445" w14:textId="4BC0BA4D" w:rsidR="008E484D" w:rsidRPr="00681F32" w:rsidRDefault="008E484D" w:rsidP="008E484D">
      <w:pPr>
        <w:ind w:left="-36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E060D" wp14:editId="749D569D">
                <wp:simplePos x="0" y="0"/>
                <wp:positionH relativeFrom="margin">
                  <wp:posOffset>4343400</wp:posOffset>
                </wp:positionH>
                <wp:positionV relativeFrom="paragraph">
                  <wp:posOffset>-114300</wp:posOffset>
                </wp:positionV>
                <wp:extent cx="2183130" cy="1114425"/>
                <wp:effectExtent l="0" t="0" r="1270" b="3175"/>
                <wp:wrapTight wrapText="bothSides">
                  <wp:wrapPolygon edited="0">
                    <wp:start x="0" y="0"/>
                    <wp:lineTo x="0" y="21169"/>
                    <wp:lineTo x="21361" y="21169"/>
                    <wp:lineTo x="21361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7766" w14:textId="77777777" w:rsidR="008E484D" w:rsidRPr="00962294" w:rsidRDefault="008E484D" w:rsidP="008E484D">
                            <w:pPr>
                              <w:spacing w:after="0"/>
                            </w:pPr>
                            <w:r w:rsidRPr="00962294">
                              <w:t>4</w:t>
                            </w:r>
                            <w:r>
                              <w:t>5</w:t>
                            </w:r>
                            <w:r w:rsidRPr="00962294">
                              <w:t xml:space="preserve"> Brant Ave, Unit 4</w:t>
                            </w:r>
                          </w:p>
                          <w:p w14:paraId="43941C1E" w14:textId="77777777" w:rsidR="008E484D" w:rsidRDefault="008E484D" w:rsidP="008E484D">
                            <w:pPr>
                              <w:spacing w:after="0"/>
                            </w:pPr>
                            <w:r>
                              <w:t>Clark, NJ 07066</w:t>
                            </w:r>
                          </w:p>
                          <w:p w14:paraId="4187AFB0" w14:textId="24077C93" w:rsidR="008E484D" w:rsidRDefault="008E484D" w:rsidP="008E484D">
                            <w:pPr>
                              <w:spacing w:after="0"/>
                            </w:pPr>
                            <w:r w:rsidRPr="00962294">
                              <w:t>908.477.3839</w:t>
                            </w:r>
                          </w:p>
                          <w:p w14:paraId="0D6BC2F7" w14:textId="77777777" w:rsidR="008E484D" w:rsidRPr="00962294" w:rsidRDefault="008E484D" w:rsidP="008E484D">
                            <w:pPr>
                              <w:spacing w:after="0"/>
                            </w:pPr>
                            <w:hyperlink r:id="rId5" w:history="1">
                              <w:r w:rsidRPr="004F6698">
                                <w:rPr>
                                  <w:rStyle w:val="Hyperlink"/>
                                </w:rPr>
                                <w:t>hello@speakeasyclark.com</w:t>
                              </w:r>
                            </w:hyperlink>
                          </w:p>
                          <w:p w14:paraId="7A2330E7" w14:textId="77777777" w:rsidR="008E484D" w:rsidRPr="00962294" w:rsidRDefault="008E484D" w:rsidP="008E484D">
                            <w:pPr>
                              <w:spacing w:after="0"/>
                            </w:pPr>
                            <w:hyperlink r:id="rId6" w:history="1">
                              <w:r w:rsidRPr="00962294">
                                <w:rPr>
                                  <w:rStyle w:val="Hyperlink"/>
                                </w:rPr>
                                <w:t>www.speakeasyclark.com</w:t>
                              </w:r>
                            </w:hyperlink>
                            <w:r w:rsidRPr="0096229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-8.95pt;width:171.9pt;height:87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" stroked="f">
                <v:textbox>
                  <w:txbxContent>
                    <w:p w14:paraId="0E387766" w14:textId="77777777" w:rsidR="008E484D" w:rsidRPr="00962294" w:rsidRDefault="008E484D" w:rsidP="008E484D">
                      <w:pPr>
                        <w:spacing w:after="0"/>
                      </w:pPr>
                      <w:r w:rsidRPr="00962294">
                        <w:t>4</w:t>
                      </w:r>
                      <w:r>
                        <w:t>5</w:t>
                      </w:r>
                      <w:r w:rsidRPr="00962294">
                        <w:t xml:space="preserve"> Brant Ave, Unit 4</w:t>
                      </w:r>
                    </w:p>
                    <w:p w14:paraId="43941C1E" w14:textId="77777777" w:rsidR="008E484D" w:rsidRDefault="008E484D" w:rsidP="008E484D">
                      <w:pPr>
                        <w:spacing w:after="0"/>
                      </w:pPr>
                      <w:r>
                        <w:t>Clark, NJ 07066</w:t>
                      </w:r>
                    </w:p>
                    <w:p w14:paraId="4187AFB0" w14:textId="24077C93" w:rsidR="008E484D" w:rsidRDefault="008E484D" w:rsidP="008E484D">
                      <w:pPr>
                        <w:spacing w:after="0"/>
                      </w:pPr>
                      <w:r w:rsidRPr="00962294">
                        <w:t>908.477.3839</w:t>
                      </w:r>
                    </w:p>
                    <w:p w14:paraId="0D6BC2F7" w14:textId="77777777" w:rsidR="008E484D" w:rsidRPr="00962294" w:rsidRDefault="008E484D" w:rsidP="008E484D">
                      <w:pPr>
                        <w:spacing w:after="0"/>
                      </w:pPr>
                      <w:hyperlink r:id="rId7" w:history="1">
                        <w:r w:rsidRPr="004F6698">
                          <w:rPr>
                            <w:rStyle w:val="Hyperlink"/>
                          </w:rPr>
                          <w:t>hello@speakeasyclark.com</w:t>
                        </w:r>
                      </w:hyperlink>
                    </w:p>
                    <w:p w14:paraId="7A2330E7" w14:textId="77777777" w:rsidR="008E484D" w:rsidRPr="00962294" w:rsidRDefault="008E484D" w:rsidP="008E484D">
                      <w:pPr>
                        <w:spacing w:after="0"/>
                      </w:pPr>
                      <w:hyperlink r:id="rId8" w:history="1">
                        <w:r w:rsidRPr="00962294">
                          <w:rPr>
                            <w:rStyle w:val="Hyperlink"/>
                          </w:rPr>
                          <w:t>www.speakeasyclark.com</w:t>
                        </w:r>
                      </w:hyperlink>
                      <w:r w:rsidRPr="00962294"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Palatino Linotype" w:hAnsi="Palatino Linotype"/>
          <w:noProof/>
        </w:rPr>
        <w:pict w14:anchorId="23EB2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9pt;width:294.3pt;height:92.05pt;z-index:251659264;mso-position-horizontal-relative:margin;mso-position-vertical-relative:margin">
            <v:imagedata r:id="rId9" o:title=""/>
            <w10:wrap type="square" anchorx="margin" anchory="margin"/>
          </v:shape>
          <o:OLEObject Type="Embed" ProgID="AcroExch.Document.DC" ShapeID="_x0000_s1026" DrawAspect="Content" ObjectID="_1526123680" r:id="rId10"/>
        </w:pict>
      </w:r>
    </w:p>
    <w:p w14:paraId="141903DB" w14:textId="77777777" w:rsidR="008E484D" w:rsidRDefault="008E484D" w:rsidP="008E484D">
      <w:pPr>
        <w:jc w:val="center"/>
        <w:rPr>
          <w:rFonts w:ascii="Arial" w:hAnsi="Arial" w:cs="Arial"/>
          <w:sz w:val="18"/>
          <w:szCs w:val="18"/>
        </w:rPr>
      </w:pPr>
    </w:p>
    <w:p w14:paraId="1EB5948B" w14:textId="77777777" w:rsidR="008E484D" w:rsidRDefault="008E484D" w:rsidP="008E484D">
      <w:pPr>
        <w:rPr>
          <w:rFonts w:ascii="Palatino Linotype" w:hAnsi="Palatino Linotype"/>
        </w:rPr>
      </w:pPr>
    </w:p>
    <w:p w14:paraId="61A88DD5" w14:textId="0969AC95" w:rsidR="00355C60" w:rsidRDefault="00355C60" w:rsidP="00355C6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4AFC2F" w14:textId="1F08DBBB" w:rsidR="008E484D" w:rsidRPr="00FD0139" w:rsidRDefault="00355C60" w:rsidP="00355C6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484D">
        <w:rPr>
          <w:sz w:val="20"/>
          <w:szCs w:val="20"/>
        </w:rPr>
        <w:t>May 28, 2020</w:t>
      </w:r>
    </w:p>
    <w:p w14:paraId="720BE4BC" w14:textId="77777777" w:rsidR="00355C60" w:rsidRDefault="00355C60" w:rsidP="00355C60">
      <w:pPr>
        <w:rPr>
          <w:sz w:val="20"/>
        </w:rPr>
      </w:pPr>
      <w:r>
        <w:rPr>
          <w:sz w:val="20"/>
        </w:rPr>
        <w:t xml:space="preserve">To </w:t>
      </w:r>
      <w:proofErr w:type="gramStart"/>
      <w:r>
        <w:rPr>
          <w:sz w:val="20"/>
        </w:rPr>
        <w:t>Whom</w:t>
      </w:r>
      <w:proofErr w:type="gramEnd"/>
      <w:r>
        <w:rPr>
          <w:sz w:val="20"/>
        </w:rPr>
        <w:t xml:space="preserve"> it May Concern, </w:t>
      </w:r>
    </w:p>
    <w:p w14:paraId="4D52F329" w14:textId="4739E22F" w:rsidR="00355C60" w:rsidRDefault="00355C60" w:rsidP="00355C60">
      <w:pPr>
        <w:rPr>
          <w:sz w:val="20"/>
        </w:rPr>
      </w:pPr>
      <w:r>
        <w:rPr>
          <w:sz w:val="20"/>
        </w:rPr>
        <w:t xml:space="preserve">I highly </w:t>
      </w:r>
      <w:r>
        <w:rPr>
          <w:rFonts w:asciiTheme="minorHAnsi" w:hAnsiTheme="minorHAnsi" w:cstheme="minorHAnsi"/>
          <w:sz w:val="20"/>
        </w:rPr>
        <w:t xml:space="preserve">recommend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Shana </w:t>
      </w:r>
      <w:proofErr w:type="spellStart"/>
      <w:r>
        <w:rPr>
          <w:rFonts w:asciiTheme="minorHAnsi" w:hAnsiTheme="minorHAnsi" w:cstheme="minorHAnsi"/>
          <w:bCs/>
          <w:color w:val="000000"/>
          <w:sz w:val="20"/>
          <w:szCs w:val="20"/>
        </w:rPr>
        <w:t>Rajan</w:t>
      </w:r>
      <w:proofErr w:type="spellEnd"/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FD0139">
        <w:rPr>
          <w:sz w:val="20"/>
        </w:rPr>
        <w:t>as a candidate for the position within your school district</w:t>
      </w:r>
      <w:r>
        <w:rPr>
          <w:sz w:val="20"/>
        </w:rPr>
        <w:t xml:space="preserve">.  I </w:t>
      </w:r>
      <w:r w:rsidR="0067267B">
        <w:rPr>
          <w:sz w:val="20"/>
        </w:rPr>
        <w:t>previously</w:t>
      </w:r>
      <w:r>
        <w:rPr>
          <w:sz w:val="20"/>
        </w:rPr>
        <w:t xml:space="preserve"> work</w:t>
      </w:r>
      <w:r w:rsidR="0067267B">
        <w:rPr>
          <w:sz w:val="20"/>
        </w:rPr>
        <w:t>ed</w:t>
      </w:r>
      <w:r>
        <w:rPr>
          <w:sz w:val="20"/>
        </w:rPr>
        <w:t xml:space="preserve"> with </w:t>
      </w:r>
      <w:r w:rsidR="00CD2847">
        <w:rPr>
          <w:rFonts w:asciiTheme="minorHAnsi" w:hAnsiTheme="minorHAnsi" w:cstheme="minorHAnsi"/>
          <w:bCs/>
          <w:color w:val="000000"/>
          <w:sz w:val="20"/>
          <w:szCs w:val="20"/>
        </w:rPr>
        <w:t>Shana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>
        <w:rPr>
          <w:sz w:val="20"/>
        </w:rPr>
        <w:t xml:space="preserve">as her Clinical Supervisor in my position as a Speech Language Pathologist at Pediatric and Adult Rehabilitation, LLC (PARC).   </w:t>
      </w:r>
    </w:p>
    <w:p w14:paraId="02475745" w14:textId="1601E97E" w:rsidR="00355C60" w:rsidRDefault="009F0361" w:rsidP="00355C60">
      <w:pPr>
        <w:rPr>
          <w:sz w:val="20"/>
        </w:rPr>
      </w:pPr>
      <w:r>
        <w:rPr>
          <w:sz w:val="20"/>
        </w:rPr>
        <w:t xml:space="preserve">Throughout her externship, Shana was responsible for the evaluation and treatment and speech and language disorders for the pediatric and adult populations. </w:t>
      </w:r>
      <w:r w:rsidR="00355C6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Shana </w:t>
      </w:r>
      <w:r w:rsidR="00355C60">
        <w:rPr>
          <w:sz w:val="20"/>
        </w:rPr>
        <w:t>should be commended on her ability to establish rapport and interact with clients and their families.</w:t>
      </w:r>
      <w:r w:rsidR="005D4740">
        <w:rPr>
          <w:sz w:val="20"/>
        </w:rPr>
        <w:t xml:space="preserve"> </w:t>
      </w:r>
      <w:r w:rsidR="005D4740">
        <w:rPr>
          <w:rFonts w:asciiTheme="minorHAnsi" w:hAnsiTheme="minorHAnsi" w:cstheme="minorHAnsi"/>
          <w:bCs/>
          <w:color w:val="000000"/>
          <w:sz w:val="20"/>
          <w:szCs w:val="20"/>
        </w:rPr>
        <w:t>She</w:t>
      </w:r>
      <w:r w:rsidR="00355C60">
        <w:rPr>
          <w:sz w:val="20"/>
        </w:rPr>
        <w:t xml:space="preserve"> has excellent verbal communication skills and is able to convey information to families regarding session performance using appropriate language.  </w:t>
      </w:r>
    </w:p>
    <w:p w14:paraId="05EBB0B6" w14:textId="07D72A3A" w:rsidR="00355C60" w:rsidRDefault="00355C60" w:rsidP="00355C60">
      <w:pPr>
        <w:rPr>
          <w:sz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Shana i</w:t>
      </w:r>
      <w:r>
        <w:rPr>
          <w:sz w:val="20"/>
        </w:rPr>
        <w:t>s proactive,</w:t>
      </w:r>
      <w:r w:rsidR="00842766">
        <w:rPr>
          <w:sz w:val="20"/>
        </w:rPr>
        <w:t xml:space="preserve"> </w:t>
      </w:r>
      <w:r>
        <w:rPr>
          <w:sz w:val="20"/>
        </w:rPr>
        <w:t xml:space="preserve">professional </w:t>
      </w:r>
      <w:r w:rsidR="00842766">
        <w:rPr>
          <w:sz w:val="20"/>
        </w:rPr>
        <w:t>and flexible within the work place</w:t>
      </w:r>
      <w:r>
        <w:rPr>
          <w:sz w:val="20"/>
        </w:rPr>
        <w:t xml:space="preserve">.  Her interactions with other professionals and staff </w:t>
      </w:r>
      <w:r w:rsidR="008A3B6B">
        <w:rPr>
          <w:sz w:val="20"/>
        </w:rPr>
        <w:t>were</w:t>
      </w:r>
      <w:r>
        <w:rPr>
          <w:sz w:val="20"/>
        </w:rPr>
        <w:t xml:space="preserve"> h</w:t>
      </w:r>
      <w:r w:rsidR="008A3B6B">
        <w:rPr>
          <w:sz w:val="20"/>
        </w:rPr>
        <w:t xml:space="preserve">ighly regarded and she received </w:t>
      </w:r>
      <w:r>
        <w:rPr>
          <w:sz w:val="20"/>
        </w:rPr>
        <w:t>great accolades from patient</w:t>
      </w:r>
      <w:r w:rsidR="00842766">
        <w:rPr>
          <w:sz w:val="20"/>
        </w:rPr>
        <w:t>s</w:t>
      </w:r>
      <w:r>
        <w:rPr>
          <w:sz w:val="20"/>
        </w:rPr>
        <w:t xml:space="preserve">. </w:t>
      </w:r>
      <w:r w:rsidR="00842766">
        <w:rPr>
          <w:sz w:val="20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Shana</w:t>
      </w:r>
      <w:r w:rsidR="00842766">
        <w:rPr>
          <w:sz w:val="20"/>
        </w:rPr>
        <w:t xml:space="preserve">’s positive demeanor is noticed by all and she takes great pride in assisting others.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Sh</w:t>
      </w:r>
      <w:r w:rsidR="00CC2878">
        <w:rPr>
          <w:rFonts w:asciiTheme="minorHAnsi" w:hAnsiTheme="minorHAnsi" w:cstheme="minorHAnsi"/>
          <w:bCs/>
          <w:color w:val="000000"/>
          <w:sz w:val="20"/>
          <w:szCs w:val="20"/>
        </w:rPr>
        <w:t>e</w:t>
      </w:r>
      <w:r w:rsidR="008A3B6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always </w:t>
      </w:r>
      <w:r w:rsidR="008A3B6B">
        <w:rPr>
          <w:sz w:val="20"/>
        </w:rPr>
        <w:t>demonstrated</w:t>
      </w:r>
      <w:r>
        <w:rPr>
          <w:sz w:val="20"/>
        </w:rPr>
        <w:t xml:space="preserve"> a willingness to learn</w:t>
      </w:r>
      <w:r w:rsidR="00E91685">
        <w:rPr>
          <w:sz w:val="20"/>
        </w:rPr>
        <w:t xml:space="preserve">, </w:t>
      </w:r>
      <w:r w:rsidR="008A3B6B">
        <w:rPr>
          <w:sz w:val="20"/>
        </w:rPr>
        <w:t>exhibited</w:t>
      </w:r>
      <w:r w:rsidR="00E91685">
        <w:rPr>
          <w:sz w:val="20"/>
        </w:rPr>
        <w:t xml:space="preserve"> by her ability to </w:t>
      </w:r>
      <w:r>
        <w:rPr>
          <w:sz w:val="20"/>
        </w:rPr>
        <w:t>pose relevant questions and</w:t>
      </w:r>
      <w:r w:rsidR="00E91685">
        <w:rPr>
          <w:sz w:val="20"/>
        </w:rPr>
        <w:t xml:space="preserve"> openness</w:t>
      </w:r>
      <w:r>
        <w:rPr>
          <w:sz w:val="20"/>
        </w:rPr>
        <w:t xml:space="preserve"> to constructive feedback. Clinically,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Shana </w:t>
      </w:r>
      <w:r w:rsidR="008A3B6B">
        <w:rPr>
          <w:sz w:val="20"/>
        </w:rPr>
        <w:t xml:space="preserve">demonstrated </w:t>
      </w:r>
      <w:r>
        <w:rPr>
          <w:sz w:val="20"/>
        </w:rPr>
        <w:t>knowledge of theo</w:t>
      </w:r>
      <w:r w:rsidR="009F0361">
        <w:rPr>
          <w:sz w:val="20"/>
        </w:rPr>
        <w:t xml:space="preserve">ries, </w:t>
      </w:r>
      <w:r w:rsidR="008A3B6B">
        <w:rPr>
          <w:sz w:val="20"/>
        </w:rPr>
        <w:t>practices, and techniques and was</w:t>
      </w:r>
      <w:r w:rsidR="009F0361">
        <w:rPr>
          <w:sz w:val="20"/>
        </w:rPr>
        <w:t xml:space="preserve"> able to apply these to </w:t>
      </w:r>
      <w:r w:rsidR="008A3B6B">
        <w:rPr>
          <w:sz w:val="20"/>
        </w:rPr>
        <w:t>all treatment sessions.  She had</w:t>
      </w:r>
      <w:r w:rsidR="009F0361">
        <w:rPr>
          <w:sz w:val="20"/>
        </w:rPr>
        <w:t xml:space="preserve"> the ability to modify and adapt activities to meet the skill l</w:t>
      </w:r>
      <w:r w:rsidR="008A3B6B">
        <w:rPr>
          <w:sz w:val="20"/>
        </w:rPr>
        <w:t>evel of her clients and conducted</w:t>
      </w:r>
      <w:r w:rsidR="009F0361">
        <w:rPr>
          <w:sz w:val="20"/>
        </w:rPr>
        <w:t xml:space="preserve"> sessions as a seasoned professional. </w:t>
      </w:r>
      <w:r>
        <w:rPr>
          <w:rFonts w:asciiTheme="minorHAnsi" w:hAnsiTheme="minorHAnsi" w:cstheme="minorHAnsi"/>
          <w:bCs/>
          <w:sz w:val="20"/>
          <w:szCs w:val="20"/>
        </w:rPr>
        <w:t>Shana</w:t>
      </w:r>
      <w:r w:rsidR="006D3CE1">
        <w:rPr>
          <w:rFonts w:asciiTheme="minorHAnsi" w:hAnsiTheme="minorHAnsi" w:cstheme="minorHAnsi"/>
          <w:bCs/>
          <w:sz w:val="20"/>
          <w:szCs w:val="20"/>
        </w:rPr>
        <w:t xml:space="preserve"> wa</w:t>
      </w:r>
      <w:r w:rsidR="00976C61">
        <w:rPr>
          <w:rFonts w:asciiTheme="minorHAnsi" w:hAnsiTheme="minorHAnsi" w:cstheme="minorHAnsi"/>
          <w:bCs/>
          <w:sz w:val="20"/>
          <w:szCs w:val="20"/>
        </w:rPr>
        <w:t xml:space="preserve">s </w:t>
      </w:r>
      <w:r w:rsidR="009219E0">
        <w:rPr>
          <w:rFonts w:asciiTheme="minorHAnsi" w:hAnsiTheme="minorHAnsi" w:cstheme="minorHAnsi"/>
          <w:bCs/>
          <w:sz w:val="20"/>
          <w:szCs w:val="20"/>
        </w:rPr>
        <w:t>independent</w:t>
      </w:r>
      <w:r w:rsidR="00976C61">
        <w:rPr>
          <w:rFonts w:asciiTheme="minorHAnsi" w:hAnsiTheme="minorHAnsi" w:cstheme="minorHAnsi"/>
          <w:bCs/>
          <w:sz w:val="20"/>
          <w:szCs w:val="20"/>
        </w:rPr>
        <w:t xml:space="preserve"> in her documentation </w:t>
      </w:r>
      <w:r w:rsidR="009219E0">
        <w:rPr>
          <w:rFonts w:asciiTheme="minorHAnsi" w:hAnsiTheme="minorHAnsi" w:cstheme="minorHAnsi"/>
          <w:bCs/>
          <w:sz w:val="20"/>
          <w:szCs w:val="20"/>
        </w:rPr>
        <w:t xml:space="preserve">skills and </w:t>
      </w:r>
      <w:r w:rsidR="006D3CE1">
        <w:rPr>
          <w:rFonts w:asciiTheme="minorHAnsi" w:hAnsiTheme="minorHAnsi" w:cstheme="minorHAnsi"/>
          <w:bCs/>
          <w:sz w:val="20"/>
          <w:szCs w:val="20"/>
        </w:rPr>
        <w:t xml:space="preserve">was </w:t>
      </w:r>
      <w:r w:rsidR="008A3B6B">
        <w:rPr>
          <w:rFonts w:asciiTheme="minorHAnsi" w:hAnsiTheme="minorHAnsi" w:cstheme="minorHAnsi"/>
          <w:bCs/>
          <w:sz w:val="20"/>
          <w:szCs w:val="20"/>
        </w:rPr>
        <w:t xml:space="preserve">able </w:t>
      </w:r>
      <w:r w:rsidR="009219E0">
        <w:rPr>
          <w:rFonts w:asciiTheme="minorHAnsi" w:hAnsiTheme="minorHAnsi" w:cstheme="minorHAnsi"/>
          <w:bCs/>
          <w:sz w:val="20"/>
          <w:szCs w:val="20"/>
        </w:rPr>
        <w:t>to interpret diagnostic findings and recommend appropriate p</w:t>
      </w:r>
      <w:r w:rsidR="008A3B6B">
        <w:rPr>
          <w:rFonts w:asciiTheme="minorHAnsi" w:hAnsiTheme="minorHAnsi" w:cstheme="minorHAnsi"/>
          <w:bCs/>
          <w:sz w:val="20"/>
          <w:szCs w:val="20"/>
        </w:rPr>
        <w:t>l</w:t>
      </w:r>
      <w:r w:rsidR="009219E0">
        <w:rPr>
          <w:rFonts w:asciiTheme="minorHAnsi" w:hAnsiTheme="minorHAnsi" w:cstheme="minorHAnsi"/>
          <w:bCs/>
          <w:sz w:val="20"/>
          <w:szCs w:val="20"/>
        </w:rPr>
        <w:t>an</w:t>
      </w:r>
      <w:r w:rsidR="008A3B6B">
        <w:rPr>
          <w:rFonts w:asciiTheme="minorHAnsi" w:hAnsiTheme="minorHAnsi" w:cstheme="minorHAnsi"/>
          <w:bCs/>
          <w:sz w:val="20"/>
          <w:szCs w:val="20"/>
        </w:rPr>
        <w:t>s</w:t>
      </w:r>
      <w:r w:rsidR="009219E0">
        <w:rPr>
          <w:rFonts w:asciiTheme="minorHAnsi" w:hAnsiTheme="minorHAnsi" w:cstheme="minorHAnsi"/>
          <w:bCs/>
          <w:sz w:val="20"/>
          <w:szCs w:val="20"/>
        </w:rPr>
        <w:t xml:space="preserve"> of care.  </w:t>
      </w:r>
      <w:r>
        <w:rPr>
          <w:sz w:val="20"/>
        </w:rPr>
        <w:t xml:space="preserve">   </w:t>
      </w:r>
    </w:p>
    <w:p w14:paraId="3DE6E3E7" w14:textId="19EB6C58" w:rsidR="00355C60" w:rsidRDefault="00355C60" w:rsidP="00355C60">
      <w:pPr>
        <w:spacing w:after="0"/>
        <w:rPr>
          <w:sz w:val="20"/>
        </w:rPr>
      </w:pPr>
      <w:r>
        <w:rPr>
          <w:sz w:val="20"/>
        </w:rPr>
        <w:t xml:space="preserve">I recommend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Shana </w:t>
      </w:r>
      <w:r>
        <w:rPr>
          <w:sz w:val="20"/>
        </w:rPr>
        <w:t xml:space="preserve">to you without any reservation.  If you have any further questions in regards to her background or qualifications, please do not hesitate to contact me. </w:t>
      </w:r>
    </w:p>
    <w:p w14:paraId="5DC1DEB6" w14:textId="77777777" w:rsidR="00355C60" w:rsidRDefault="00355C60" w:rsidP="00355C60">
      <w:pPr>
        <w:spacing w:after="0"/>
        <w:rPr>
          <w:sz w:val="20"/>
        </w:rPr>
      </w:pPr>
    </w:p>
    <w:p w14:paraId="7189D9CF" w14:textId="77777777" w:rsidR="00355C60" w:rsidRDefault="00355C60" w:rsidP="00355C60">
      <w:pPr>
        <w:spacing w:after="0" w:line="240" w:lineRule="auto"/>
        <w:rPr>
          <w:sz w:val="20"/>
        </w:rPr>
      </w:pPr>
      <w:r>
        <w:rPr>
          <w:sz w:val="20"/>
        </w:rPr>
        <w:t xml:space="preserve">Sincerely, </w:t>
      </w:r>
    </w:p>
    <w:p w14:paraId="5075D767" w14:textId="77777777" w:rsidR="00355C60" w:rsidRDefault="00355C60" w:rsidP="00355C60">
      <w:pPr>
        <w:spacing w:after="0" w:line="240" w:lineRule="auto"/>
        <w:rPr>
          <w:sz w:val="20"/>
        </w:rPr>
      </w:pPr>
    </w:p>
    <w:p w14:paraId="53D57856" w14:textId="77777777" w:rsidR="00355C60" w:rsidRDefault="00355C60" w:rsidP="00355C60">
      <w:pPr>
        <w:spacing w:after="0" w:line="240" w:lineRule="auto"/>
        <w:rPr>
          <w:rFonts w:ascii="Monotype Corsiva" w:hAnsi="Monotype Corsiva"/>
          <w:sz w:val="28"/>
          <w:szCs w:val="28"/>
          <w:u w:val="single"/>
        </w:rPr>
      </w:pPr>
      <w:r>
        <w:rPr>
          <w:rFonts w:ascii="Monotype Corsiva" w:hAnsi="Monotype Corsiva"/>
          <w:sz w:val="28"/>
          <w:szCs w:val="28"/>
          <w:u w:val="single"/>
        </w:rPr>
        <w:t xml:space="preserve">Jennifer </w:t>
      </w:r>
      <w:proofErr w:type="spellStart"/>
      <w:r>
        <w:rPr>
          <w:rFonts w:ascii="Monotype Corsiva" w:hAnsi="Monotype Corsiva"/>
          <w:sz w:val="28"/>
          <w:szCs w:val="28"/>
          <w:u w:val="single"/>
        </w:rPr>
        <w:t>Tesman</w:t>
      </w:r>
      <w:proofErr w:type="spellEnd"/>
      <w:r>
        <w:rPr>
          <w:rFonts w:ascii="Monotype Corsiva" w:hAnsi="Monotype Corsiva"/>
          <w:sz w:val="28"/>
          <w:szCs w:val="28"/>
          <w:u w:val="single"/>
        </w:rPr>
        <w:softHyphen/>
      </w:r>
      <w:r>
        <w:rPr>
          <w:rFonts w:ascii="Monotype Corsiva" w:hAnsi="Monotype Corsiva"/>
          <w:sz w:val="28"/>
          <w:szCs w:val="28"/>
          <w:u w:val="single"/>
        </w:rPr>
        <w:softHyphen/>
      </w:r>
      <w:r>
        <w:rPr>
          <w:rFonts w:ascii="Monotype Corsiva" w:hAnsi="Monotype Corsiva"/>
          <w:sz w:val="28"/>
          <w:szCs w:val="28"/>
          <w:u w:val="single"/>
        </w:rPr>
        <w:softHyphen/>
      </w:r>
      <w:r>
        <w:rPr>
          <w:rFonts w:ascii="Monotype Corsiva" w:hAnsi="Monotype Corsiva"/>
          <w:sz w:val="28"/>
          <w:szCs w:val="28"/>
          <w:u w:val="single"/>
        </w:rPr>
        <w:softHyphen/>
      </w:r>
    </w:p>
    <w:p w14:paraId="3F7666FD" w14:textId="77777777" w:rsidR="00355C60" w:rsidRDefault="00355C60" w:rsidP="00355C60">
      <w:pPr>
        <w:spacing w:after="0" w:line="240" w:lineRule="auto"/>
        <w:rPr>
          <w:sz w:val="20"/>
        </w:rPr>
      </w:pPr>
      <w:r>
        <w:rPr>
          <w:sz w:val="20"/>
        </w:rPr>
        <w:t xml:space="preserve">Jennifer </w:t>
      </w:r>
      <w:proofErr w:type="spellStart"/>
      <w:r>
        <w:rPr>
          <w:sz w:val="20"/>
        </w:rPr>
        <w:t>Tesman</w:t>
      </w:r>
      <w:proofErr w:type="spellEnd"/>
      <w:r>
        <w:rPr>
          <w:sz w:val="20"/>
        </w:rPr>
        <w:t>, MS, CCC-SLP</w:t>
      </w:r>
    </w:p>
    <w:p w14:paraId="3C59D964" w14:textId="1A21A2C9" w:rsidR="00355C60" w:rsidRDefault="00065521" w:rsidP="00355C60">
      <w:pPr>
        <w:spacing w:after="0" w:line="240" w:lineRule="auto"/>
        <w:rPr>
          <w:sz w:val="20"/>
        </w:rPr>
      </w:pPr>
      <w:hyperlink r:id="rId11" w:history="1">
        <w:r w:rsidRPr="00BC672A">
          <w:rPr>
            <w:rStyle w:val="Hyperlink"/>
          </w:rPr>
          <w:t>hello@speakeasyclark.com</w:t>
        </w:r>
      </w:hyperlink>
      <w:r>
        <w:t xml:space="preserve"> </w:t>
      </w:r>
      <w:bookmarkStart w:id="0" w:name="_GoBack"/>
      <w:bookmarkEnd w:id="0"/>
    </w:p>
    <w:p w14:paraId="5DF5B73B" w14:textId="77777777" w:rsidR="00355C60" w:rsidRDefault="00355C60" w:rsidP="00355C60">
      <w:pPr>
        <w:spacing w:after="0" w:line="240" w:lineRule="auto"/>
        <w:rPr>
          <w:sz w:val="20"/>
        </w:rPr>
      </w:pPr>
      <w:r>
        <w:rPr>
          <w:sz w:val="20"/>
        </w:rPr>
        <w:t>908-451-0147</w:t>
      </w:r>
    </w:p>
    <w:p w14:paraId="36832D79" w14:textId="77777777" w:rsidR="00355C60" w:rsidRDefault="00355C60" w:rsidP="00355C60"/>
    <w:p w14:paraId="61744908" w14:textId="77777777" w:rsidR="00355C60" w:rsidRDefault="00355C60"/>
    <w:sectPr w:rsidR="00355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60"/>
    <w:rsid w:val="0002681B"/>
    <w:rsid w:val="00065521"/>
    <w:rsid w:val="00355C60"/>
    <w:rsid w:val="005D4740"/>
    <w:rsid w:val="0067267B"/>
    <w:rsid w:val="006D3CE1"/>
    <w:rsid w:val="00842766"/>
    <w:rsid w:val="008A3B6B"/>
    <w:rsid w:val="008E484D"/>
    <w:rsid w:val="009219E0"/>
    <w:rsid w:val="00976C61"/>
    <w:rsid w:val="009F0361"/>
    <w:rsid w:val="00CC2878"/>
    <w:rsid w:val="00CD2847"/>
    <w:rsid w:val="00E91685"/>
    <w:rsid w:val="00F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00DA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C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C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C6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C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C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C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hello@speakeasyclark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ello@speakeasyclark.com" TargetMode="External"/><Relationship Id="rId6" Type="http://schemas.openxmlformats.org/officeDocument/2006/relationships/hyperlink" Target="http://www.speakeasyclark.com" TargetMode="External"/><Relationship Id="rId7" Type="http://schemas.openxmlformats.org/officeDocument/2006/relationships/hyperlink" Target="mailto:hello@speakeasyclark.com" TargetMode="External"/><Relationship Id="rId8" Type="http://schemas.openxmlformats.org/officeDocument/2006/relationships/hyperlink" Target="http://www.speakeasyclark.com" TargetMode="External"/><Relationship Id="rId9" Type="http://schemas.openxmlformats.org/officeDocument/2006/relationships/image" Target="media/image1.emf"/><Relationship Id="rId1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Anderson Ballard</dc:creator>
  <cp:keywords/>
  <dc:description/>
  <cp:lastModifiedBy>Customer</cp:lastModifiedBy>
  <cp:revision>2</cp:revision>
  <dcterms:created xsi:type="dcterms:W3CDTF">2020-05-29T18:28:00Z</dcterms:created>
  <dcterms:modified xsi:type="dcterms:W3CDTF">2020-05-29T18:28:00Z</dcterms:modified>
</cp:coreProperties>
</file>