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Anna Cawley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0"/>
        <w:rPr>
          <w:rFonts w:ascii="Proxima Nova" w:cs="Proxima Nova" w:eastAsia="Proxima Nova" w:hAnsi="Proxima Nova"/>
          <w:i w:val="0"/>
          <w:color w:val="cc0000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color w:val="cc0000"/>
          <w:sz w:val="28"/>
          <w:szCs w:val="28"/>
          <w:rtl w:val="0"/>
        </w:rPr>
        <w:t xml:space="preserve">anna.cawley@slu.edu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501 N. 40th St.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Philadelphia, PA 19104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0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</w:t>
      </w:r>
      <w:r w:rsidDel="00000000" w:rsidR="00000000" w:rsidRPr="00000000">
        <w:rPr>
          <w:color w:val="666666"/>
          <w:rtl w:val="0"/>
        </w:rPr>
        <w:t xml:space="preserve">609) 602-5712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0" w:line="240" w:lineRule="auto"/>
        <w:ind w:right="0"/>
        <w:rPr>
          <w:color w:val="cc0000"/>
        </w:rPr>
      </w:pPr>
      <w:bookmarkStart w:colFirst="0" w:colLast="0" w:name="_1fob9te" w:id="2"/>
      <w:bookmarkEnd w:id="2"/>
      <w:r w:rsidDel="00000000" w:rsidR="00000000" w:rsidRPr="00000000">
        <w:rPr>
          <w:color w:val="cc0000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spacing w:before="0" w:line="240" w:lineRule="auto"/>
        <w:ind w:right="0"/>
        <w:rPr/>
      </w:pPr>
      <w:r w:rsidDel="00000000" w:rsidR="00000000" w:rsidRPr="00000000">
        <w:rPr>
          <w:rtl w:val="0"/>
        </w:rPr>
        <w:t xml:space="preserve">Advanced written and oral communication skills</w:t>
      </w:r>
    </w:p>
    <w:p w:rsidR="00000000" w:rsidDel="00000000" w:rsidP="00000000" w:rsidRDefault="00000000" w:rsidRPr="00000000" w14:paraId="00000008">
      <w:pPr>
        <w:spacing w:before="0" w:line="360" w:lineRule="auto"/>
        <w:ind w:right="0"/>
        <w:rPr/>
      </w:pPr>
      <w:r w:rsidDel="00000000" w:rsidR="00000000" w:rsidRPr="00000000">
        <w:rPr>
          <w:rtl w:val="0"/>
        </w:rPr>
        <w:t xml:space="preserve">Proficient written and oral communication in Spanish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rPr>
          <w:rFonts w:ascii="Proxima Nova" w:cs="Proxima Nova" w:eastAsia="Proxima Nova" w:hAnsi="Proxima Nova"/>
          <w:b w:val="1"/>
          <w:color w:val="cc0000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color w:val="cc0000"/>
          <w:rtl w:val="0"/>
        </w:rPr>
        <w:t xml:space="preserve">WORK </w:t>
      </w:r>
      <w:r w:rsidDel="00000000" w:rsidR="00000000" w:rsidRPr="00000000">
        <w:rPr>
          <w:rFonts w:ascii="Proxima Nova" w:cs="Proxima Nova" w:eastAsia="Proxima Nova" w:hAnsi="Proxima Nova"/>
          <w:b w:val="1"/>
          <w:color w:val="cc0000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0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Saint Louis University Dept. of Housing &amp; Residence Life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 </w:t>
      </w:r>
      <w:r w:rsidDel="00000000" w:rsidR="00000000" w:rsidRPr="00000000">
        <w:rPr>
          <w:rtl w:val="0"/>
        </w:rPr>
        <w:t xml:space="preserve">St. Louis, MO</w:t>
        <w:tab/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0"/>
          <w:i w:val="1"/>
          <w:color w:val="666666"/>
          <w:rtl w:val="0"/>
        </w:rPr>
        <w:t xml:space="preserve">Resident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right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PRESENT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Empathize with student concerns during one-on-one interactions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Assess strengths of the community in order to co-create goals with residents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right="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Connect residents to campus resources for individual development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0"/>
        <w:rPr>
          <w:b w:val="0"/>
          <w:i w:val="1"/>
          <w:color w:val="666666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Saint Louis University Writing Services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St. Louis MO</w:t>
      </w:r>
      <w:r w:rsidDel="00000000" w:rsidR="00000000" w:rsidRPr="00000000">
        <w:rPr>
          <w:b w:val="0"/>
          <w:i w:val="1"/>
          <w:color w:val="666666"/>
          <w:rtl w:val="0"/>
        </w:rPr>
        <w:tab/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i w:val="1"/>
          <w:color w:val="666666"/>
          <w:rtl w:val="0"/>
        </w:rPr>
        <w:tab/>
        <w:tab/>
        <w:tab/>
        <w:t xml:space="preserve">    </w:t>
        <w:tab/>
        <w:tab/>
        <w:tab/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0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ymgkt4wt0ia3" w:id="6"/>
      <w:bookmarkEnd w:id="6"/>
      <w:r w:rsidDel="00000000" w:rsidR="00000000" w:rsidRPr="00000000">
        <w:rPr>
          <w:b w:val="0"/>
          <w:i w:val="1"/>
          <w:color w:val="666666"/>
          <w:rtl w:val="0"/>
        </w:rPr>
        <w:t xml:space="preserve">Writing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right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17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right="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Encourage open communication order to facilitate student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right="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Aid student writers in developing skills in writing and composition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720" w:right="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Provide practical knowledge about composition process in an accessible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rPr>
          <w:b w:val="0"/>
          <w:color w:val="000000"/>
          <w:sz w:val="22"/>
          <w:szCs w:val="22"/>
        </w:rPr>
      </w:pPr>
      <w:bookmarkStart w:colFirst="0" w:colLast="0" w:name="_3dy6vkm" w:id="7"/>
      <w:bookmarkEnd w:id="7"/>
      <w:r w:rsidDel="00000000" w:rsidR="00000000" w:rsidRPr="00000000">
        <w:rPr>
          <w:color w:val="cc0000"/>
          <w:rtl w:val="0"/>
        </w:rPr>
        <w:t xml:space="preserve">SERVICE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before="0" w:lineRule="auto"/>
        <w:ind w:right="0"/>
        <w:rPr>
          <w:b w:val="0"/>
          <w:i w:val="1"/>
          <w:color w:val="666666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Jesuit Hall Care Facility, St. Louis MO</w:t>
      </w:r>
      <w:r w:rsidDel="00000000" w:rsidR="00000000" w:rsidRPr="00000000">
        <w:rPr>
          <w:b w:val="0"/>
          <w:i w:val="1"/>
          <w:color w:val="666666"/>
          <w:rtl w:val="0"/>
        </w:rPr>
        <w:tab/>
        <w:tab/>
        <w:tab/>
        <w:tab/>
        <w:tab/>
        <w:tab/>
        <w:tab/>
        <w:tab/>
        <w:tab/>
        <w:t xml:space="preserve">Breakfast Volunteer</w:t>
      </w:r>
    </w:p>
    <w:p w:rsidR="00000000" w:rsidDel="00000000" w:rsidP="00000000" w:rsidRDefault="00000000" w:rsidRPr="00000000" w14:paraId="00000017">
      <w:pPr>
        <w:spacing w:line="240" w:lineRule="auto"/>
        <w:ind w:right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 2018 - January 2019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Maintained consistent, one-on-one relationships with residents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Ensure residents are receiving proper nutrition in meals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Increase resident morale by promoting community engagement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before="0" w:lineRule="auto"/>
        <w:rPr>
          <w:b w:val="0"/>
          <w:i w:val="1"/>
          <w:color w:val="666666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Urban Harvest Food Roof - Community Garden, St. Louis MO</w:t>
      </w:r>
      <w:r w:rsidDel="00000000" w:rsidR="00000000" w:rsidRPr="00000000">
        <w:rPr>
          <w:b w:val="0"/>
          <w:i w:val="1"/>
          <w:color w:val="666666"/>
          <w:rtl w:val="0"/>
        </w:rPr>
        <w:tab/>
        <w:tab/>
        <w:tab/>
        <w:tab/>
        <w:tab/>
        <w:tab/>
        <w:t xml:space="preserve">Weekly Volunteer</w:t>
      </w:r>
    </w:p>
    <w:p w:rsidR="00000000" w:rsidDel="00000000" w:rsidP="00000000" w:rsidRDefault="00000000" w:rsidRPr="00000000" w14:paraId="0000001C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 2016 - Oct 2017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Assisted in planning educational courses on gardening and food preparation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Collaborated with other team members in maintaining the garden and livestock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Educated visitors on the mission and impact of Food Roof Farm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rPr>
          <w:rFonts w:ascii="Proxima Nova" w:cs="Proxima Nova" w:eastAsia="Proxima Nova" w:hAnsi="Proxima Nova"/>
          <w:b w:val="1"/>
          <w:color w:val="cc0000"/>
          <w:sz w:val="28"/>
          <w:szCs w:val="28"/>
        </w:rPr>
      </w:pPr>
      <w:bookmarkStart w:colFirst="0" w:colLast="0" w:name="_17dp8vu" w:id="10"/>
      <w:bookmarkEnd w:id="10"/>
      <w:r w:rsidDel="00000000" w:rsidR="00000000" w:rsidRPr="00000000">
        <w:rPr>
          <w:rFonts w:ascii="Proxima Nova" w:cs="Proxima Nova" w:eastAsia="Proxima Nova" w:hAnsi="Proxima Nova"/>
          <w:b w:val="1"/>
          <w:color w:val="cc0000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0"/>
        <w:rPr/>
      </w:pPr>
      <w:bookmarkStart w:colFirst="0" w:colLast="0" w:name="_3rdcrjn" w:id="11"/>
      <w:bookmarkEnd w:id="11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  <w:t xml:space="preserve">aint Louis University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St. Louis, MO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Bachelor of Science in Social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right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 2016 - (PROJECTED) MAY 2020</w:t>
      </w:r>
    </w:p>
    <w:sectPr>
      <w:headerReference r:id="rId6" w:type="default"/>
      <w:footerReference r:id="rId7" w:type="default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color w:val="00ab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