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 communicative and self-motivated Law &amp; Society graduate with tested and applied administrative skills and leadership experience. Thrives in fast-paced environments with opportunity for growth. A dependable and responsible team member.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Areas of skill sets include:</w:t>
      </w:r>
    </w:p>
    <w:p w:rsidR="00000000" w:rsidDel="00000000" w:rsidP="00000000" w:rsidRDefault="00000000" w:rsidRPr="00000000" w14:paraId="00000003">
      <w:pPr>
        <w:ind w:left="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❏   Event Planning</w:t>
        <w:tab/>
        <w:tab/>
        <w:tab/>
        <w:t xml:space="preserve"> </w:t>
        <w:tab/>
        <w:t xml:space="preserve">❏   Legal Assistance</w:t>
        <w:tab/>
        <w:tab/>
        <w:t xml:space="preserve">❏   Community Outreach</w:t>
      </w:r>
    </w:p>
    <w:p w:rsidR="00000000" w:rsidDel="00000000" w:rsidP="00000000" w:rsidRDefault="00000000" w:rsidRPr="00000000" w14:paraId="00000004">
      <w:pPr>
        <w:ind w:left="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❏   Social Media</w:t>
        <w:tab/>
        <w:tab/>
        <w:tab/>
        <w:tab/>
        <w:t xml:space="preserve">❏   Data Entry</w:t>
        <w:tab/>
        <w:tab/>
        <w:tab/>
        <w:t xml:space="preserve">❏   Administrative</w:t>
      </w:r>
    </w:p>
    <w:p w:rsidR="00000000" w:rsidDel="00000000" w:rsidP="00000000" w:rsidRDefault="00000000" w:rsidRPr="00000000" w14:paraId="00000005">
      <w:pPr>
        <w:ind w:left="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❏  Research</w:t>
        <w:tab/>
        <w:tab/>
        <w:tab/>
        <w:tab/>
        <w:t xml:space="preserve">❏   Public Speaking</w:t>
        <w:tab/>
        <w:tab/>
        <w:t xml:space="preserve">❏   Customer Service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a86e8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Merriweather" w:cs="Merriweather" w:eastAsia="Merriweather" w:hAnsi="Merriweather"/>
          <w:i w:val="1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0"/>
          <w:szCs w:val="20"/>
          <w:rtl w:val="0"/>
        </w:rPr>
        <w:t xml:space="preserve">Wong Fleming,</w:t>
      </w: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 Princeton, NJ — </w:t>
      </w:r>
      <w:r w:rsidDel="00000000" w:rsidR="00000000" w:rsidRPr="00000000">
        <w:rPr>
          <w:rFonts w:ascii="Merriweather" w:cs="Merriweather" w:eastAsia="Merriweather" w:hAnsi="Merriweather"/>
          <w:i w:val="1"/>
          <w:sz w:val="20"/>
          <w:szCs w:val="20"/>
          <w:rtl w:val="0"/>
        </w:rPr>
        <w:t xml:space="preserve">Litigation Paralegal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color w:val="666666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October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 2019 - Present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  <w:rtl w:val="0"/>
        </w:rPr>
        <w:t xml:space="preserve">Conduct pre-claim investigation, legal research and initial case assessments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  <w:rtl w:val="0"/>
        </w:rPr>
        <w:t xml:space="preserve">Draft pleadings, motions and appellate documents and file them with Federal and State courts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e49"/>
          <w:sz w:val="20"/>
          <w:szCs w:val="20"/>
          <w:highlight w:val="white"/>
          <w:rtl w:val="0"/>
        </w:rPr>
        <w:t xml:space="preserve">Perform administrative duties such as, calendaring hearings and deadlines, organizing case files, and liaise with external third-parties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0"/>
          <w:szCs w:val="20"/>
          <w:rtl w:val="0"/>
        </w:rPr>
        <w:t xml:space="preserve">Lepore Taylor Fox, LLP, </w:t>
      </w: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Paramus, NJ — </w:t>
      </w:r>
      <w:r w:rsidDel="00000000" w:rsidR="00000000" w:rsidRPr="00000000">
        <w:rPr>
          <w:rFonts w:ascii="Merriweather" w:cs="Merriweather" w:eastAsia="Merriweather" w:hAnsi="Merriweather"/>
          <w:i w:val="1"/>
          <w:sz w:val="20"/>
          <w:szCs w:val="20"/>
          <w:rtl w:val="0"/>
        </w:rPr>
        <w:t xml:space="preserve">Legal Intern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January 2019 - May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Practical experience with legal drafting when tasked to update immigration visa notices as to make them client specific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Complete research assignments to support both the cases and academic publishing of the attorneys</w:t>
      </w:r>
    </w:p>
    <w:p w:rsidR="00000000" w:rsidDel="00000000" w:rsidP="00000000" w:rsidRDefault="00000000" w:rsidRPr="00000000" w14:paraId="00000011">
      <w:pPr>
        <w:numPr>
          <w:ilvl w:val="0"/>
          <w:numId w:val="1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Perform data entry to increase productivity as client information could be easily accessed through online databases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rPr>
          <w:rFonts w:ascii="Merriweather" w:cs="Merriweather" w:eastAsia="Merriweather" w:hAnsi="Merriweather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Merriweather" w:cs="Merriweather" w:eastAsia="Merriweather" w:hAnsi="Merriweather"/>
          <w:i w:val="1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0"/>
          <w:szCs w:val="20"/>
          <w:rtl w:val="0"/>
        </w:rPr>
        <w:t xml:space="preserve">Roukema Center for International Education, </w:t>
      </w: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Mahwah, NJ — </w:t>
      </w:r>
      <w:r w:rsidDel="00000000" w:rsidR="00000000" w:rsidRPr="00000000">
        <w:rPr>
          <w:rFonts w:ascii="Merriweather" w:cs="Merriweather" w:eastAsia="Merriweather" w:hAnsi="Merriweather"/>
          <w:i w:val="1"/>
          <w:sz w:val="20"/>
          <w:szCs w:val="20"/>
          <w:rtl w:val="0"/>
        </w:rPr>
        <w:t xml:space="preserve">Student Aide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September 2018 - May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Provide students of Ramapo College of New Jersey with useful information regarding international education and direct them through the study abroad application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Coordinate events promoting study abroad and student speaking events per request of college professors and faculty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Participate in public speaking events sponsored by Ramapo College of New Jersey to further market international education opportunities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Merriweather" w:cs="Merriweather" w:eastAsia="Merriweather" w:hAnsi="Merriweather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Merriweather" w:cs="Merriweather" w:eastAsia="Merriweather" w:hAnsi="Merriweather"/>
          <w:i w:val="1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0"/>
          <w:szCs w:val="20"/>
          <w:rtl w:val="0"/>
        </w:rPr>
        <w:t xml:space="preserve">Transition Professionals, </w:t>
      </w: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Hackensack, NJ — </w:t>
      </w:r>
      <w:r w:rsidDel="00000000" w:rsidR="00000000" w:rsidRPr="00000000">
        <w:rPr>
          <w:rFonts w:ascii="Merriweather" w:cs="Merriweather" w:eastAsia="Merriweather" w:hAnsi="Merriweather"/>
          <w:i w:val="1"/>
          <w:sz w:val="20"/>
          <w:szCs w:val="20"/>
          <w:rtl w:val="0"/>
        </w:rPr>
        <w:t xml:space="preserve">Intern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September 2017 - December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Support the mission of reducing recidivism rates in Bergen County by completing client intakes, directing to the appropriate follow-up services and performing community outreach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Update social media platforms to provide clients an efficient way to access recent policy changes, healthcare resources and potential career opportunities  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Create appropriate and useful programs to be implemented at the Bergen County Jail to improve the development of those incarcerated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a86e8"/>
          <w:rtl w:val="0"/>
        </w:rPr>
        <w:t xml:space="preserve">EDUCATION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0"/>
          <w:szCs w:val="20"/>
          <w:rtl w:val="0"/>
        </w:rPr>
        <w:t xml:space="preserve">Ramapo College of New Jersey,</w:t>
      </w: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 Mahwah, NJ —</w:t>
      </w:r>
    </w:p>
    <w:p w:rsidR="00000000" w:rsidDel="00000000" w:rsidP="00000000" w:rsidRDefault="00000000" w:rsidRPr="00000000" w14:paraId="00000021">
      <w:pPr>
        <w:rPr>
          <w:rFonts w:ascii="Merriweather" w:cs="Merriweather" w:eastAsia="Merriweather" w:hAnsi="Merriweather"/>
          <w:i w:val="1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i w:val="1"/>
          <w:sz w:val="20"/>
          <w:szCs w:val="20"/>
          <w:rtl w:val="0"/>
        </w:rPr>
        <w:t xml:space="preserve">Bachelor of Arts, Law &amp; Society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color w:val="666666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Graduated May 2019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color w:val="666666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Dual Minors in Criminology and Political Science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color w:val="666666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GPA of 3.0</w:t>
      </w:r>
    </w:p>
    <w:p w:rsidR="00000000" w:rsidDel="00000000" w:rsidP="00000000" w:rsidRDefault="00000000" w:rsidRPr="00000000" w14:paraId="00000025">
      <w:pPr>
        <w:rPr>
          <w:rFonts w:ascii="Merriweather" w:cs="Merriweather" w:eastAsia="Merriweather" w:hAnsi="Merriweather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0"/>
          <w:szCs w:val="20"/>
          <w:rtl w:val="0"/>
        </w:rPr>
        <w:t xml:space="preserve">Charles University/CIEE Abroad,</w:t>
      </w: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 Prague, Czech Republic —</w:t>
      </w:r>
    </w:p>
    <w:p w:rsidR="00000000" w:rsidDel="00000000" w:rsidP="00000000" w:rsidRDefault="00000000" w:rsidRPr="00000000" w14:paraId="00000027">
      <w:pPr>
        <w:rPr>
          <w:rFonts w:ascii="Merriweather" w:cs="Merriweather" w:eastAsia="Merriweather" w:hAnsi="Merriweather"/>
          <w:i w:val="1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i w:val="1"/>
          <w:sz w:val="20"/>
          <w:szCs w:val="20"/>
          <w:rtl w:val="0"/>
        </w:rPr>
        <w:t xml:space="preserve">Central European Studies, The Rise and Fall of Totalitarianism in Central Europe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June 2018 - July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Merriweather" w:cs="Merriweather" w:eastAsia="Merriweather" w:hAnsi="Merriweathe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a86e8"/>
          <w:rtl w:val="0"/>
        </w:rPr>
        <w:t xml:space="preserve">EXTRACURRICULARS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jc w:val="left"/>
        <w:rPr>
          <w:rFonts w:ascii="Merriweather" w:cs="Merriweather" w:eastAsia="Merriweather" w:hAnsi="Merriweather"/>
          <w:b w:val="1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0"/>
          <w:szCs w:val="20"/>
          <w:rtl w:val="0"/>
        </w:rPr>
        <w:t xml:space="preserve">Global Roadrunners</w:t>
      </w:r>
    </w:p>
    <w:p w:rsidR="00000000" w:rsidDel="00000000" w:rsidP="00000000" w:rsidRDefault="00000000" w:rsidRPr="00000000" w14:paraId="0000002B">
      <w:pPr>
        <w:ind w:left="0" w:firstLine="0"/>
        <w:jc w:val="left"/>
        <w:rPr>
          <w:rFonts w:ascii="Times New Roman" w:cs="Times New Roman" w:eastAsia="Times New Roman" w:hAnsi="Times New Roman"/>
          <w:color w:val="666666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August 2018 - May 2019</w:t>
      </w:r>
    </w:p>
    <w:p w:rsidR="00000000" w:rsidDel="00000000" w:rsidP="00000000" w:rsidRDefault="00000000" w:rsidRPr="00000000" w14:paraId="0000002C">
      <w:pPr>
        <w:numPr>
          <w:ilvl w:val="0"/>
          <w:numId w:val="14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Elected as Club President for the years of 2018 and 2019</w:t>
      </w:r>
    </w:p>
    <w:p w:rsidR="00000000" w:rsidDel="00000000" w:rsidP="00000000" w:rsidRDefault="00000000" w:rsidRPr="00000000" w14:paraId="0000002D">
      <w:pPr>
        <w:numPr>
          <w:ilvl w:val="0"/>
          <w:numId w:val="14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Responsible for following up with students recently returned from study abroad that had an interest in sharing their experience</w:t>
      </w:r>
    </w:p>
    <w:p w:rsidR="00000000" w:rsidDel="00000000" w:rsidP="00000000" w:rsidRDefault="00000000" w:rsidRPr="00000000" w14:paraId="0000002E">
      <w:pPr>
        <w:numPr>
          <w:ilvl w:val="0"/>
          <w:numId w:val="14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Complete outreach to faculty of Ramapo College of New Jersey to seek marketing opportunities</w:t>
      </w:r>
    </w:p>
    <w:p w:rsidR="00000000" w:rsidDel="00000000" w:rsidP="00000000" w:rsidRDefault="00000000" w:rsidRPr="00000000" w14:paraId="0000002F">
      <w:pPr>
        <w:ind w:left="0" w:firstLine="0"/>
        <w:jc w:val="left"/>
        <w:rPr>
          <w:rFonts w:ascii="Merriweather" w:cs="Merriweather" w:eastAsia="Merriweather" w:hAnsi="Merriweather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jc w:val="left"/>
        <w:rPr>
          <w:rFonts w:ascii="Merriweather" w:cs="Merriweather" w:eastAsia="Merriweather" w:hAnsi="Merriweather"/>
          <w:b w:val="1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0"/>
          <w:szCs w:val="20"/>
          <w:rtl w:val="0"/>
        </w:rPr>
        <w:t xml:space="preserve">Phi Alpha Delta</w:t>
      </w:r>
    </w:p>
    <w:p w:rsidR="00000000" w:rsidDel="00000000" w:rsidP="00000000" w:rsidRDefault="00000000" w:rsidRPr="00000000" w14:paraId="00000031">
      <w:pPr>
        <w:ind w:left="0" w:firstLine="0"/>
        <w:jc w:val="left"/>
        <w:rPr>
          <w:rFonts w:ascii="Times New Roman" w:cs="Times New Roman" w:eastAsia="Times New Roman" w:hAnsi="Times New Roman"/>
          <w:color w:val="666666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September 2016 - May 2019</w:t>
      </w:r>
    </w:p>
    <w:p w:rsidR="00000000" w:rsidDel="00000000" w:rsidP="00000000" w:rsidRDefault="00000000" w:rsidRPr="00000000" w14:paraId="00000032">
      <w:pPr>
        <w:numPr>
          <w:ilvl w:val="0"/>
          <w:numId w:val="15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Professional Law Fraternity Member</w:t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Network with fellow undergraduate students with a shared interest in professional opportunities within the legal field</w:t>
      </w:r>
    </w:p>
    <w:p w:rsidR="00000000" w:rsidDel="00000000" w:rsidP="00000000" w:rsidRDefault="00000000" w:rsidRPr="00000000" w14:paraId="00000034">
      <w:pPr>
        <w:ind w:left="0" w:firstLine="0"/>
        <w:jc w:val="left"/>
        <w:rPr>
          <w:rFonts w:ascii="Merriweather" w:cs="Merriweather" w:eastAsia="Merriweather" w:hAnsi="Merriweather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jc w:val="left"/>
        <w:rPr>
          <w:rFonts w:ascii="Merriweather" w:cs="Merriweather" w:eastAsia="Merriweather" w:hAnsi="Merriweather"/>
          <w:b w:val="1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0"/>
          <w:szCs w:val="20"/>
          <w:rtl w:val="0"/>
        </w:rPr>
        <w:t xml:space="preserve">Alpha Omicron Pi</w:t>
      </w:r>
    </w:p>
    <w:p w:rsidR="00000000" w:rsidDel="00000000" w:rsidP="00000000" w:rsidRDefault="00000000" w:rsidRPr="00000000" w14:paraId="00000036">
      <w:pPr>
        <w:ind w:left="0" w:firstLine="0"/>
        <w:jc w:val="left"/>
        <w:rPr>
          <w:rFonts w:ascii="Times New Roman" w:cs="Times New Roman" w:eastAsia="Times New Roman" w:hAnsi="Times New Roman"/>
          <w:color w:val="666666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February 2015 - May 2019</w:t>
      </w:r>
    </w:p>
    <w:p w:rsidR="00000000" w:rsidDel="00000000" w:rsidP="00000000" w:rsidRDefault="00000000" w:rsidRPr="00000000" w14:paraId="00000037">
      <w:pPr>
        <w:numPr>
          <w:ilvl w:val="0"/>
          <w:numId w:val="12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Responsible for documenting chapter meetings in detail and relaying the information to the Chapter Advisors as the elected Secretary for the years of 2017-2018 </w:t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Responsible for coordinating photoshoots with photography services and the Chapter as the elected Historian for the years of 2016-2017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Attend yearly leadership workshops where professional, public speaking and motivational skills were taught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Merriweather" w:cs="Merriweather" w:eastAsia="Merriweather" w:hAnsi="Merriweathe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Times New Roman" w:cs="Times New Roman" w:eastAsia="Times New Roman" w:hAnsi="Times New Roman"/>
          <w:b w:val="1"/>
          <w:color w:val="4a86e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a86e8"/>
          <w:rtl w:val="0"/>
        </w:rPr>
        <w:t xml:space="preserve">VOLUNTEERING</w:t>
      </w:r>
    </w:p>
    <w:p w:rsidR="00000000" w:rsidDel="00000000" w:rsidP="00000000" w:rsidRDefault="00000000" w:rsidRPr="00000000" w14:paraId="0000003C">
      <w:pPr>
        <w:jc w:val="center"/>
        <w:rPr>
          <w:rFonts w:ascii="Merriweather" w:cs="Merriweather" w:eastAsia="Merriweather" w:hAnsi="Merriweathe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0"/>
          <w:szCs w:val="20"/>
          <w:rtl w:val="0"/>
        </w:rPr>
        <w:t xml:space="preserve">The English School, </w:t>
      </w: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Lawrenceville, NJ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color w:val="666666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August 2019 - Present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Present curriculum and lead activities to either an individual or group of students when teaching english as a second language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Contribute constructive feedback to students when improving on written grammar and speaking skills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Provide an individualized learning experience to each student dependent on their needs and learning preferences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0"/>
          <w:szCs w:val="20"/>
          <w:rtl w:val="0"/>
        </w:rPr>
        <w:t xml:space="preserve">Meals on Wheels, </w:t>
      </w: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Trenton, NJ</w:t>
      </w:r>
    </w:p>
    <w:p w:rsidR="00000000" w:rsidDel="00000000" w:rsidP="00000000" w:rsidRDefault="00000000" w:rsidRPr="00000000" w14:paraId="00000044">
      <w:pPr>
        <w:ind w:left="0" w:firstLine="0"/>
        <w:rPr>
          <w:rFonts w:ascii="Times New Roman" w:cs="Times New Roman" w:eastAsia="Times New Roman" w:hAnsi="Times New Roman"/>
          <w:color w:val="666666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May 2018 - September 2018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Organize and deliver meals to the homebound elderly of Mercer county, New Jersey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Communicate and form relationships with the elderly to ensure that their needs were being met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0"/>
          <w:szCs w:val="20"/>
          <w:rtl w:val="0"/>
        </w:rPr>
        <w:t xml:space="preserve">Greenwood House, </w:t>
      </w: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Ewing Township, NJ</w:t>
      </w:r>
    </w:p>
    <w:p w:rsidR="00000000" w:rsidDel="00000000" w:rsidP="00000000" w:rsidRDefault="00000000" w:rsidRPr="00000000" w14:paraId="00000049">
      <w:pPr>
        <w:ind w:left="0" w:firstLine="0"/>
        <w:rPr>
          <w:rFonts w:ascii="Times New Roman" w:cs="Times New Roman" w:eastAsia="Times New Roman" w:hAnsi="Times New Roman"/>
          <w:color w:val="666666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18"/>
          <w:szCs w:val="18"/>
          <w:rtl w:val="0"/>
        </w:rPr>
        <w:t xml:space="preserve">May 2018 - June 2018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Provide comfort and support to the elderly patients of Greenwood House Hospice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Facilitate activities for hospice patients as to keep them engaged and entertained 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Implement active listening skills when engaging with patients as to provide them with their activities of choice and direct them to staff so their needs could be met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360" w:top="1440" w:left="1440" w:right="1440" w:header="630" w:footer="5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Unicode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jc w:val="center"/>
      <w:rPr>
        <w:rFonts w:ascii="Merriweather" w:cs="Merriweather" w:eastAsia="Merriweather" w:hAnsi="Merriweather"/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jc w:val="center"/>
      <w:rPr>
        <w:rFonts w:ascii="Merriweather" w:cs="Merriweather" w:eastAsia="Merriweather" w:hAnsi="Merriweather"/>
        <w:b w:val="1"/>
        <w:sz w:val="28"/>
        <w:szCs w:val="28"/>
      </w:rPr>
    </w:pPr>
    <w:r w:rsidDel="00000000" w:rsidR="00000000" w:rsidRPr="00000000">
      <w:rPr>
        <w:rFonts w:ascii="Merriweather" w:cs="Merriweather" w:eastAsia="Merriweather" w:hAnsi="Merriweather"/>
        <w:b w:val="1"/>
        <w:sz w:val="28"/>
        <w:szCs w:val="28"/>
        <w:rtl w:val="0"/>
      </w:rPr>
      <w:t xml:space="preserve">Olivia Brennan</w:t>
    </w:r>
  </w:p>
  <w:p w:rsidR="00000000" w:rsidDel="00000000" w:rsidP="00000000" w:rsidRDefault="00000000" w:rsidRPr="00000000" w14:paraId="0000004F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(609) 947-1950 | obrennan903@gmail.com |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20"/>
          <w:szCs w:val="20"/>
          <w:u w:val="single"/>
          <w:rtl w:val="0"/>
        </w:rPr>
        <w:t xml:space="preserve">https://www.linkedin.com/in/olivia-brennan-9911a5164/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rPr>
        <w:b w:val="1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inkedin.com/in/olivia-brennan-9911a516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