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ackground w:color="FFFFFF"/>
  <w:body>
    <w:p w:rsidR="003021F6" w:rsidRDefault="00986834">
      <w:pPr>
        <w:jc w:val="center"/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JOSEPH S. GEORGE</w:t>
      </w:r>
    </w:p>
    <w:p w:rsidR="003021F6" w:rsidRDefault="00986834">
      <w:pPr>
        <w:jc w:val="center"/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4228 Sheffield Ave</w:t>
      </w:r>
    </w:p>
    <w:p w:rsidR="003021F6" w:rsidRDefault="00986834">
      <w:pPr>
        <w:jc w:val="center"/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Philadelphia, Pennsylvania 19136</w:t>
      </w:r>
    </w:p>
    <w:p w:rsidR="003021F6" w:rsidRDefault="00986834">
      <w:pPr>
        <w:jc w:val="center"/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(215) 284-2536</w:t>
      </w:r>
    </w:p>
    <w:p w:rsidR="003021F6" w:rsidRDefault="00986834">
      <w:pPr>
        <w:jc w:val="center"/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jgeorge1857@holyfamily.edu</w:t>
      </w:r>
    </w:p>
    <w:p w:rsidR="003021F6" w:rsidRDefault="00986834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______________________________________________________________________________</w:t>
      </w:r>
    </w:p>
    <w:p w:rsidR="003021F6" w:rsidRDefault="003021F6">
      <w:pPr>
        <w:ind w:left="1440"/>
        <w:ind w:hanging="1440"/>
        <w:spacing w:after="0" w:line="240" w:lineRule="auto"/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3021F6" w:rsidRDefault="00986834">
      <w:pPr>
        <w:ind w:left="2160"/>
        <w:ind w:hanging="2160"/>
        <w:spacing w:after="0" w:line="240" w:lineRule="auto"/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 xml:space="preserve">OBJECTIVE </w:t>
      </w: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To obtain a position that will enable me to use my 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>strong organizational skills, educational background, and ability to work well with people.</w:t>
      </w:r>
    </w:p>
    <w:p w:rsidR="003021F6" w:rsidRDefault="003021F6">
      <w:pPr>
        <w:spacing w:after="0" w:line="240" w:lineRule="auto"/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3021F6" w:rsidRDefault="00986834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EDUCATION</w:t>
      </w: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 xml:space="preserve">    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>HOLY FAMILY UNIVERSITY, Philadelphia, Pennsylvania</w:t>
      </w:r>
    </w:p>
    <w:p w:rsidR="003021F6" w:rsidRDefault="00986834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                     Bachelor of Arts in Psychology</w:t>
      </w:r>
    </w:p>
    <w:p w:rsidR="003021F6" w:rsidRDefault="00986834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        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Graduated: May 2015</w:t>
      </w:r>
    </w:p>
    <w:p w:rsidR="003021F6" w:rsidRDefault="00986834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                     Cumulative GPA: 3.4/4.0</w:t>
      </w:r>
    </w:p>
    <w:p w:rsidR="003021F6" w:rsidRDefault="003021F6">
      <w:pPr>
        <w:spacing w:after="0" w:line="240" w:lineRule="auto"/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3021F6" w:rsidRDefault="00986834">
      <w:pPr>
        <w:numPr>
          <w:ilvl w:val="0"/>
          <w:numId w:val="3"/>
        </w:numPr>
        <w:ind w:right="-5760"/>
        <w:ind w:hanging="36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>Strong organizational skills, strong communication skills, very task oriented.                            task-oriented.</w:t>
      </w:r>
    </w:p>
    <w:p w:rsidR="003021F6" w:rsidRDefault="00986834">
      <w:pPr>
        <w:numPr>
          <w:ilvl w:val="0"/>
          <w:numId w:val="3"/>
        </w:numPr>
        <w:ind w:hanging="360"/>
        <w:spacing w:after="0" w:line="240" w:lineRule="auto"/>
      </w:pPr>
      <w:bookmarkStart w:id="1" w:name="_gjdgxs" w:colFirst="0" w:colLast="0"/>
      <w:bookmarkEnd w:id="1"/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>Experience in thoroughly using Mic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>rosoft Word, Microsoft Excel, and Internet Applications.</w:t>
      </w:r>
    </w:p>
    <w:p w:rsidR="003021F6" w:rsidRDefault="003021F6">
      <w:pPr>
        <w:spacing w:after="0" w:line="240" w:lineRule="auto"/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3021F6" w:rsidRDefault="009868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 xml:space="preserve">EXPERIENCE </w:t>
      </w: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>
        <w:rPr>
          <w:b w:val="0"/>
          <w:u w:val="single"/>
          <w:color w:val="000000"/>
          <w:rFonts w:ascii="Times New Roman"/>
          <w:sz w:val="24"/>
        </w:rPr>
        <w:t>Service Coordinator(Case Management)</w:t>
      </w:r>
      <w:r>
        <w:rPr>
          <w:b w:val="0"/>
          <w:color w:val="000000"/>
          <w:rFonts w:ascii="Times New Roman"/>
          <w:sz w:val="24"/>
        </w:rPr>
        <w:t>, October 2018 to Present</w:t>
      </w:r>
    </w:p>
    <w:p>
      <w:pPr>
        <w:spacing w:after="0" w:line="240" w:lineRule="auto"/>
      </w:pPr>
      <w:r>
        <w:rPr>
          <w:b w:val="0"/>
          <w:color w:val="000000"/>
          <w:rFonts w:ascii="Times New Roman"/>
          <w:sz w:val="24"/>
        </w:rPr>
        <w:t xml:space="preserve">                                    Abilities In Motion</w:t>
      </w:r>
    </w:p>
    <w:p>
      <w:pPr>
        <w:spacing w:after="0" w:line="240" w:lineRule="auto"/>
      </w:pPr>
      <w:r>
        <w:rPr>
          <w:b w:val="0"/>
          <w:color w:val="000000"/>
          <w:rFonts w:ascii="Times New Roman"/>
          <w:sz w:val="24"/>
        </w:rPr>
        <w:t xml:space="preserve">                                    Philadelphia, Pennsylvania 19154</w:t>
      </w:r>
    </w:p>
    <w:p>
      <w:pPr>
        <w:spacing w:after="0" w:line="240" w:lineRule="auto"/>
      </w:pPr>
      <w:r/>
    </w:p>
    <w:p>
      <w:pPr>
        <w:numPr>
          <w:ilvl w:val="0"/>
          <w:numId w:val="3"/>
        </w:numPr>
        <w:spacing w:after="0" w:line="240" w:lineRule="auto"/>
      </w:pPr>
      <w:r>
        <w:rPr>
          <w:rFonts w:ascii="Times New Roman"/>
          <w:sz w:val="24"/>
        </w:rPr>
        <w:t>Maintains patient/employee confidentiality in the management of information.</w:t>
      </w:r>
    </w:p>
    <w:p>
      <w:pPr>
        <w:numPr>
          <w:ilvl w:val="0"/>
          <w:numId w:val="3"/>
        </w:numPr>
        <w:spacing w:after="0" w:line="240" w:lineRule="auto"/>
      </w:pPr>
      <w:r>
        <w:rPr>
          <w:rFonts w:ascii="Times New Roman"/>
          <w:sz w:val="24"/>
        </w:rPr>
        <w:t>Design the ISP to enable the participant to meet their needs, preferences, and goals based on the information in the CMI and case management narrative.</w:t>
      </w:r>
    </w:p>
    <w:p>
      <w:pPr>
        <w:numPr>
          <w:ilvl w:val="0"/>
          <w:numId w:val="3"/>
        </w:numPr>
        <w:spacing w:after="0" w:line="240" w:lineRule="auto"/>
      </w:pPr>
      <w:r>
        <w:rPr>
          <w:rFonts w:ascii="Times New Roman"/>
          <w:sz w:val="24"/>
        </w:rPr>
        <w:t>Ensure that consumers receive services authorized in the ISP utilizing service providers of their choice.</w:t>
      </w:r>
    </w:p>
    <w:p>
      <w:pPr>
        <w:numPr>
          <w:ilvl w:val="0"/>
          <w:numId w:val="3"/>
        </w:numPr>
        <w:spacing w:after="0" w:line="240" w:lineRule="auto"/>
      </w:pPr>
      <w:r>
        <w:rPr>
          <w:rFonts w:ascii="Times New Roman"/>
          <w:sz w:val="24"/>
        </w:rPr>
        <w:t xml:space="preserve">Collaborate with the participant and his/her team to resolve issues as well as anticipate issues and work to resolve them in a proactive manner.                                                                                                 </w:t>
      </w:r>
    </w:p>
    <w:p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</w:pPr>
      <w:r>
        <w:rPr>
          <w:u w:val="none"/>
          <w:color w:val="000000"/>
          <w:rFonts w:ascii="Times New Roman"/>
          <w:sz w:val="24"/>
        </w:rPr>
        <w:t xml:space="preserve"> </w:t>
      </w:r>
      <w:r>
        <w:rPr>
          <w:u w:val="none"/>
          <w:color w:val="000000"/>
          <w:rFonts w:ascii="Times New Roman"/>
          <w:sz w:val="24"/>
        </w:rPr>
        <w:t xml:space="preserve">  </w:t>
      </w:r>
      <w:r>
        <w:rPr>
          <w:u w:val="none"/>
          <w:color w:val="000000"/>
          <w:rFonts w:ascii="Times New Roman"/>
          <w:sz w:val="24"/>
        </w:rPr>
        <w:t xml:space="preserve">                                 </w:t>
      </w:r>
      <w:r>
        <w:rPr>
          <w:u w:val="single"/>
          <w:color w:val="000000"/>
          <w:rFonts w:ascii="Times New Roman"/>
          <w:sz w:val="24"/>
        </w:rPr>
        <w:t>Support Coordin</w:t>
      </w:r>
      <w:r>
        <w:rPr>
          <w:u w:val="single"/>
          <w:rFonts w:ascii="Times New Roman"/>
          <w:sz w:val="24"/>
        </w:rPr>
        <w:t>a</w:t>
      </w:r>
      <w:r>
        <w:rPr>
          <w:u w:val="single"/>
          <w:rFonts w:ascii="Times New Roman"/>
          <w:sz w:val="24"/>
        </w:rPr>
        <w:t>to</w:t>
      </w:r>
      <w:r>
        <w:rPr>
          <w:u w:val="single"/>
          <w:rFonts w:ascii="Times New Roman"/>
          <w:sz w:val="24"/>
        </w:rPr>
        <w:t>r(Case Management)</w:t>
      </w:r>
      <w:r>
        <w:rPr>
          <w:rFonts w:ascii="Times New Roman"/>
          <w:sz w:val="24"/>
        </w:rPr>
        <w:t>, December 2017 to August 2018</w:t>
      </w:r>
    </w:p>
    <w:p w:rsidR="003021F6" w:rsidRDefault="009868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Resources For Independent Living</w:t>
      </w:r>
    </w:p>
    <w:p w:rsidR="003021F6" w:rsidRDefault="009868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Burlington, New Jersey 08016</w:t>
      </w:r>
    </w:p>
    <w:p w:rsidR="003021F6" w:rsidRDefault="003021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</w:p>
    <w:p w:rsidR="003021F6" w:rsidRDefault="00986834">
      <w:pPr>
        <w:numPr>
          <w:ilvl w:val="0"/>
          <w:numId w:val="1"/>
        </w:numPr>
        <w:contextualSpacing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Provide services and supports to Individuals with Intellectual Disabilities under the Division of Developmental Disabilities.</w:t>
      </w:r>
    </w:p>
    <w:p w:rsidR="003021F6" w:rsidRDefault="00986834">
      <w:pPr>
        <w:numPr>
          <w:ilvl w:val="0"/>
          <w:numId w:val="1"/>
        </w:numPr>
        <w:contextualSpacing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Monitor individuals on a monthly basis, to ensure that they are </w:t>
      </w:r>
      <w:r>
        <w:rPr>
          <w:rFonts w:ascii="Times New Roman" w:cs="Times New Roman" w:eastAsia="Times New Roman" w:hAnsi="Times New Roman"/>
          <w:sz w:val="24"/>
          <w:szCs w:val="24"/>
        </w:rPr>
        <w:t>receiving the appropriate supports that they desire.</w:t>
      </w:r>
    </w:p>
    <w:p w:rsidR="003021F6" w:rsidRDefault="00986834">
      <w:pPr>
        <w:numPr>
          <w:ilvl w:val="0"/>
          <w:numId w:val="1"/>
        </w:numPr>
        <w:contextualSpacing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Coordinate and facilitate team meetings with the individual, family, and assigned staff.</w:t>
      </w:r>
    </w:p>
    <w:p w:rsidR="003021F6" w:rsidRDefault="00986834">
      <w:pPr>
        <w:numPr>
          <w:ilvl w:val="0"/>
          <w:numId w:val="1"/>
        </w:numPr>
        <w:contextualSpacing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Create an Individualized Support Plan for the individual, while using a Person-Centered Approach.</w:t>
      </w:r>
    </w:p>
    <w:p w:rsidR="003021F6" w:rsidRDefault="003021F6">
      <w:pPr>
        <w:spacing w:after="0" w:line="240" w:lineRule="auto"/>
        <w:rPr>
          <w:u w:val="single"/>
          <w:rFonts w:ascii="Times New Roman" w:cs="Times New Roman" w:eastAsia="Times New Roman" w:hAnsi="Times New Roman"/>
          <w:sz w:val="24"/>
          <w:szCs w:val="24"/>
        </w:rPr>
      </w:pPr>
    </w:p>
    <w:p w:rsidR="003021F6" w:rsidRDefault="00986834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</w:t>
      </w:r>
      <w:r>
        <w:rPr>
          <w:u w:val="single"/>
          <w:color w:val="000000"/>
          <w:rFonts w:ascii="Times New Roman" w:cs="Times New Roman" w:eastAsia="Times New Roman" w:hAnsi="Times New Roman"/>
          <w:sz w:val="24"/>
          <w:szCs w:val="24"/>
        </w:rPr>
        <w:t>Support Coordinator (Case Management)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, August 2015 to </w:t>
      </w:r>
      <w:r>
        <w:rPr>
          <w:rFonts w:ascii="Times New Roman" w:cs="Times New Roman" w:eastAsia="Times New Roman" w:hAnsi="Times New Roman"/>
          <w:sz w:val="24"/>
          <w:szCs w:val="24"/>
        </w:rPr>
        <w:t>December 2017</w:t>
      </w:r>
    </w:p>
    <w:p w:rsidR="003021F6" w:rsidRDefault="00986834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                 Partnership for Community Supports</w:t>
      </w:r>
    </w:p>
    <w:p w:rsidR="003021F6" w:rsidRDefault="00986834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                 Philadelphia, Pennsylvania 19114</w:t>
      </w:r>
    </w:p>
    <w:p w:rsidR="003021F6" w:rsidRDefault="00986834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</w:t>
      </w:r>
    </w:p>
    <w:p w:rsidR="003021F6" w:rsidRDefault="00986834">
      <w:pPr>
        <w:numPr>
          <w:ilvl w:val="0"/>
          <w:numId w:val="2"/>
        </w:numPr>
        <w:ind w:hanging="36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>Locate and coord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>inate services and supports for Individuals with Intellectual Disabilities, and advocate for Medicaid Waiver Funding.</w:t>
      </w:r>
    </w:p>
    <w:p w:rsidR="003021F6" w:rsidRDefault="00986834">
      <w:pPr>
        <w:numPr>
          <w:ilvl w:val="0"/>
          <w:numId w:val="2"/>
        </w:numPr>
        <w:ind w:hanging="36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>Complete assessments with individuals to identify their needs and desires.</w:t>
      </w:r>
    </w:p>
    <w:p w:rsidR="003021F6" w:rsidRDefault="00986834">
      <w:pPr>
        <w:numPr>
          <w:ilvl w:val="0"/>
          <w:numId w:val="2"/>
        </w:numPr>
        <w:ind w:hanging="36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>Assist the individual in creating and updating their Individual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Support Plan using a Person-Centered Approach. </w:t>
      </w:r>
    </w:p>
    <w:p w:rsidR="003021F6" w:rsidRDefault="00986834">
      <w:pPr>
        <w:numPr>
          <w:ilvl w:val="0"/>
          <w:numId w:val="2"/>
        </w:numPr>
        <w:ind w:hanging="36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>Adhering to the consumer's needs, and meeting with them, their family, and team members during their best availability.</w:t>
      </w:r>
    </w:p>
    <w:p w:rsidR="003021F6" w:rsidRDefault="00986834">
      <w:pPr>
        <w:numPr>
          <w:ilvl w:val="0"/>
          <w:numId w:val="2"/>
        </w:numPr>
        <w:ind w:hanging="36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Coordinate team meetings for the individual to ensure that they are satisfied with the 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>supports that they are receiving.</w:t>
      </w:r>
    </w:p>
    <w:p w:rsidR="003021F6" w:rsidRDefault="003021F6">
      <w:pPr>
        <w:spacing w:after="0" w:line="240" w:lineRule="auto"/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3021F6" w:rsidRDefault="00986834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                   </w:t>
        <w:lastRenderedPageBreak/>
      </w:r>
    </w:p>
    <w:p w:rsidR="003021F6" w:rsidRDefault="003021F6">
      <w:pPr>
        <w:spacing w:after="0" w:line="240" w:lineRule="auto"/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b/>
          <w:color w:val="000000"/>
          <w:rFonts w:ascii="Times New Roman"/>
          <w:sz w:val="24"/>
        </w:rPr>
        <w:t xml:space="preserve">REFERENCES </w:t>
      </w:r>
      <w:r>
        <w:rPr>
          <w:b/>
          <w:color w:val="000000"/>
          <w:rFonts w:ascii="Times New Roman"/>
          <w:sz w:val="24"/>
        </w:rPr>
        <w:tab/>
      </w:r>
      <w:r>
        <w:rPr>
          <w:b/>
          <w:color w:val="000000"/>
          <w:rFonts w:ascii="Times New Roman"/>
          <w:sz w:val="24"/>
        </w:rPr>
        <w:t xml:space="preserve">  </w:t>
      </w:r>
      <w:r>
        <w:rPr>
          <w:color w:val="000000"/>
          <w:rFonts w:ascii="Times New Roman"/>
          <w:sz w:val="24"/>
        </w:rPr>
        <w:t>Available upon request</w:t>
      </w:r>
    </w:p>
    <w:sectPr w:rsidR="003021F6">
      <w:headerReference r:id="rId8" w:type="default"/>
      <w:headerReference r:id="rId7" w:type="even"/>
      <w:headerReference r:id="rId11" w:type="first"/>
      <w:footerReference r:id="rId12" w:type="first"/>
      <w:footerReference r:id="rId10" w:type="default"/>
      <w:footerReference r:id="rId9" w:type="even"/>
      <w:pgNumType w:start="1"/>
      <w:pgSz w:w="12240" w:h="15840"/>
      <w:pgMar w:left="1440" w:right="1440" w:top="1440" w:bottom="144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21A" w:rsidRDefault="0045321A" w:rsidP="0045321A">
      <w:pPr>
        <w:spacing w:after="0" w:line="240" w:lineRule="auto"/>
      </w:pPr>
      <w:r>
        <w:separator/>
      </w:r>
    </w:p>
  </w:endnote>
  <w:endnote w:type="continuationSeparator" w:id="0">
    <w:p w:rsidR="0045321A" w:rsidRDefault="0045321A" w:rsidP="0045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1A" w:rsidRDefault="00453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1A" w:rsidRDefault="00453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1A" w:rsidRDefault="00453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21A" w:rsidRDefault="0045321A" w:rsidP="0045321A">
      <w:pPr>
        <w:spacing w:after="0" w:line="240" w:lineRule="auto"/>
      </w:pPr>
      <w:r>
        <w:separator/>
      </w:r>
    </w:p>
  </w:footnote>
  <w:footnote w:type="continuationSeparator" w:id="0">
    <w:p w:rsidR="0045321A" w:rsidRDefault="0045321A" w:rsidP="0045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1A" w:rsidRDefault="00453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1A" w:rsidRDefault="004532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1A" w:rsidRDefault="0045321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3B2F2DC3"/>
    <w:tmpl w:val="FFFFFFFF"/>
    <w:lvl w:ilvl="0" w:tplc="848A157E">
      <w:numFmt w:val="decimal"/>
      <w:lvlText w:val="%1."/>
      <w:start w:val="1"/>
      <w:pPr>
        <w:ind w:left="720"/>
        <w:ind w:hanging="360"/>
      </w:pPr>
      <w:lvlJc w:val="left"/>
    </w:lvl>
    <w:lvl w:ilvl="1" w:tplc="DE4458F0">
      <w:numFmt w:val="decimal"/>
      <w:lvlText w:val="%2."/>
      <w:start w:val="1"/>
      <w:pPr>
        <w:ind w:left="1440"/>
        <w:ind w:hanging="1080"/>
      </w:pPr>
      <w:lvlJc w:val="left"/>
    </w:lvl>
    <w:lvl w:ilvl="2" w:tplc="580A05BC">
      <w:numFmt w:val="decimal"/>
      <w:lvlText w:val="%3."/>
      <w:start w:val="1"/>
      <w:pPr>
        <w:ind w:left="2160"/>
        <w:ind w:hanging="1980"/>
      </w:pPr>
      <w:lvlJc w:val="left"/>
    </w:lvl>
    <w:lvl w:ilvl="3" w:tplc="5EF2D1A4">
      <w:numFmt w:val="decimal"/>
      <w:lvlText w:val="%4."/>
      <w:start w:val="1"/>
      <w:pPr>
        <w:ind w:left="2880"/>
        <w:ind w:hanging="2520"/>
      </w:pPr>
      <w:lvlJc w:val="left"/>
    </w:lvl>
    <w:lvl w:ilvl="4" w:tplc="2D7A1B2A">
      <w:numFmt w:val="decimal"/>
      <w:lvlText w:val="%5."/>
      <w:start w:val="1"/>
      <w:pPr>
        <w:ind w:left="3600"/>
        <w:ind w:hanging="3240"/>
      </w:pPr>
      <w:lvlJc w:val="left"/>
    </w:lvl>
    <w:lvl w:ilvl="5" w:tplc="884A2800">
      <w:numFmt w:val="decimal"/>
      <w:lvlText w:val="%6."/>
      <w:start w:val="1"/>
      <w:pPr>
        <w:ind w:left="4320"/>
        <w:ind w:hanging="4140"/>
      </w:pPr>
      <w:lvlJc w:val="left"/>
    </w:lvl>
    <w:lvl w:ilvl="6" w:tplc="E474EA96">
      <w:numFmt w:val="decimal"/>
      <w:lvlText w:val="%7."/>
      <w:start w:val="1"/>
      <w:pPr>
        <w:ind w:left="5040"/>
        <w:ind w:hanging="4680"/>
      </w:pPr>
      <w:lvlJc w:val="left"/>
    </w:lvl>
    <w:lvl w:ilvl="7" w:tplc="247C2C3C">
      <w:numFmt w:val="decimal"/>
      <w:lvlText w:val="%8."/>
      <w:start w:val="1"/>
      <w:pPr>
        <w:ind w:left="5760"/>
        <w:ind w:hanging="5400"/>
      </w:pPr>
      <w:lvlJc w:val="left"/>
    </w:lvl>
    <w:lvl w:ilvl="8" w:tplc="5B9271AC">
      <w:numFmt w:val="decimal"/>
      <w:lvlText w:val="%9."/>
      <w:start w:val="1"/>
      <w:pPr>
        <w:ind w:left="6480"/>
        <w:ind w:hanging="6300"/>
      </w:pPr>
      <w:lvlJc w:val="left"/>
    </w:lvl>
  </w:abstractNum>
  <w:abstractNum w:abstractNumId="1">
    <w:multiLevelType w:val="hybridMultilevel"/>
    <w:nsid w:val="5E7A31DB"/>
    <w:tmpl w:val="FFFFFFFF"/>
    <w:lvl w:ilvl="0" w:tplc="B8F4FB12">
      <w:numFmt w:val="bullet"/>
      <w:lvlText w:val="●"/>
      <w:start w:val="1"/>
      <w:rPr>
        <w:rFonts w:ascii="Arial" w:cs="Arial" w:eastAsia="Arial" w:hAnsi="Arial"/>
      </w:rPr>
      <w:pPr>
        <w:ind w:left="2961"/>
        <w:ind w:firstLine="2601"/>
      </w:pPr>
      <w:lvlJc w:val="left"/>
    </w:lvl>
    <w:lvl w:ilvl="1" w:tplc="A1DA9CE6">
      <w:numFmt w:val="bullet"/>
      <w:lvlText w:val="o"/>
      <w:start w:val="1"/>
      <w:rPr>
        <w:rFonts w:ascii="Arial" w:cs="Arial" w:eastAsia="Arial" w:hAnsi="Arial"/>
      </w:rPr>
      <w:pPr>
        <w:ind w:left="3681"/>
        <w:ind w:firstLine="3321"/>
      </w:pPr>
      <w:lvlJc w:val="left"/>
    </w:lvl>
    <w:lvl w:ilvl="2" w:tplc="9C8666A4">
      <w:numFmt w:val="bullet"/>
      <w:lvlText w:val="▪"/>
      <w:start w:val="1"/>
      <w:rPr>
        <w:rFonts w:ascii="Arial" w:cs="Arial" w:eastAsia="Arial" w:hAnsi="Arial"/>
      </w:rPr>
      <w:pPr>
        <w:ind w:left="4401"/>
        <w:ind w:firstLine="4041"/>
      </w:pPr>
      <w:lvlJc w:val="left"/>
    </w:lvl>
    <w:lvl w:ilvl="3" w:tplc="0BAAB9C8">
      <w:numFmt w:val="bullet"/>
      <w:lvlText w:val="●"/>
      <w:start w:val="1"/>
      <w:rPr>
        <w:rFonts w:ascii="Arial" w:cs="Arial" w:eastAsia="Arial" w:hAnsi="Arial"/>
      </w:rPr>
      <w:pPr>
        <w:ind w:left="5121"/>
        <w:ind w:firstLine="4761"/>
      </w:pPr>
      <w:lvlJc w:val="left"/>
    </w:lvl>
    <w:lvl w:ilvl="4" w:tplc="E7A64AA0">
      <w:numFmt w:val="bullet"/>
      <w:lvlText w:val="o"/>
      <w:start w:val="1"/>
      <w:rPr>
        <w:rFonts w:ascii="Arial" w:cs="Arial" w:eastAsia="Arial" w:hAnsi="Arial"/>
      </w:rPr>
      <w:pPr>
        <w:ind w:left="5841"/>
        <w:ind w:firstLine="5481"/>
      </w:pPr>
      <w:lvlJc w:val="left"/>
    </w:lvl>
    <w:lvl w:ilvl="5" w:tplc="3F528EAA">
      <w:numFmt w:val="bullet"/>
      <w:lvlText w:val="▪"/>
      <w:start w:val="1"/>
      <w:rPr>
        <w:rFonts w:ascii="Arial" w:cs="Arial" w:eastAsia="Arial" w:hAnsi="Arial"/>
      </w:rPr>
      <w:pPr>
        <w:ind w:left="6561"/>
        <w:ind w:firstLine="6201"/>
      </w:pPr>
      <w:lvlJc w:val="left"/>
    </w:lvl>
    <w:lvl w:ilvl="6" w:tplc="7A44F6B8">
      <w:numFmt w:val="bullet"/>
      <w:lvlText w:val="●"/>
      <w:start w:val="1"/>
      <w:rPr>
        <w:rFonts w:ascii="Arial" w:cs="Arial" w:eastAsia="Arial" w:hAnsi="Arial"/>
      </w:rPr>
      <w:pPr>
        <w:ind w:left="7281"/>
        <w:ind w:firstLine="6921"/>
      </w:pPr>
      <w:lvlJc w:val="left"/>
    </w:lvl>
    <w:lvl w:ilvl="7" w:tplc="9982B18E">
      <w:numFmt w:val="bullet"/>
      <w:lvlText w:val="o"/>
      <w:start w:val="1"/>
      <w:rPr>
        <w:rFonts w:ascii="Arial" w:cs="Arial" w:eastAsia="Arial" w:hAnsi="Arial"/>
      </w:rPr>
      <w:pPr>
        <w:ind w:left="8001"/>
        <w:ind w:firstLine="7641"/>
      </w:pPr>
      <w:lvlJc w:val="left"/>
    </w:lvl>
    <w:lvl w:ilvl="8" w:tplc="272E7F12">
      <w:numFmt w:val="bullet"/>
      <w:lvlText w:val="▪"/>
      <w:start w:val="1"/>
      <w:rPr>
        <w:rFonts w:ascii="Arial" w:cs="Arial" w:eastAsia="Arial" w:hAnsi="Arial"/>
      </w:rPr>
      <w:pPr>
        <w:ind w:left="8721"/>
        <w:ind w:firstLine="8361"/>
      </w:pPr>
      <w:lvlJc w:val="left"/>
    </w:lvl>
  </w:abstractNum>
  <w:abstractNum w:abstractNumId="2">
    <w:multiLevelType w:val="hybridMultilevel"/>
    <w:nsid w:val="633A7959"/>
    <w:tmpl w:val="FFFFFFFF"/>
    <w:lvl w:ilvl="0" w:tplc="2C82EC00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1" w:tplc="8260075E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2" w:tplc="F2624114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3" w:tplc="E9D06214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4" w:tplc="2354BB74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5" w:tplc="DA7A3110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  <w:lvl w:ilvl="6" w:tplc="9FC0331A">
      <w:numFmt w:val="bullet"/>
      <w:lvlText w:val="●"/>
      <w:start w:val="1"/>
      <w:rPr>
        <w:u w:val="none"/>
      </w:rPr>
      <w:pPr>
        <w:ind w:left="7200"/>
        <w:ind w:hanging="360"/>
      </w:pPr>
      <w:lvlJc w:val="left"/>
    </w:lvl>
    <w:lvl w:ilvl="7" w:tplc="DB0C108A">
      <w:numFmt w:val="bullet"/>
      <w:lvlText w:val="○"/>
      <w:start w:val="1"/>
      <w:rPr>
        <w:u w:val="none"/>
      </w:rPr>
      <w:pPr>
        <w:ind w:left="7920"/>
        <w:ind w:hanging="360"/>
      </w:pPr>
      <w:lvlJc w:val="left"/>
    </w:lvl>
    <w:lvl w:ilvl="8" w:tplc="E2B84E86">
      <w:numFmt w:val="bullet"/>
      <w:lvlText w:val="■"/>
      <w:start w:val="1"/>
      <w:rPr>
        <w:u w:val="none"/>
      </w:rPr>
      <w:pPr>
        <w:ind w:left="8640"/>
        <w:ind w:hanging="360"/>
      </w:pPr>
      <w:lvlJc w:val="left"/>
    </w:lvl>
  </w:abstractNum>
  <w:abstractNum w:abstractNumId="3">
    <w:multiLevelType w:val="hybridMultilevel"/>
    <w:nsid w:val="645C6D93"/>
    <w:tmpl w:val="FFFFFFFF"/>
    <w:lvl w:ilvl="0" w:tplc="E50A3996">
      <w:numFmt w:val="bullet"/>
      <w:lvlText w:val="●"/>
      <w:start w:val="1"/>
      <w:rPr>
        <w:rFonts w:ascii="Arial" w:cs="Arial" w:eastAsia="Arial" w:hAnsi="Arial"/>
      </w:rPr>
      <w:pPr>
        <w:ind w:left="2936"/>
        <w:ind w:firstLine="2576"/>
      </w:pPr>
      <w:lvlJc w:val="left"/>
    </w:lvl>
    <w:lvl w:ilvl="1" w:tplc="96F24A4C">
      <w:numFmt w:val="bullet"/>
      <w:lvlText w:val="o"/>
      <w:start w:val="1"/>
      <w:rPr>
        <w:rFonts w:ascii="Arial" w:cs="Arial" w:eastAsia="Arial" w:hAnsi="Arial"/>
      </w:rPr>
      <w:pPr>
        <w:ind w:left="3656"/>
        <w:ind w:firstLine="3296"/>
      </w:pPr>
      <w:lvlJc w:val="left"/>
    </w:lvl>
    <w:lvl w:ilvl="2" w:tplc="C0B675FA">
      <w:numFmt w:val="bullet"/>
      <w:lvlText w:val="▪"/>
      <w:start w:val="1"/>
      <w:rPr>
        <w:rFonts w:ascii="Arial" w:cs="Arial" w:eastAsia="Arial" w:hAnsi="Arial"/>
      </w:rPr>
      <w:pPr>
        <w:ind w:left="4376"/>
        <w:ind w:firstLine="4016"/>
      </w:pPr>
      <w:lvlJc w:val="left"/>
    </w:lvl>
    <w:lvl w:ilvl="3" w:tplc="93686666">
      <w:numFmt w:val="bullet"/>
      <w:lvlText w:val="●"/>
      <w:start w:val="1"/>
      <w:rPr>
        <w:rFonts w:ascii="Arial" w:cs="Arial" w:eastAsia="Arial" w:hAnsi="Arial"/>
      </w:rPr>
      <w:pPr>
        <w:ind w:left="5096"/>
        <w:ind w:firstLine="4736"/>
      </w:pPr>
      <w:lvlJc w:val="left"/>
    </w:lvl>
    <w:lvl w:ilvl="4" w:tplc="B56A1C48">
      <w:numFmt w:val="bullet"/>
      <w:lvlText w:val="o"/>
      <w:start w:val="1"/>
      <w:rPr>
        <w:rFonts w:ascii="Arial" w:cs="Arial" w:eastAsia="Arial" w:hAnsi="Arial"/>
      </w:rPr>
      <w:pPr>
        <w:ind w:left="5816"/>
        <w:ind w:firstLine="5456"/>
      </w:pPr>
      <w:lvlJc w:val="left"/>
    </w:lvl>
    <w:lvl w:ilvl="5" w:tplc="5726D982">
      <w:numFmt w:val="bullet"/>
      <w:lvlText w:val="▪"/>
      <w:start w:val="1"/>
      <w:rPr>
        <w:rFonts w:ascii="Arial" w:cs="Arial" w:eastAsia="Arial" w:hAnsi="Arial"/>
      </w:rPr>
      <w:pPr>
        <w:ind w:left="6536"/>
        <w:ind w:firstLine="6176"/>
      </w:pPr>
      <w:lvlJc w:val="left"/>
    </w:lvl>
    <w:lvl w:ilvl="6" w:tplc="E2686CC6">
      <w:numFmt w:val="bullet"/>
      <w:lvlText w:val="●"/>
      <w:start w:val="1"/>
      <w:rPr>
        <w:rFonts w:ascii="Arial" w:cs="Arial" w:eastAsia="Arial" w:hAnsi="Arial"/>
      </w:rPr>
      <w:pPr>
        <w:ind w:left="7256"/>
        <w:ind w:firstLine="6896"/>
      </w:pPr>
      <w:lvlJc w:val="left"/>
    </w:lvl>
    <w:lvl w:ilvl="7" w:tplc="6A944DE4">
      <w:numFmt w:val="bullet"/>
      <w:lvlText w:val="o"/>
      <w:start w:val="1"/>
      <w:rPr>
        <w:rFonts w:ascii="Arial" w:cs="Arial" w:eastAsia="Arial" w:hAnsi="Arial"/>
      </w:rPr>
      <w:pPr>
        <w:ind w:left="7976"/>
        <w:ind w:firstLine="7616"/>
      </w:pPr>
      <w:lvlJc w:val="left"/>
    </w:lvl>
    <w:lvl w:ilvl="8" w:tplc="A4640E2C">
      <w:numFmt w:val="bullet"/>
      <w:lvlText w:val="▪"/>
      <w:start w:val="1"/>
      <w:rPr>
        <w:rFonts w:ascii="Arial" w:cs="Arial" w:eastAsia="Arial" w:hAnsi="Arial"/>
      </w:rPr>
      <w:pPr>
        <w:ind w:left="8696"/>
        <w:ind w:firstLine="8336"/>
      </w:pPr>
      <w:lvlJc w:val="left"/>
    </w:lvl>
  </w:abstractNum>
  <w:abstractNum w:abstractNumId="4">
    <w:multiLevelType w:val="hybridMultilevel"/>
    <w:nsid w:val="7D1276E6"/>
    <w:tmpl w:val="FFFFFFFF"/>
    <w:lvl w:ilvl="0" w:tplc="664A8F72">
      <w:numFmt w:val="bullet"/>
      <w:lvlText w:val="●"/>
      <w:start w:val="1"/>
      <w:rPr>
        <w:rFonts w:ascii="Arial" w:cs="Arial" w:eastAsia="Arial" w:hAnsi="Arial"/>
      </w:rPr>
      <w:pPr>
        <w:ind w:left="2520"/>
        <w:ind w:firstLine="2160"/>
      </w:pPr>
      <w:lvlJc w:val="left"/>
    </w:lvl>
    <w:lvl w:ilvl="1" w:tplc="7E18C4B0">
      <w:numFmt w:val="bullet"/>
      <w:lvlText w:val="o"/>
      <w:start w:val="1"/>
      <w:rPr>
        <w:rFonts w:ascii="Arial" w:cs="Arial" w:eastAsia="Arial" w:hAnsi="Arial"/>
      </w:rPr>
      <w:pPr>
        <w:ind w:left="3240"/>
        <w:ind w:firstLine="2880"/>
      </w:pPr>
      <w:lvlJc w:val="left"/>
    </w:lvl>
    <w:lvl w:ilvl="2" w:tplc="3DF68F74">
      <w:numFmt w:val="bullet"/>
      <w:lvlText w:val="▪"/>
      <w:start w:val="1"/>
      <w:rPr>
        <w:rFonts w:ascii="Arial" w:cs="Arial" w:eastAsia="Arial" w:hAnsi="Arial"/>
      </w:rPr>
      <w:pPr>
        <w:ind w:left="3960"/>
        <w:ind w:firstLine="3600"/>
      </w:pPr>
      <w:lvlJc w:val="left"/>
    </w:lvl>
    <w:lvl w:ilvl="3" w:tplc="EF289502">
      <w:numFmt w:val="bullet"/>
      <w:lvlText w:val="●"/>
      <w:start w:val="1"/>
      <w:rPr>
        <w:rFonts w:ascii="Arial" w:cs="Arial" w:eastAsia="Arial" w:hAnsi="Arial"/>
      </w:rPr>
      <w:pPr>
        <w:ind w:left="4680"/>
        <w:ind w:firstLine="4320"/>
      </w:pPr>
      <w:lvlJc w:val="left"/>
    </w:lvl>
    <w:lvl w:ilvl="4" w:tplc="07D25FF0">
      <w:numFmt w:val="bullet"/>
      <w:lvlText w:val="o"/>
      <w:start w:val="1"/>
      <w:rPr>
        <w:rFonts w:ascii="Arial" w:cs="Arial" w:eastAsia="Arial" w:hAnsi="Arial"/>
      </w:rPr>
      <w:pPr>
        <w:ind w:left="5400"/>
        <w:ind w:firstLine="5040"/>
      </w:pPr>
      <w:lvlJc w:val="left"/>
    </w:lvl>
    <w:lvl w:ilvl="5" w:tplc="FB96648C">
      <w:numFmt w:val="bullet"/>
      <w:lvlText w:val="▪"/>
      <w:start w:val="1"/>
      <w:rPr>
        <w:rFonts w:ascii="Arial" w:cs="Arial" w:eastAsia="Arial" w:hAnsi="Arial"/>
      </w:rPr>
      <w:pPr>
        <w:ind w:left="6120"/>
        <w:ind w:firstLine="5760"/>
      </w:pPr>
      <w:lvlJc w:val="left"/>
    </w:lvl>
    <w:lvl w:ilvl="6" w:tplc="A9B64E6A">
      <w:numFmt w:val="bullet"/>
      <w:lvlText w:val="●"/>
      <w:start w:val="1"/>
      <w:rPr>
        <w:rFonts w:ascii="Arial" w:cs="Arial" w:eastAsia="Arial" w:hAnsi="Arial"/>
      </w:rPr>
      <w:pPr>
        <w:ind w:left="6840"/>
        <w:ind w:firstLine="6480"/>
      </w:pPr>
      <w:lvlJc w:val="left"/>
    </w:lvl>
    <w:lvl w:ilvl="7" w:tplc="9AAC626E">
      <w:numFmt w:val="bullet"/>
      <w:lvlText w:val="o"/>
      <w:start w:val="1"/>
      <w:rPr>
        <w:rFonts w:ascii="Arial" w:cs="Arial" w:eastAsia="Arial" w:hAnsi="Arial"/>
      </w:rPr>
      <w:pPr>
        <w:ind w:left="7560"/>
        <w:ind w:firstLine="7200"/>
      </w:pPr>
      <w:lvlJc w:val="left"/>
    </w:lvl>
    <w:lvl w:ilvl="8" w:tplc="7D689A16">
      <w:numFmt w:val="bullet"/>
      <w:lvlText w:val="▪"/>
      <w:start w:val="1"/>
      <w:rPr>
        <w:rFonts w:ascii="Arial" w:cs="Arial" w:eastAsia="Arial" w:hAnsi="Arial"/>
      </w:rPr>
      <w:pPr>
        <w:ind w:left="8280"/>
        <w:ind w:firstLine="7920"/>
      </w:pPr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D315B5-FE7B-5D42-A47B-7FD55A4EFB62}"/>
  <w:rsids>
    <w:rsidRoot val="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53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21A"/>
  </w:style>
  <w:style w:type="paragraph" w:styleId="Footer">
    <w:name w:val="footer"/>
    <w:basedOn w:val="Normal"/>
    <w:link w:val="FooterChar"/>
    <w:uiPriority w:val="99"/>
    <w:unhideWhenUsed/>
    <w:rsid w:val="00453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joey george</cp:lastModifiedBy>
  <cp:revision>2</cp:revision>
  <dcterms:created xsi:type="dcterms:W3CDTF">2018-08-17T15:42:00Z</dcterms:created>
  <dcterms:modified xsi:type="dcterms:W3CDTF">2018-08-17T15:42:00Z</dcterms:modified>
</cp:coreProperties>
</file>