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90" w:rsidRDefault="00834B90" w:rsidP="005A10EF">
      <w:pPr>
        <w:pStyle w:val="Title"/>
        <w:tabs>
          <w:tab w:val="clear" w:pos="9900"/>
          <w:tab w:val="right" w:pos="10260"/>
        </w:tabs>
        <w:spacing w:after="120"/>
        <w:rPr>
          <w:rFonts w:ascii="Times New Roman" w:hAnsi="Times New Roman"/>
        </w:rPr>
      </w:pPr>
      <w:r>
        <w:rPr>
          <w:rFonts w:ascii="Times New Roman" w:hAnsi="Times New Roman"/>
        </w:rPr>
        <w:t xml:space="preserve">MELISSA L. </w:t>
      </w:r>
      <w:r w:rsidR="00305130">
        <w:rPr>
          <w:rFonts w:ascii="Times New Roman" w:hAnsi="Times New Roman"/>
        </w:rPr>
        <w:t>GRZYBOWSKI</w:t>
      </w:r>
    </w:p>
    <w:p w:rsidR="005A10EF" w:rsidRPr="003916A1" w:rsidRDefault="005A10EF" w:rsidP="005A10EF">
      <w:pPr>
        <w:pStyle w:val="Title"/>
        <w:tabs>
          <w:tab w:val="clear" w:pos="9900"/>
          <w:tab w:val="right" w:pos="10260"/>
        </w:tabs>
        <w:spacing w:line="144" w:lineRule="auto"/>
        <w:rPr>
          <w:rFonts w:ascii="Times New Roman" w:hAnsi="Times New Roman"/>
        </w:rPr>
      </w:pPr>
    </w:p>
    <w:p w:rsidR="00834B90" w:rsidRDefault="00834B90" w:rsidP="005A10EF">
      <w:pPr>
        <w:pBdr>
          <w:top w:val="single" w:sz="4" w:space="1" w:color="auto"/>
          <w:bottom w:val="single" w:sz="4" w:space="1" w:color="auto"/>
        </w:pBdr>
        <w:tabs>
          <w:tab w:val="right" w:pos="10260"/>
        </w:tabs>
        <w:spacing w:line="72" w:lineRule="auto"/>
        <w:jc w:val="both"/>
        <w:rPr>
          <w:sz w:val="21"/>
          <w:szCs w:val="21"/>
        </w:rPr>
      </w:pPr>
    </w:p>
    <w:p w:rsidR="00834B90" w:rsidRDefault="00834B90" w:rsidP="005A10EF">
      <w:pPr>
        <w:pStyle w:val="BodyText3"/>
        <w:tabs>
          <w:tab w:val="clear" w:pos="9900"/>
          <w:tab w:val="right" w:pos="10260"/>
        </w:tabs>
      </w:pPr>
      <w:proofErr w:type="gramStart"/>
      <w:r>
        <w:t xml:space="preserve">Experienced human resources professional with </w:t>
      </w:r>
      <w:r w:rsidR="0005153F">
        <w:t xml:space="preserve">over ten </w:t>
      </w:r>
      <w:r>
        <w:t>years of progressive generalist experience encompassing on-boarding, compliance, unemployment, recruiting, employee relations, HRIS</w:t>
      </w:r>
      <w:r w:rsidR="0005153F">
        <w:t>, b</w:t>
      </w:r>
      <w:r>
        <w:t>enefits administration</w:t>
      </w:r>
      <w:r w:rsidR="0005153F">
        <w:t xml:space="preserve"> and transaction processing</w:t>
      </w:r>
      <w:r>
        <w:t>.</w:t>
      </w:r>
      <w:proofErr w:type="gramEnd"/>
      <w:r>
        <w:t xml:space="preserve"> </w:t>
      </w:r>
      <w:r w:rsidR="005D7A94">
        <w:t xml:space="preserve">Extremely service oriented, with a reputation for excellence in delivering results to internal customers; recipient of </w:t>
      </w:r>
      <w:r w:rsidR="004D4A9B">
        <w:t xml:space="preserve">the Corporate Support Employee of the Year Award and several nominations for the “Dare to be Great” award during tenure. </w:t>
      </w:r>
      <w:proofErr w:type="gramStart"/>
      <w:r>
        <w:t xml:space="preserve">Excellent communication skills, with expertise in </w:t>
      </w:r>
      <w:r w:rsidR="004D4A9B">
        <w:t xml:space="preserve">negotiation and </w:t>
      </w:r>
      <w:r>
        <w:t>conflict resolution; adept at handling sensitive and confidential em</w:t>
      </w:r>
      <w:r w:rsidR="004D4A9B">
        <w:t>ployee</w:t>
      </w:r>
      <w:r>
        <w:t xml:space="preserve"> issues.</w:t>
      </w:r>
      <w:proofErr w:type="gramEnd"/>
      <w:r>
        <w:t xml:space="preserve"> Proven ability to build internal and external strategic alliances, align HR policies and programs with corporate goals and objectives, and function proactively to initiate process improvements and facilitate the change management</w:t>
      </w:r>
      <w:r w:rsidR="0005153F">
        <w:t xml:space="preserve"> process</w:t>
      </w:r>
      <w:r>
        <w:t xml:space="preserve">. Adaptable and flexible, able to function well under pressure, manage time effectively to execute multiple tasks simultaneously, and readily adapt to changing priorities. </w:t>
      </w:r>
    </w:p>
    <w:p w:rsidR="00834B90" w:rsidRDefault="00834B90" w:rsidP="005A10EF">
      <w:pPr>
        <w:pBdr>
          <w:top w:val="single" w:sz="4" w:space="1" w:color="auto"/>
          <w:bottom w:val="single" w:sz="4" w:space="1" w:color="auto"/>
        </w:pBdr>
        <w:tabs>
          <w:tab w:val="right" w:pos="10260"/>
        </w:tabs>
        <w:spacing w:line="72" w:lineRule="auto"/>
        <w:jc w:val="both"/>
        <w:rPr>
          <w:sz w:val="21"/>
          <w:szCs w:val="21"/>
        </w:rPr>
      </w:pPr>
    </w:p>
    <w:p w:rsidR="00834B90" w:rsidRDefault="00834B90" w:rsidP="005A10EF">
      <w:pPr>
        <w:tabs>
          <w:tab w:val="right" w:pos="10260"/>
        </w:tabs>
        <w:jc w:val="center"/>
        <w:rPr>
          <w:sz w:val="21"/>
          <w:szCs w:val="21"/>
        </w:rPr>
      </w:pPr>
    </w:p>
    <w:p w:rsidR="00834B90" w:rsidRDefault="00834B90" w:rsidP="005A10EF">
      <w:pPr>
        <w:pStyle w:val="Heading4"/>
        <w:tabs>
          <w:tab w:val="clear" w:pos="9900"/>
          <w:tab w:val="right" w:pos="10260"/>
        </w:tabs>
        <w:spacing w:line="360" w:lineRule="auto"/>
      </w:pPr>
      <w:r>
        <w:t>PROFESSIONAL EXPERIENCE</w:t>
      </w:r>
    </w:p>
    <w:p w:rsidR="00834B90" w:rsidRDefault="00834B90" w:rsidP="005A10EF">
      <w:pPr>
        <w:pStyle w:val="Heading3"/>
        <w:tabs>
          <w:tab w:val="clear" w:pos="9900"/>
          <w:tab w:val="right" w:pos="10260"/>
        </w:tabs>
        <w:rPr>
          <w:rFonts w:ascii="Times New Roman" w:hAnsi="Times New Roman"/>
        </w:rPr>
      </w:pPr>
      <w:r>
        <w:rPr>
          <w:rFonts w:ascii="Times New Roman" w:hAnsi="Times New Roman"/>
        </w:rPr>
        <w:t>On-Boarding, Compliance &amp; Recruiting Functions</w:t>
      </w:r>
    </w:p>
    <w:p w:rsidR="00834B90" w:rsidRPr="008B2D46" w:rsidRDefault="00834B90" w:rsidP="005A10EF">
      <w:pPr>
        <w:numPr>
          <w:ilvl w:val="0"/>
          <w:numId w:val="20"/>
        </w:numPr>
        <w:tabs>
          <w:tab w:val="right" w:pos="10260"/>
        </w:tabs>
        <w:spacing w:before="20"/>
        <w:rPr>
          <w:sz w:val="21"/>
          <w:szCs w:val="21"/>
        </w:rPr>
      </w:pPr>
      <w:r w:rsidRPr="008B2D46">
        <w:rPr>
          <w:sz w:val="21"/>
          <w:szCs w:val="21"/>
        </w:rPr>
        <w:t xml:space="preserve">Issue, track, and monitor on-boarding, promotion, transfer, termination, and other employment communications for exempt and non-exempt employees. </w:t>
      </w:r>
    </w:p>
    <w:p w:rsidR="00834B90" w:rsidRPr="008B2D46" w:rsidRDefault="00834B90" w:rsidP="005A10EF">
      <w:pPr>
        <w:numPr>
          <w:ilvl w:val="0"/>
          <w:numId w:val="21"/>
        </w:numPr>
        <w:tabs>
          <w:tab w:val="clear" w:pos="720"/>
          <w:tab w:val="num" w:pos="360"/>
          <w:tab w:val="right" w:pos="10260"/>
        </w:tabs>
        <w:spacing w:before="20"/>
        <w:ind w:left="360"/>
        <w:rPr>
          <w:sz w:val="21"/>
          <w:szCs w:val="21"/>
        </w:rPr>
      </w:pPr>
      <w:r w:rsidRPr="008B2D46">
        <w:rPr>
          <w:sz w:val="21"/>
          <w:szCs w:val="21"/>
        </w:rPr>
        <w:t xml:space="preserve">Generate offer letters and provide follow-up to ensure successful on-boarding for all new hires. </w:t>
      </w:r>
    </w:p>
    <w:p w:rsidR="00834B90" w:rsidRPr="008B2D46" w:rsidRDefault="00834B90" w:rsidP="005A10EF">
      <w:pPr>
        <w:numPr>
          <w:ilvl w:val="0"/>
          <w:numId w:val="20"/>
        </w:numPr>
        <w:tabs>
          <w:tab w:val="right" w:pos="10260"/>
        </w:tabs>
        <w:spacing w:before="20"/>
        <w:rPr>
          <w:sz w:val="21"/>
          <w:szCs w:val="21"/>
        </w:rPr>
      </w:pPr>
      <w:r w:rsidRPr="008B2D46">
        <w:rPr>
          <w:sz w:val="21"/>
          <w:szCs w:val="21"/>
        </w:rPr>
        <w:t xml:space="preserve">Process new hires and employee updates, including changes in employment status or wages, military and family leave, disability benefits, paid leave/vacations, licensing and training, W-4, direct deposit, and I-9 compliance.  </w:t>
      </w:r>
    </w:p>
    <w:p w:rsidR="00834B90" w:rsidRPr="008B2D46" w:rsidRDefault="00834B90" w:rsidP="005A10EF">
      <w:pPr>
        <w:numPr>
          <w:ilvl w:val="0"/>
          <w:numId w:val="20"/>
        </w:numPr>
        <w:tabs>
          <w:tab w:val="right" w:pos="10260"/>
        </w:tabs>
        <w:spacing w:before="20"/>
        <w:rPr>
          <w:sz w:val="21"/>
          <w:szCs w:val="21"/>
        </w:rPr>
      </w:pPr>
      <w:r w:rsidRPr="008B2D46">
        <w:rPr>
          <w:sz w:val="21"/>
          <w:szCs w:val="21"/>
        </w:rPr>
        <w:t xml:space="preserve">Process pay specifications through payroll vendors for all new hires and salary changes. </w:t>
      </w:r>
    </w:p>
    <w:p w:rsidR="00834B90" w:rsidRPr="008B2D46" w:rsidRDefault="00834B90" w:rsidP="005A10EF">
      <w:pPr>
        <w:numPr>
          <w:ilvl w:val="0"/>
          <w:numId w:val="20"/>
        </w:numPr>
        <w:tabs>
          <w:tab w:val="right" w:pos="10260"/>
        </w:tabs>
        <w:spacing w:before="20"/>
        <w:rPr>
          <w:sz w:val="21"/>
          <w:szCs w:val="21"/>
        </w:rPr>
      </w:pPr>
      <w:r w:rsidRPr="008B2D46">
        <w:rPr>
          <w:sz w:val="21"/>
          <w:szCs w:val="21"/>
        </w:rPr>
        <w:t xml:space="preserve">Execute review of terminations and perform tracking of non-compete and severance agreements to ensure compliance with internal policies and procedures. </w:t>
      </w:r>
    </w:p>
    <w:p w:rsidR="00834B90" w:rsidRPr="008B2D46" w:rsidRDefault="00834B90" w:rsidP="005A10EF">
      <w:pPr>
        <w:numPr>
          <w:ilvl w:val="0"/>
          <w:numId w:val="20"/>
        </w:numPr>
        <w:tabs>
          <w:tab w:val="right" w:pos="10260"/>
        </w:tabs>
        <w:spacing w:before="20"/>
        <w:rPr>
          <w:sz w:val="21"/>
          <w:szCs w:val="21"/>
        </w:rPr>
      </w:pPr>
      <w:r w:rsidRPr="008B2D46">
        <w:rPr>
          <w:sz w:val="21"/>
          <w:szCs w:val="21"/>
        </w:rPr>
        <w:t>Collaborate with internal personnel and Hiring Managers to facilitate on-boar</w:t>
      </w:r>
      <w:r w:rsidR="003916A1" w:rsidRPr="008B2D46">
        <w:rPr>
          <w:sz w:val="21"/>
          <w:szCs w:val="21"/>
        </w:rPr>
        <w:t xml:space="preserve">ding process for all new hires. </w:t>
      </w:r>
    </w:p>
    <w:p w:rsidR="00834B90" w:rsidRPr="008B2D46" w:rsidRDefault="00834B90" w:rsidP="005A10EF">
      <w:pPr>
        <w:numPr>
          <w:ilvl w:val="0"/>
          <w:numId w:val="20"/>
        </w:numPr>
        <w:tabs>
          <w:tab w:val="right" w:pos="10260"/>
        </w:tabs>
        <w:spacing w:before="20"/>
        <w:rPr>
          <w:sz w:val="21"/>
          <w:szCs w:val="21"/>
        </w:rPr>
      </w:pPr>
      <w:r w:rsidRPr="008B2D46">
        <w:rPr>
          <w:sz w:val="21"/>
          <w:szCs w:val="21"/>
        </w:rPr>
        <w:t xml:space="preserve">Execute EEO1 and Vets 100 annual reporting functions. </w:t>
      </w:r>
    </w:p>
    <w:p w:rsidR="00834B90" w:rsidRPr="008B2D46" w:rsidRDefault="00834B90" w:rsidP="005A10EF">
      <w:pPr>
        <w:numPr>
          <w:ilvl w:val="0"/>
          <w:numId w:val="21"/>
        </w:numPr>
        <w:tabs>
          <w:tab w:val="clear" w:pos="720"/>
          <w:tab w:val="num" w:pos="360"/>
          <w:tab w:val="right" w:pos="10260"/>
        </w:tabs>
        <w:spacing w:before="20"/>
        <w:ind w:left="360"/>
        <w:rPr>
          <w:sz w:val="21"/>
          <w:szCs w:val="21"/>
        </w:rPr>
      </w:pPr>
      <w:r w:rsidRPr="008B2D46">
        <w:rPr>
          <w:sz w:val="21"/>
          <w:szCs w:val="21"/>
        </w:rPr>
        <w:t xml:space="preserve">Source, recruit, and screen all levels of personnel in management, service, trade, and healthcare sectors through job fairs, online recruitment tools, social media and traditional venues. </w:t>
      </w:r>
    </w:p>
    <w:p w:rsidR="00834B90" w:rsidRPr="008B2D46" w:rsidRDefault="00834B90" w:rsidP="005A10EF">
      <w:pPr>
        <w:numPr>
          <w:ilvl w:val="0"/>
          <w:numId w:val="21"/>
        </w:numPr>
        <w:tabs>
          <w:tab w:val="clear" w:pos="720"/>
          <w:tab w:val="num" w:pos="360"/>
          <w:tab w:val="right" w:pos="10260"/>
        </w:tabs>
        <w:spacing w:before="20"/>
        <w:ind w:left="360"/>
        <w:rPr>
          <w:sz w:val="21"/>
          <w:szCs w:val="21"/>
        </w:rPr>
      </w:pPr>
      <w:r w:rsidRPr="008B2D46">
        <w:rPr>
          <w:sz w:val="21"/>
          <w:szCs w:val="21"/>
        </w:rPr>
        <w:t>Maintain candidate flow and tracking using Taleo Talent Management System.</w:t>
      </w:r>
    </w:p>
    <w:p w:rsidR="00834B90" w:rsidRPr="008B2D46" w:rsidRDefault="00834B90" w:rsidP="005A10EF">
      <w:pPr>
        <w:numPr>
          <w:ilvl w:val="0"/>
          <w:numId w:val="21"/>
        </w:numPr>
        <w:tabs>
          <w:tab w:val="clear" w:pos="720"/>
          <w:tab w:val="num" w:pos="360"/>
          <w:tab w:val="right" w:pos="10260"/>
        </w:tabs>
        <w:spacing w:before="20"/>
        <w:ind w:left="360"/>
        <w:rPr>
          <w:sz w:val="21"/>
          <w:szCs w:val="21"/>
        </w:rPr>
      </w:pPr>
      <w:r w:rsidRPr="008B2D46">
        <w:rPr>
          <w:sz w:val="21"/>
          <w:szCs w:val="21"/>
        </w:rPr>
        <w:t xml:space="preserve">Initiate, track and follow-up as needed on background checks, drug screens and new-hire paperwork. </w:t>
      </w:r>
    </w:p>
    <w:p w:rsidR="00834B90" w:rsidRPr="008B2D46" w:rsidRDefault="00834B90" w:rsidP="005A10EF">
      <w:pPr>
        <w:numPr>
          <w:ilvl w:val="0"/>
          <w:numId w:val="21"/>
        </w:numPr>
        <w:tabs>
          <w:tab w:val="clear" w:pos="720"/>
          <w:tab w:val="num" w:pos="360"/>
          <w:tab w:val="right" w:pos="10260"/>
        </w:tabs>
        <w:spacing w:before="20"/>
        <w:ind w:left="360"/>
        <w:rPr>
          <w:sz w:val="21"/>
          <w:szCs w:val="21"/>
        </w:rPr>
      </w:pPr>
      <w:r w:rsidRPr="008B2D46">
        <w:rPr>
          <w:sz w:val="21"/>
          <w:szCs w:val="21"/>
        </w:rPr>
        <w:t xml:space="preserve">Update and maintain applicant tracking system, schedule interviews and travel arrangements for candidates, and maintain electronic job requisition database. </w:t>
      </w:r>
    </w:p>
    <w:p w:rsidR="00834B90" w:rsidRDefault="00834B90" w:rsidP="005A10EF">
      <w:pPr>
        <w:pStyle w:val="Heading1"/>
        <w:tabs>
          <w:tab w:val="clear" w:pos="9900"/>
          <w:tab w:val="right" w:pos="10260"/>
        </w:tabs>
        <w:spacing w:before="0"/>
        <w:rPr>
          <w:rFonts w:ascii="Times New Roman" w:hAnsi="Times New Roman"/>
          <w:color w:val="auto"/>
        </w:rPr>
      </w:pPr>
      <w:r>
        <w:rPr>
          <w:rFonts w:ascii="Times New Roman" w:hAnsi="Times New Roman"/>
        </w:rPr>
        <w:br/>
      </w:r>
      <w:r>
        <w:rPr>
          <w:rFonts w:ascii="Times New Roman" w:hAnsi="Times New Roman"/>
          <w:color w:val="auto"/>
        </w:rPr>
        <w:t xml:space="preserve">HR </w:t>
      </w:r>
      <w:r w:rsidR="003916A1">
        <w:rPr>
          <w:rFonts w:ascii="Times New Roman" w:hAnsi="Times New Roman"/>
          <w:color w:val="auto"/>
        </w:rPr>
        <w:t xml:space="preserve">Transactions </w:t>
      </w:r>
      <w:r>
        <w:rPr>
          <w:rFonts w:ascii="Times New Roman" w:hAnsi="Times New Roman"/>
          <w:color w:val="auto"/>
        </w:rPr>
        <w:t>&amp; Benefits Administration, Unemployment &amp; Employee Relations</w:t>
      </w:r>
    </w:p>
    <w:p w:rsidR="00834B90" w:rsidRDefault="00834B90" w:rsidP="005A10EF">
      <w:pPr>
        <w:numPr>
          <w:ilvl w:val="0"/>
          <w:numId w:val="20"/>
        </w:numPr>
        <w:tabs>
          <w:tab w:val="right" w:pos="10260"/>
        </w:tabs>
        <w:spacing w:before="20"/>
        <w:rPr>
          <w:sz w:val="21"/>
        </w:rPr>
      </w:pPr>
      <w:r>
        <w:rPr>
          <w:sz w:val="21"/>
        </w:rPr>
        <w:t xml:space="preserve">Update, verify and maintain HRIS employee database; execute HR reporting, including I-9, Headcount, and Employee Monthly Status reports. </w:t>
      </w:r>
    </w:p>
    <w:p w:rsidR="00834B90" w:rsidRDefault="00834B90" w:rsidP="005A10EF">
      <w:pPr>
        <w:numPr>
          <w:ilvl w:val="0"/>
          <w:numId w:val="20"/>
        </w:numPr>
        <w:tabs>
          <w:tab w:val="right" w:pos="10260"/>
        </w:tabs>
        <w:spacing w:before="20"/>
        <w:rPr>
          <w:sz w:val="21"/>
        </w:rPr>
      </w:pPr>
      <w:r>
        <w:rPr>
          <w:sz w:val="21"/>
        </w:rPr>
        <w:t xml:space="preserve">Generate quarterly summary reports for regional and senior corporate management, partnering with management personnel nationwide to provide value-added HR reporting, data analysis and interpretation. </w:t>
      </w:r>
    </w:p>
    <w:p w:rsidR="00834B90" w:rsidRDefault="00834B90" w:rsidP="005A10EF">
      <w:pPr>
        <w:numPr>
          <w:ilvl w:val="0"/>
          <w:numId w:val="20"/>
        </w:numPr>
        <w:tabs>
          <w:tab w:val="right" w:pos="10260"/>
        </w:tabs>
        <w:spacing w:before="20"/>
        <w:rPr>
          <w:sz w:val="21"/>
        </w:rPr>
      </w:pPr>
      <w:r>
        <w:rPr>
          <w:sz w:val="21"/>
        </w:rPr>
        <w:t>Maintain knowledge of employment, unemployment, and other applicable state laws.</w:t>
      </w:r>
    </w:p>
    <w:p w:rsidR="00834B90" w:rsidRDefault="00834B90" w:rsidP="005A10EF">
      <w:pPr>
        <w:numPr>
          <w:ilvl w:val="0"/>
          <w:numId w:val="20"/>
        </w:numPr>
        <w:tabs>
          <w:tab w:val="right" w:pos="10260"/>
        </w:tabs>
        <w:spacing w:before="20"/>
        <w:rPr>
          <w:sz w:val="21"/>
        </w:rPr>
      </w:pPr>
      <w:r>
        <w:rPr>
          <w:sz w:val="21"/>
        </w:rPr>
        <w:t xml:space="preserve">Facilitate external </w:t>
      </w:r>
      <w:r w:rsidR="003916A1">
        <w:rPr>
          <w:sz w:val="21"/>
        </w:rPr>
        <w:t xml:space="preserve">and internal auditing processes, generating reports for senior HR Administrators as needed. </w:t>
      </w:r>
    </w:p>
    <w:p w:rsidR="00834B90" w:rsidRDefault="00834B90" w:rsidP="005A10EF">
      <w:pPr>
        <w:numPr>
          <w:ilvl w:val="0"/>
          <w:numId w:val="20"/>
        </w:numPr>
        <w:tabs>
          <w:tab w:val="right" w:pos="10260"/>
        </w:tabs>
        <w:spacing w:before="20"/>
        <w:rPr>
          <w:sz w:val="21"/>
        </w:rPr>
      </w:pPr>
      <w:r>
        <w:rPr>
          <w:sz w:val="21"/>
        </w:rPr>
        <w:t>Counsel employees at all levels and provide assistance within the structure of company policies and procedures.</w:t>
      </w:r>
    </w:p>
    <w:p w:rsidR="00834B90" w:rsidRDefault="00834B90" w:rsidP="005A10EF">
      <w:pPr>
        <w:numPr>
          <w:ilvl w:val="0"/>
          <w:numId w:val="20"/>
        </w:numPr>
        <w:tabs>
          <w:tab w:val="right" w:pos="10260"/>
        </w:tabs>
        <w:spacing w:before="20"/>
        <w:rPr>
          <w:sz w:val="21"/>
        </w:rPr>
      </w:pPr>
      <w:r>
        <w:rPr>
          <w:sz w:val="21"/>
        </w:rPr>
        <w:t xml:space="preserve">Support employment practices and hotline call investigations, conduct employee and witness interviews, and filter </w:t>
      </w:r>
      <w:proofErr w:type="gramStart"/>
      <w:r>
        <w:rPr>
          <w:sz w:val="21"/>
        </w:rPr>
        <w:t>complaints</w:t>
      </w:r>
      <w:proofErr w:type="gramEnd"/>
      <w:r>
        <w:rPr>
          <w:sz w:val="21"/>
        </w:rPr>
        <w:t xml:space="preserve"> of sexual harassment, managerial misconduct, fraud, labor and safety issues, operational claims, and staffing problems through appropriate HR director-level personnel. </w:t>
      </w:r>
    </w:p>
    <w:p w:rsidR="00834B90" w:rsidRDefault="003916A1" w:rsidP="005A10EF">
      <w:pPr>
        <w:numPr>
          <w:ilvl w:val="0"/>
          <w:numId w:val="20"/>
        </w:numPr>
        <w:tabs>
          <w:tab w:val="right" w:pos="10260"/>
        </w:tabs>
        <w:spacing w:before="20"/>
        <w:rPr>
          <w:sz w:val="21"/>
          <w:szCs w:val="21"/>
        </w:rPr>
      </w:pPr>
      <w:r>
        <w:rPr>
          <w:sz w:val="21"/>
        </w:rPr>
        <w:t>A</w:t>
      </w:r>
      <w:r w:rsidR="00834B90">
        <w:rPr>
          <w:sz w:val="21"/>
        </w:rPr>
        <w:t xml:space="preserve">nalyze Employee Hotline call database to </w:t>
      </w:r>
      <w:r>
        <w:rPr>
          <w:sz w:val="21"/>
        </w:rPr>
        <w:t xml:space="preserve">proactively </w:t>
      </w:r>
      <w:r w:rsidR="00834B90">
        <w:rPr>
          <w:sz w:val="21"/>
        </w:rPr>
        <w:t xml:space="preserve">identify trends and/or recurrent issues </w:t>
      </w:r>
      <w:r>
        <w:rPr>
          <w:sz w:val="21"/>
        </w:rPr>
        <w:t>for remediation.</w:t>
      </w:r>
      <w:r w:rsidR="00834B90">
        <w:rPr>
          <w:sz w:val="21"/>
        </w:rPr>
        <w:t xml:space="preserve"> </w:t>
      </w:r>
    </w:p>
    <w:p w:rsidR="00834B90" w:rsidRDefault="00834B90" w:rsidP="005A10EF">
      <w:pPr>
        <w:numPr>
          <w:ilvl w:val="0"/>
          <w:numId w:val="21"/>
        </w:numPr>
        <w:tabs>
          <w:tab w:val="clear" w:pos="720"/>
          <w:tab w:val="num" w:pos="360"/>
          <w:tab w:val="right" w:pos="10260"/>
        </w:tabs>
        <w:spacing w:before="20"/>
        <w:ind w:left="360"/>
        <w:rPr>
          <w:sz w:val="21"/>
          <w:szCs w:val="21"/>
        </w:rPr>
      </w:pPr>
      <w:r>
        <w:rPr>
          <w:sz w:val="21"/>
          <w:szCs w:val="21"/>
        </w:rPr>
        <w:t xml:space="preserve">Provide support for Unemployment Compensation initiatives and work with field management personnel and HR designees to document and successfully defend unemployment claims. </w:t>
      </w:r>
    </w:p>
    <w:p w:rsidR="00834B90" w:rsidRDefault="00834B90" w:rsidP="005A10EF">
      <w:pPr>
        <w:numPr>
          <w:ilvl w:val="0"/>
          <w:numId w:val="21"/>
        </w:numPr>
        <w:tabs>
          <w:tab w:val="clear" w:pos="720"/>
          <w:tab w:val="num" w:pos="360"/>
          <w:tab w:val="right" w:pos="10260"/>
        </w:tabs>
        <w:spacing w:before="20"/>
        <w:ind w:left="360"/>
        <w:rPr>
          <w:sz w:val="21"/>
          <w:szCs w:val="21"/>
        </w:rPr>
      </w:pPr>
      <w:r>
        <w:rPr>
          <w:sz w:val="21"/>
          <w:szCs w:val="21"/>
        </w:rPr>
        <w:t xml:space="preserve">Execute review of termination documentation and coordinate with legal department to defend unemployment claims; conduct quarterly meetings with regional management to share best practices and improve win/loss ratio. </w:t>
      </w:r>
    </w:p>
    <w:p w:rsidR="00834B90" w:rsidRDefault="00834B90" w:rsidP="005A10EF">
      <w:pPr>
        <w:numPr>
          <w:ilvl w:val="0"/>
          <w:numId w:val="21"/>
        </w:numPr>
        <w:tabs>
          <w:tab w:val="clear" w:pos="720"/>
          <w:tab w:val="num" w:pos="360"/>
          <w:tab w:val="right" w:pos="10260"/>
        </w:tabs>
        <w:spacing w:before="20"/>
        <w:ind w:left="360"/>
        <w:rPr>
          <w:sz w:val="21"/>
          <w:szCs w:val="21"/>
        </w:rPr>
      </w:pPr>
      <w:r>
        <w:rPr>
          <w:sz w:val="21"/>
          <w:szCs w:val="21"/>
        </w:rPr>
        <w:t>Coordinate enrollment, updates, renewal, service questions, and termination processing for benefits programs including medical, 401K, FSA, and Long Term Care.</w:t>
      </w:r>
    </w:p>
    <w:p w:rsidR="003916A1" w:rsidRDefault="00834B90" w:rsidP="005A10EF">
      <w:pPr>
        <w:numPr>
          <w:ilvl w:val="0"/>
          <w:numId w:val="21"/>
        </w:numPr>
        <w:tabs>
          <w:tab w:val="clear" w:pos="720"/>
          <w:tab w:val="num" w:pos="360"/>
          <w:tab w:val="right" w:pos="10260"/>
        </w:tabs>
        <w:spacing w:before="20"/>
        <w:ind w:left="360"/>
        <w:rPr>
          <w:sz w:val="21"/>
          <w:szCs w:val="21"/>
        </w:rPr>
      </w:pPr>
      <w:r>
        <w:rPr>
          <w:sz w:val="21"/>
          <w:szCs w:val="21"/>
        </w:rPr>
        <w:t xml:space="preserve">Execute monthly benefits reconciliation, tracking, and reporting functions. </w:t>
      </w:r>
    </w:p>
    <w:p w:rsidR="003916A1" w:rsidRPr="003916A1" w:rsidRDefault="003916A1" w:rsidP="005A10EF">
      <w:pPr>
        <w:numPr>
          <w:ilvl w:val="0"/>
          <w:numId w:val="21"/>
        </w:numPr>
        <w:tabs>
          <w:tab w:val="clear" w:pos="720"/>
          <w:tab w:val="num" w:pos="360"/>
          <w:tab w:val="right" w:pos="10260"/>
        </w:tabs>
        <w:spacing w:before="20"/>
        <w:ind w:left="360"/>
        <w:rPr>
          <w:sz w:val="21"/>
          <w:szCs w:val="21"/>
        </w:rPr>
      </w:pPr>
      <w:r w:rsidRPr="003916A1">
        <w:rPr>
          <w:sz w:val="21"/>
          <w:szCs w:val="21"/>
        </w:rPr>
        <w:t xml:space="preserve">Assist in developing and reviewing departmental matrices for over 150 vacation benefit plans. </w:t>
      </w:r>
    </w:p>
    <w:p w:rsidR="00834B90" w:rsidRDefault="00305130" w:rsidP="005A10EF">
      <w:pPr>
        <w:pStyle w:val="Title"/>
        <w:tabs>
          <w:tab w:val="clear" w:pos="9900"/>
          <w:tab w:val="right" w:pos="10260"/>
        </w:tabs>
        <w:spacing w:after="120"/>
        <w:jc w:val="left"/>
        <w:rPr>
          <w:sz w:val="21"/>
        </w:rPr>
      </w:pPr>
      <w:r>
        <w:rPr>
          <w:rFonts w:ascii="Times New Roman" w:hAnsi="Times New Roman"/>
        </w:rPr>
        <w:lastRenderedPageBreak/>
        <w:t>MELISSA L. GRZYBOWSKI</w:t>
      </w:r>
      <w:r w:rsidR="005A10EF">
        <w:rPr>
          <w:rFonts w:ascii="Times New Roman" w:hAnsi="Times New Roman"/>
        </w:rPr>
        <w:tab/>
      </w:r>
      <w:hyperlink r:id="rId9" w:history="1">
        <w:r w:rsidR="00834B90">
          <w:rPr>
            <w:rStyle w:val="Hyperlink"/>
            <w:color w:val="auto"/>
            <w:sz w:val="21"/>
            <w:u w:val="none"/>
          </w:rPr>
          <w:t>Page</w:t>
        </w:r>
      </w:hyperlink>
      <w:r w:rsidR="00834B90">
        <w:rPr>
          <w:sz w:val="21"/>
        </w:rPr>
        <w:t xml:space="preserve"> Two  </w:t>
      </w:r>
    </w:p>
    <w:p w:rsidR="00834B90" w:rsidRDefault="00834B90" w:rsidP="005A10EF">
      <w:pPr>
        <w:tabs>
          <w:tab w:val="right" w:pos="10260"/>
        </w:tabs>
        <w:spacing w:line="120" w:lineRule="auto"/>
        <w:jc w:val="center"/>
        <w:rPr>
          <w:sz w:val="21"/>
          <w:szCs w:val="21"/>
        </w:rPr>
      </w:pPr>
    </w:p>
    <w:p w:rsidR="00834B90" w:rsidRDefault="00834B90" w:rsidP="005A10EF">
      <w:pPr>
        <w:tabs>
          <w:tab w:val="right" w:pos="10260"/>
        </w:tabs>
        <w:spacing w:line="120" w:lineRule="auto"/>
        <w:jc w:val="center"/>
        <w:rPr>
          <w:sz w:val="21"/>
          <w:szCs w:val="21"/>
        </w:rPr>
      </w:pPr>
    </w:p>
    <w:p w:rsidR="00834B90" w:rsidRDefault="00834B90" w:rsidP="005A10EF">
      <w:pPr>
        <w:pStyle w:val="Heading4"/>
        <w:tabs>
          <w:tab w:val="clear" w:pos="9900"/>
          <w:tab w:val="right" w:pos="10260"/>
        </w:tabs>
        <w:spacing w:after="120" w:line="300" w:lineRule="auto"/>
      </w:pPr>
      <w:r>
        <w:t>RELATED EMPLOYMENT EXPERIENCE</w:t>
      </w:r>
    </w:p>
    <w:p w:rsidR="00765214" w:rsidRPr="00765214" w:rsidRDefault="00765214" w:rsidP="00765214">
      <w:pPr>
        <w:rPr>
          <w:u w:val="single"/>
        </w:rPr>
      </w:pPr>
    </w:p>
    <w:p w:rsidR="00765214" w:rsidRPr="00E94696" w:rsidRDefault="00765214" w:rsidP="00E94696">
      <w:pPr>
        <w:pBdr>
          <w:bottom w:val="single" w:sz="4" w:space="1" w:color="auto"/>
        </w:pBdr>
        <w:tabs>
          <w:tab w:val="left" w:pos="9990"/>
        </w:tabs>
        <w:rPr>
          <w:sz w:val="21"/>
          <w:szCs w:val="21"/>
        </w:rPr>
      </w:pPr>
      <w:r w:rsidRPr="00E94696">
        <w:rPr>
          <w:sz w:val="21"/>
          <w:szCs w:val="21"/>
        </w:rPr>
        <w:t>Woods Services, Inc. – Langhorne, PA                                                                                                            2017 to Present</w:t>
      </w:r>
    </w:p>
    <w:p w:rsidR="00CD187B" w:rsidRDefault="008964AE" w:rsidP="008964AE">
      <w:pPr>
        <w:tabs>
          <w:tab w:val="left" w:pos="360"/>
          <w:tab w:val="right" w:pos="10260"/>
        </w:tabs>
        <w:spacing w:before="60"/>
        <w:rPr>
          <w:b/>
          <w:sz w:val="21"/>
        </w:rPr>
      </w:pPr>
      <w:r>
        <w:rPr>
          <w:sz w:val="21"/>
          <w:szCs w:val="21"/>
        </w:rPr>
        <w:t xml:space="preserve">      </w:t>
      </w:r>
      <w:r>
        <w:rPr>
          <w:b/>
          <w:sz w:val="21"/>
        </w:rPr>
        <w:t xml:space="preserve">Human Resources Information Specialist </w:t>
      </w:r>
    </w:p>
    <w:p w:rsidR="008964AE" w:rsidRPr="00CD187B" w:rsidRDefault="008B2D46" w:rsidP="00CD187B">
      <w:pPr>
        <w:pStyle w:val="NoSpacing"/>
        <w:numPr>
          <w:ilvl w:val="0"/>
          <w:numId w:val="26"/>
        </w:numPr>
        <w:rPr>
          <w:rFonts w:ascii="Times New Roman" w:hAnsi="Times New Roman"/>
          <w:sz w:val="21"/>
          <w:szCs w:val="21"/>
        </w:rPr>
      </w:pPr>
      <w:r w:rsidRPr="00CD187B">
        <w:rPr>
          <w:rFonts w:ascii="Times New Roman" w:hAnsi="Times New Roman"/>
          <w:sz w:val="21"/>
          <w:szCs w:val="21"/>
        </w:rPr>
        <w:t>P</w:t>
      </w:r>
      <w:r w:rsidR="008964AE" w:rsidRPr="00CD187B">
        <w:rPr>
          <w:rFonts w:ascii="Times New Roman" w:hAnsi="Times New Roman"/>
          <w:sz w:val="21"/>
          <w:szCs w:val="21"/>
        </w:rPr>
        <w:t xml:space="preserve">rocess new hire employment documents </w:t>
      </w:r>
      <w:r w:rsidR="00987122">
        <w:rPr>
          <w:rFonts w:ascii="Times New Roman" w:hAnsi="Times New Roman"/>
          <w:sz w:val="21"/>
          <w:szCs w:val="21"/>
        </w:rPr>
        <w:t>and create</w:t>
      </w:r>
      <w:r w:rsidRPr="00CD187B">
        <w:rPr>
          <w:rFonts w:ascii="Times New Roman" w:hAnsi="Times New Roman"/>
          <w:sz w:val="21"/>
          <w:szCs w:val="21"/>
        </w:rPr>
        <w:t xml:space="preserve"> a hiring register on a weekly basis</w:t>
      </w:r>
      <w:r w:rsidR="00CD187B" w:rsidRPr="00CD187B">
        <w:rPr>
          <w:rFonts w:ascii="Times New Roman" w:hAnsi="Times New Roman"/>
          <w:sz w:val="21"/>
          <w:szCs w:val="21"/>
        </w:rPr>
        <w:t xml:space="preserve"> for new hire          orientation</w:t>
      </w:r>
    </w:p>
    <w:p w:rsidR="008964AE" w:rsidRPr="00CD187B" w:rsidRDefault="008B2D46" w:rsidP="00CD187B">
      <w:pPr>
        <w:pStyle w:val="NoSpacing"/>
        <w:numPr>
          <w:ilvl w:val="0"/>
          <w:numId w:val="26"/>
        </w:numPr>
        <w:rPr>
          <w:rFonts w:ascii="Times New Roman" w:hAnsi="Times New Roman"/>
          <w:sz w:val="21"/>
          <w:szCs w:val="21"/>
        </w:rPr>
      </w:pPr>
      <w:r w:rsidRPr="00CD187B">
        <w:rPr>
          <w:rFonts w:ascii="Times New Roman" w:hAnsi="Times New Roman"/>
          <w:sz w:val="21"/>
          <w:szCs w:val="21"/>
        </w:rPr>
        <w:t xml:space="preserve">Manage </w:t>
      </w:r>
      <w:r w:rsidR="008964AE" w:rsidRPr="00CD187B">
        <w:rPr>
          <w:rFonts w:ascii="Times New Roman" w:hAnsi="Times New Roman"/>
          <w:sz w:val="21"/>
          <w:szCs w:val="21"/>
        </w:rPr>
        <w:t>I-9</w:t>
      </w:r>
      <w:r w:rsidRPr="00CD187B">
        <w:rPr>
          <w:rFonts w:ascii="Times New Roman" w:hAnsi="Times New Roman"/>
          <w:sz w:val="21"/>
          <w:szCs w:val="21"/>
        </w:rPr>
        <w:t xml:space="preserve"> compliance</w:t>
      </w:r>
      <w:r w:rsidR="008964AE" w:rsidRPr="00CD187B">
        <w:rPr>
          <w:rFonts w:ascii="Times New Roman" w:hAnsi="Times New Roman"/>
          <w:sz w:val="21"/>
          <w:szCs w:val="21"/>
        </w:rPr>
        <w:t xml:space="preserve"> </w:t>
      </w:r>
    </w:p>
    <w:p w:rsidR="008B2D46" w:rsidRPr="00CD187B" w:rsidRDefault="00987122" w:rsidP="00CD187B">
      <w:pPr>
        <w:pStyle w:val="NoSpacing"/>
        <w:numPr>
          <w:ilvl w:val="0"/>
          <w:numId w:val="26"/>
        </w:numPr>
        <w:rPr>
          <w:rFonts w:ascii="Times New Roman" w:hAnsi="Times New Roman"/>
          <w:b/>
          <w:sz w:val="21"/>
          <w:szCs w:val="21"/>
        </w:rPr>
      </w:pPr>
      <w:r>
        <w:rPr>
          <w:rFonts w:ascii="Times New Roman" w:hAnsi="Times New Roman"/>
          <w:sz w:val="21"/>
          <w:szCs w:val="21"/>
        </w:rPr>
        <w:t>Track and obtain c</w:t>
      </w:r>
      <w:r w:rsidR="008B2D46" w:rsidRPr="00CD187B">
        <w:rPr>
          <w:rFonts w:ascii="Times New Roman" w:hAnsi="Times New Roman"/>
          <w:sz w:val="21"/>
          <w:szCs w:val="21"/>
        </w:rPr>
        <w:t>learance submissions and tracking</w:t>
      </w:r>
      <w:r w:rsidR="008964AE" w:rsidRPr="00CD187B">
        <w:rPr>
          <w:rFonts w:ascii="Times New Roman" w:hAnsi="Times New Roman"/>
          <w:sz w:val="21"/>
          <w:szCs w:val="21"/>
        </w:rPr>
        <w:t xml:space="preserve"> for Child Abuse, State Police and FBI in compliance with various licensing regulations. This includes follow-up with</w:t>
      </w:r>
      <w:r w:rsidR="008B2D46" w:rsidRPr="00CD187B">
        <w:rPr>
          <w:rFonts w:ascii="Times New Roman" w:hAnsi="Times New Roman"/>
          <w:sz w:val="21"/>
          <w:szCs w:val="21"/>
        </w:rPr>
        <w:t xml:space="preserve"> agencies, employee and Management.</w:t>
      </w:r>
      <w:r w:rsidR="008964AE" w:rsidRPr="00CD187B">
        <w:rPr>
          <w:rFonts w:ascii="Times New Roman" w:hAnsi="Times New Roman"/>
          <w:sz w:val="21"/>
          <w:szCs w:val="21"/>
        </w:rPr>
        <w:t xml:space="preserve"> </w:t>
      </w:r>
    </w:p>
    <w:p w:rsidR="008964AE" w:rsidRPr="00CD187B" w:rsidRDefault="008964AE" w:rsidP="00CD187B">
      <w:pPr>
        <w:pStyle w:val="NoSpacing"/>
        <w:numPr>
          <w:ilvl w:val="0"/>
          <w:numId w:val="26"/>
        </w:numPr>
        <w:rPr>
          <w:rFonts w:ascii="Times New Roman" w:hAnsi="Times New Roman"/>
          <w:b/>
          <w:sz w:val="21"/>
          <w:szCs w:val="21"/>
        </w:rPr>
      </w:pPr>
      <w:r w:rsidRPr="00CD187B">
        <w:rPr>
          <w:rFonts w:ascii="Times New Roman" w:hAnsi="Times New Roman"/>
          <w:sz w:val="21"/>
          <w:szCs w:val="21"/>
        </w:rPr>
        <w:t>Responsible for assembling and distributing 6 month probationary period and annual review documents to supervisors and tracking return of same</w:t>
      </w:r>
    </w:p>
    <w:p w:rsidR="008964AE" w:rsidRPr="00CD187B" w:rsidRDefault="00CD187B" w:rsidP="00CD187B">
      <w:pPr>
        <w:pStyle w:val="NoSpacing"/>
        <w:numPr>
          <w:ilvl w:val="0"/>
          <w:numId w:val="26"/>
        </w:numPr>
        <w:rPr>
          <w:rFonts w:ascii="Times New Roman" w:hAnsi="Times New Roman"/>
          <w:b/>
          <w:sz w:val="21"/>
          <w:szCs w:val="21"/>
        </w:rPr>
      </w:pPr>
      <w:r w:rsidRPr="00CD187B">
        <w:rPr>
          <w:rFonts w:ascii="Times New Roman" w:hAnsi="Times New Roman"/>
          <w:sz w:val="21"/>
          <w:szCs w:val="21"/>
        </w:rPr>
        <w:t>Maintain tracking of all work authorizations, licenses and certification to ensure they are current</w:t>
      </w:r>
    </w:p>
    <w:p w:rsidR="00987122" w:rsidRPr="00987122" w:rsidRDefault="008964AE" w:rsidP="00987122">
      <w:pPr>
        <w:pStyle w:val="NoSpacing"/>
        <w:numPr>
          <w:ilvl w:val="0"/>
          <w:numId w:val="26"/>
        </w:numPr>
        <w:rPr>
          <w:rFonts w:ascii="Times New Roman" w:hAnsi="Times New Roman"/>
          <w:b/>
          <w:sz w:val="21"/>
          <w:szCs w:val="21"/>
        </w:rPr>
      </w:pPr>
      <w:r w:rsidRPr="00CD187B">
        <w:rPr>
          <w:rFonts w:ascii="Times New Roman" w:hAnsi="Times New Roman"/>
          <w:sz w:val="21"/>
          <w:szCs w:val="21"/>
        </w:rPr>
        <w:t>Compile</w:t>
      </w:r>
      <w:r w:rsidR="00987122">
        <w:rPr>
          <w:rFonts w:ascii="Times New Roman" w:hAnsi="Times New Roman"/>
          <w:sz w:val="21"/>
          <w:szCs w:val="21"/>
        </w:rPr>
        <w:t xml:space="preserve"> and prepare</w:t>
      </w:r>
      <w:r w:rsidRPr="00CD187B">
        <w:rPr>
          <w:rFonts w:ascii="Times New Roman" w:hAnsi="Times New Roman"/>
          <w:sz w:val="21"/>
          <w:szCs w:val="21"/>
        </w:rPr>
        <w:t xml:space="preserve"> employee data reports for various management and support personne</w:t>
      </w:r>
      <w:r w:rsidR="00987122">
        <w:rPr>
          <w:rFonts w:ascii="Times New Roman" w:hAnsi="Times New Roman"/>
          <w:sz w:val="21"/>
          <w:szCs w:val="21"/>
        </w:rPr>
        <w:t>l at regular intervals.</w:t>
      </w:r>
    </w:p>
    <w:p w:rsidR="008964AE" w:rsidRPr="00987122" w:rsidRDefault="00987122" w:rsidP="00987122">
      <w:pPr>
        <w:pStyle w:val="NoSpacing"/>
        <w:numPr>
          <w:ilvl w:val="0"/>
          <w:numId w:val="26"/>
        </w:numPr>
        <w:rPr>
          <w:rFonts w:ascii="Times New Roman" w:hAnsi="Times New Roman"/>
          <w:b/>
          <w:sz w:val="21"/>
          <w:szCs w:val="21"/>
        </w:rPr>
      </w:pPr>
      <w:r w:rsidRPr="00987122">
        <w:rPr>
          <w:rFonts w:ascii="Times New Roman" w:hAnsi="Times New Roman"/>
          <w:sz w:val="21"/>
          <w:szCs w:val="21"/>
        </w:rPr>
        <w:t>Prepare</w:t>
      </w:r>
      <w:r w:rsidR="008964AE" w:rsidRPr="00987122">
        <w:rPr>
          <w:rFonts w:ascii="Times New Roman" w:hAnsi="Times New Roman"/>
          <w:sz w:val="21"/>
          <w:szCs w:val="21"/>
        </w:rPr>
        <w:t xml:space="preserve"> reports as required by government agencies</w:t>
      </w:r>
    </w:p>
    <w:p w:rsidR="00765214" w:rsidRPr="00CD187B" w:rsidRDefault="008964AE" w:rsidP="00CD187B">
      <w:pPr>
        <w:pStyle w:val="NoSpacing"/>
        <w:numPr>
          <w:ilvl w:val="0"/>
          <w:numId w:val="26"/>
        </w:numPr>
        <w:rPr>
          <w:rFonts w:ascii="Times New Roman" w:hAnsi="Times New Roman"/>
          <w:b/>
          <w:sz w:val="21"/>
          <w:szCs w:val="21"/>
        </w:rPr>
      </w:pPr>
      <w:r w:rsidRPr="00CD187B">
        <w:rPr>
          <w:rFonts w:ascii="Times New Roman" w:hAnsi="Times New Roman"/>
          <w:sz w:val="21"/>
          <w:szCs w:val="21"/>
        </w:rPr>
        <w:t>Responsible for the overall design, implementation and execution of the HRIS</w:t>
      </w:r>
      <w:r w:rsidR="00CD187B" w:rsidRPr="00CD187B">
        <w:rPr>
          <w:rFonts w:ascii="Times New Roman" w:hAnsi="Times New Roman"/>
          <w:sz w:val="21"/>
          <w:szCs w:val="21"/>
        </w:rPr>
        <w:t xml:space="preserve"> system</w:t>
      </w:r>
    </w:p>
    <w:p w:rsidR="00DD4EF3" w:rsidRPr="00DD4EF3" w:rsidRDefault="00CD187B" w:rsidP="00DD4EF3">
      <w:pPr>
        <w:pStyle w:val="NoSpacing"/>
        <w:numPr>
          <w:ilvl w:val="0"/>
          <w:numId w:val="26"/>
        </w:numPr>
        <w:rPr>
          <w:rFonts w:ascii="Times New Roman" w:hAnsi="Times New Roman"/>
          <w:b/>
        </w:rPr>
      </w:pPr>
      <w:r w:rsidRPr="00CD187B">
        <w:rPr>
          <w:rFonts w:ascii="Times New Roman" w:hAnsi="Times New Roman"/>
          <w:sz w:val="21"/>
          <w:szCs w:val="21"/>
        </w:rPr>
        <w:t xml:space="preserve">Process all HR transactions </w:t>
      </w:r>
      <w:r w:rsidR="00DD4EF3">
        <w:rPr>
          <w:rFonts w:ascii="Times New Roman" w:hAnsi="Times New Roman"/>
          <w:sz w:val="21"/>
          <w:szCs w:val="21"/>
        </w:rPr>
        <w:t>to include</w:t>
      </w:r>
      <w:r w:rsidRPr="00CD187B">
        <w:rPr>
          <w:rFonts w:ascii="Times New Roman" w:hAnsi="Times New Roman"/>
          <w:sz w:val="21"/>
          <w:szCs w:val="21"/>
        </w:rPr>
        <w:t xml:space="preserve"> promotions, transfers, salary changes</w:t>
      </w:r>
      <w:r w:rsidR="00DD4EF3">
        <w:rPr>
          <w:rFonts w:ascii="Times New Roman" w:hAnsi="Times New Roman"/>
          <w:sz w:val="21"/>
          <w:szCs w:val="21"/>
        </w:rPr>
        <w:t>, garnishments</w:t>
      </w:r>
      <w:r w:rsidRPr="00CD187B">
        <w:rPr>
          <w:rFonts w:ascii="Times New Roman" w:hAnsi="Times New Roman"/>
          <w:sz w:val="21"/>
          <w:szCs w:val="21"/>
        </w:rPr>
        <w:t xml:space="preserve"> and terminations</w:t>
      </w:r>
    </w:p>
    <w:p w:rsidR="00CD187B" w:rsidRPr="00CD187B" w:rsidRDefault="00CD187B" w:rsidP="00CD187B">
      <w:pPr>
        <w:pStyle w:val="ListParagraph"/>
        <w:tabs>
          <w:tab w:val="left" w:pos="360"/>
          <w:tab w:val="right" w:pos="10260"/>
        </w:tabs>
        <w:spacing w:before="60"/>
        <w:rPr>
          <w:rFonts w:ascii="Times New Roman" w:hAnsi="Times New Roman"/>
          <w:b/>
          <w:sz w:val="21"/>
          <w:szCs w:val="21"/>
        </w:rPr>
      </w:pPr>
    </w:p>
    <w:p w:rsidR="00834B90" w:rsidRDefault="00834B90" w:rsidP="005A10EF">
      <w:pPr>
        <w:pBdr>
          <w:bottom w:val="single" w:sz="4" w:space="1" w:color="auto"/>
        </w:pBdr>
        <w:tabs>
          <w:tab w:val="right" w:pos="10260"/>
        </w:tabs>
        <w:rPr>
          <w:sz w:val="21"/>
          <w:szCs w:val="21"/>
        </w:rPr>
      </w:pPr>
      <w:r>
        <w:rPr>
          <w:sz w:val="21"/>
          <w:szCs w:val="21"/>
        </w:rPr>
        <w:t>Allied</w:t>
      </w:r>
      <w:r w:rsidR="00210B4C">
        <w:rPr>
          <w:sz w:val="21"/>
          <w:szCs w:val="21"/>
        </w:rPr>
        <w:t xml:space="preserve"> Universal (formerly Allied</w:t>
      </w:r>
      <w:r>
        <w:rPr>
          <w:sz w:val="21"/>
          <w:szCs w:val="21"/>
        </w:rPr>
        <w:t>Barton Security Services</w:t>
      </w:r>
      <w:r w:rsidR="00210B4C">
        <w:rPr>
          <w:sz w:val="21"/>
          <w:szCs w:val="21"/>
        </w:rPr>
        <w:t>)</w:t>
      </w:r>
      <w:r>
        <w:rPr>
          <w:sz w:val="21"/>
          <w:szCs w:val="21"/>
        </w:rPr>
        <w:t xml:space="preserve"> – Conshohocken, PA  </w:t>
      </w:r>
      <w:r>
        <w:rPr>
          <w:sz w:val="21"/>
          <w:szCs w:val="21"/>
        </w:rPr>
        <w:tab/>
        <w:t xml:space="preserve">2010 to </w:t>
      </w:r>
      <w:r w:rsidR="00765214">
        <w:rPr>
          <w:sz w:val="21"/>
          <w:szCs w:val="21"/>
        </w:rPr>
        <w:t>2017</w:t>
      </w:r>
    </w:p>
    <w:p w:rsidR="00FC6D16" w:rsidRDefault="00FC6D16" w:rsidP="005A10EF">
      <w:pPr>
        <w:tabs>
          <w:tab w:val="left" w:pos="360"/>
          <w:tab w:val="right" w:pos="10260"/>
        </w:tabs>
        <w:spacing w:before="60"/>
        <w:rPr>
          <w:sz w:val="21"/>
        </w:rPr>
      </w:pPr>
      <w:r>
        <w:rPr>
          <w:b/>
          <w:sz w:val="21"/>
        </w:rPr>
        <w:tab/>
        <w:t xml:space="preserve">Human Resources Transaction Processing Specialist (2016 to </w:t>
      </w:r>
      <w:r w:rsidR="00987122">
        <w:rPr>
          <w:b/>
          <w:sz w:val="21"/>
        </w:rPr>
        <w:t>2017</w:t>
      </w:r>
      <w:r>
        <w:rPr>
          <w:b/>
          <w:sz w:val="21"/>
        </w:rPr>
        <w:t xml:space="preserve">) </w:t>
      </w:r>
    </w:p>
    <w:p w:rsidR="005D7A94" w:rsidRDefault="005D7A94" w:rsidP="005A10EF">
      <w:pPr>
        <w:numPr>
          <w:ilvl w:val="0"/>
          <w:numId w:val="21"/>
        </w:numPr>
        <w:tabs>
          <w:tab w:val="right" w:pos="10260"/>
        </w:tabs>
        <w:ind w:right="360"/>
        <w:rPr>
          <w:sz w:val="21"/>
          <w:szCs w:val="21"/>
        </w:rPr>
      </w:pPr>
      <w:r>
        <w:rPr>
          <w:sz w:val="21"/>
          <w:szCs w:val="21"/>
        </w:rPr>
        <w:t xml:space="preserve">Process HR related transactions for promotions, transfers, salary changes, </w:t>
      </w:r>
      <w:r w:rsidR="00FC6D16">
        <w:rPr>
          <w:sz w:val="21"/>
          <w:szCs w:val="21"/>
        </w:rPr>
        <w:t>and other HRIS data for 150,000</w:t>
      </w:r>
      <w:r w:rsidR="00FC6D16" w:rsidRPr="0005153F">
        <w:rPr>
          <w:sz w:val="21"/>
          <w:szCs w:val="21"/>
          <w:vertAlign w:val="superscript"/>
        </w:rPr>
        <w:t>+</w:t>
      </w:r>
      <w:r w:rsidR="00FC6D16">
        <w:rPr>
          <w:sz w:val="21"/>
          <w:szCs w:val="21"/>
          <w:vertAlign w:val="superscript"/>
        </w:rPr>
        <w:t xml:space="preserve"> </w:t>
      </w:r>
      <w:r w:rsidR="00FC6D16">
        <w:rPr>
          <w:sz w:val="21"/>
          <w:szCs w:val="21"/>
        </w:rPr>
        <w:t>employees worldwide.</w:t>
      </w:r>
    </w:p>
    <w:p w:rsidR="005D7A94" w:rsidRDefault="005D7A94" w:rsidP="005A10EF">
      <w:pPr>
        <w:numPr>
          <w:ilvl w:val="0"/>
          <w:numId w:val="21"/>
        </w:numPr>
        <w:tabs>
          <w:tab w:val="right" w:pos="10260"/>
        </w:tabs>
        <w:ind w:right="360"/>
        <w:rPr>
          <w:sz w:val="21"/>
          <w:szCs w:val="21"/>
        </w:rPr>
      </w:pPr>
      <w:r>
        <w:rPr>
          <w:sz w:val="21"/>
          <w:szCs w:val="21"/>
        </w:rPr>
        <w:t xml:space="preserve">Research and resolve discrepancies reported by employees in vacations and compensation, </w:t>
      </w:r>
      <w:r w:rsidR="004D4A9B">
        <w:rPr>
          <w:sz w:val="21"/>
          <w:szCs w:val="21"/>
        </w:rPr>
        <w:t xml:space="preserve">requiring </w:t>
      </w:r>
      <w:r>
        <w:rPr>
          <w:sz w:val="21"/>
          <w:szCs w:val="21"/>
        </w:rPr>
        <w:t xml:space="preserve">analysis and reconciliation of </w:t>
      </w:r>
      <w:r w:rsidR="004D4A9B">
        <w:rPr>
          <w:sz w:val="21"/>
          <w:szCs w:val="21"/>
        </w:rPr>
        <w:t xml:space="preserve">complex </w:t>
      </w:r>
      <w:r>
        <w:rPr>
          <w:sz w:val="21"/>
          <w:szCs w:val="21"/>
        </w:rPr>
        <w:t>plans associated with various operating divisions</w:t>
      </w:r>
      <w:r w:rsidR="004D4A9B">
        <w:rPr>
          <w:sz w:val="21"/>
          <w:szCs w:val="21"/>
        </w:rPr>
        <w:t xml:space="preserve"> and e</w:t>
      </w:r>
      <w:bookmarkStart w:id="0" w:name="_GoBack"/>
      <w:bookmarkEnd w:id="0"/>
      <w:r w:rsidR="004D4A9B">
        <w:rPr>
          <w:sz w:val="21"/>
          <w:szCs w:val="21"/>
        </w:rPr>
        <w:t>ntities</w:t>
      </w:r>
      <w:r>
        <w:rPr>
          <w:sz w:val="21"/>
          <w:szCs w:val="21"/>
        </w:rPr>
        <w:t xml:space="preserve">. </w:t>
      </w:r>
    </w:p>
    <w:p w:rsidR="005D7A94" w:rsidRDefault="005D7A94" w:rsidP="005A10EF">
      <w:pPr>
        <w:numPr>
          <w:ilvl w:val="0"/>
          <w:numId w:val="21"/>
        </w:numPr>
        <w:tabs>
          <w:tab w:val="right" w:pos="10260"/>
        </w:tabs>
        <w:ind w:right="360"/>
        <w:rPr>
          <w:sz w:val="21"/>
          <w:szCs w:val="21"/>
        </w:rPr>
      </w:pPr>
      <w:r>
        <w:rPr>
          <w:sz w:val="21"/>
          <w:szCs w:val="21"/>
        </w:rPr>
        <w:t xml:space="preserve">Provide HRIS transactional processing training for newly hired personnel and serve as resource for departmental staff based on extensive knowledge of corporate policies and processes. </w:t>
      </w:r>
    </w:p>
    <w:p w:rsidR="004D4A9B" w:rsidRDefault="004D4A9B" w:rsidP="005A10EF">
      <w:pPr>
        <w:tabs>
          <w:tab w:val="right" w:pos="10260"/>
        </w:tabs>
        <w:rPr>
          <w:sz w:val="21"/>
          <w:szCs w:val="21"/>
        </w:rPr>
      </w:pPr>
    </w:p>
    <w:p w:rsidR="003916A1" w:rsidRDefault="003916A1" w:rsidP="005A10EF">
      <w:pPr>
        <w:tabs>
          <w:tab w:val="left" w:pos="360"/>
          <w:tab w:val="right" w:pos="10260"/>
        </w:tabs>
        <w:spacing w:before="60"/>
        <w:rPr>
          <w:sz w:val="21"/>
        </w:rPr>
      </w:pPr>
      <w:r>
        <w:rPr>
          <w:b/>
          <w:sz w:val="21"/>
        </w:rPr>
        <w:tab/>
        <w:t xml:space="preserve">Human Resources Specialist (2010 to 2016) </w:t>
      </w:r>
    </w:p>
    <w:p w:rsidR="003916A1" w:rsidRDefault="003916A1" w:rsidP="005A10EF">
      <w:pPr>
        <w:numPr>
          <w:ilvl w:val="0"/>
          <w:numId w:val="21"/>
        </w:numPr>
        <w:tabs>
          <w:tab w:val="right" w:pos="10260"/>
        </w:tabs>
        <w:ind w:right="360"/>
        <w:rPr>
          <w:sz w:val="21"/>
          <w:szCs w:val="21"/>
        </w:rPr>
      </w:pPr>
      <w:r>
        <w:rPr>
          <w:sz w:val="21"/>
          <w:szCs w:val="21"/>
        </w:rPr>
        <w:t>Coordinated on-boarding and compliance functions for 3,100</w:t>
      </w:r>
      <w:r w:rsidRPr="0005153F">
        <w:rPr>
          <w:sz w:val="21"/>
          <w:szCs w:val="21"/>
          <w:vertAlign w:val="superscript"/>
        </w:rPr>
        <w:t>+</w:t>
      </w:r>
      <w:r>
        <w:rPr>
          <w:sz w:val="21"/>
          <w:szCs w:val="21"/>
        </w:rPr>
        <w:t xml:space="preserve"> corporate and regional employees throughout the Mid-Atlantic, Southeast, New England, and North Central US. </w:t>
      </w:r>
    </w:p>
    <w:p w:rsidR="003916A1" w:rsidRDefault="003916A1" w:rsidP="005A10EF">
      <w:pPr>
        <w:numPr>
          <w:ilvl w:val="0"/>
          <w:numId w:val="21"/>
        </w:numPr>
        <w:tabs>
          <w:tab w:val="right" w:pos="10260"/>
        </w:tabs>
        <w:ind w:right="360"/>
        <w:rPr>
          <w:sz w:val="21"/>
          <w:szCs w:val="21"/>
        </w:rPr>
      </w:pPr>
      <w:r>
        <w:rPr>
          <w:sz w:val="21"/>
          <w:szCs w:val="21"/>
        </w:rPr>
        <w:t xml:space="preserve">Facilitated transition to a corporate HR model and assumed increasingly complex duties through a series of nine acquisitions and mergers, ultimately leading to reassignment to an HR transaction processing role in lieu of relocating to new Corporate HR facility. </w:t>
      </w:r>
    </w:p>
    <w:p w:rsidR="003916A1" w:rsidRDefault="003916A1" w:rsidP="005A10EF">
      <w:pPr>
        <w:tabs>
          <w:tab w:val="right" w:pos="10260"/>
        </w:tabs>
        <w:ind w:left="720" w:right="360"/>
        <w:rPr>
          <w:sz w:val="21"/>
          <w:szCs w:val="21"/>
        </w:rPr>
      </w:pPr>
    </w:p>
    <w:p w:rsidR="003916A1" w:rsidRDefault="003916A1" w:rsidP="005A10EF">
      <w:pPr>
        <w:pBdr>
          <w:bottom w:val="single" w:sz="4" w:space="1" w:color="auto"/>
        </w:pBdr>
        <w:tabs>
          <w:tab w:val="right" w:pos="10260"/>
        </w:tabs>
        <w:rPr>
          <w:sz w:val="21"/>
          <w:szCs w:val="21"/>
        </w:rPr>
      </w:pPr>
    </w:p>
    <w:p w:rsidR="00834B90" w:rsidRDefault="00834B90" w:rsidP="005A10EF">
      <w:pPr>
        <w:pBdr>
          <w:bottom w:val="single" w:sz="4" w:space="1" w:color="auto"/>
        </w:pBdr>
        <w:tabs>
          <w:tab w:val="right" w:pos="10260"/>
        </w:tabs>
        <w:rPr>
          <w:sz w:val="21"/>
          <w:szCs w:val="21"/>
        </w:rPr>
      </w:pPr>
      <w:r>
        <w:rPr>
          <w:sz w:val="21"/>
          <w:szCs w:val="21"/>
        </w:rPr>
        <w:t>Solomon Edwards Group, Wayne, PA / Smart Business Advisory &amp; Consulting, Devon, PA</w:t>
      </w:r>
      <w:r>
        <w:rPr>
          <w:sz w:val="21"/>
          <w:szCs w:val="21"/>
        </w:rPr>
        <w:tab/>
        <w:t>2009 &amp; 2010</w:t>
      </w:r>
    </w:p>
    <w:p w:rsidR="00834B90" w:rsidRDefault="00834B90" w:rsidP="005A10EF">
      <w:pPr>
        <w:tabs>
          <w:tab w:val="left" w:pos="360"/>
          <w:tab w:val="right" w:pos="10260"/>
        </w:tabs>
        <w:spacing w:before="60"/>
        <w:rPr>
          <w:sz w:val="21"/>
          <w:szCs w:val="21"/>
        </w:rPr>
      </w:pPr>
      <w:r>
        <w:rPr>
          <w:b/>
          <w:sz w:val="21"/>
          <w:szCs w:val="21"/>
        </w:rPr>
        <w:tab/>
        <w:t xml:space="preserve">Human Resources Generalist </w:t>
      </w:r>
      <w:r>
        <w:rPr>
          <w:bCs/>
          <w:sz w:val="21"/>
          <w:szCs w:val="21"/>
        </w:rPr>
        <w:t>(</w:t>
      </w:r>
      <w:r>
        <w:rPr>
          <w:sz w:val="21"/>
          <w:szCs w:val="21"/>
        </w:rPr>
        <w:t xml:space="preserve">2010) </w:t>
      </w:r>
    </w:p>
    <w:p w:rsidR="00834B90" w:rsidRDefault="00834B90" w:rsidP="005A10EF">
      <w:pPr>
        <w:numPr>
          <w:ilvl w:val="0"/>
          <w:numId w:val="21"/>
        </w:numPr>
        <w:tabs>
          <w:tab w:val="left" w:pos="360"/>
          <w:tab w:val="right" w:pos="10260"/>
        </w:tabs>
        <w:ind w:right="360"/>
        <w:rPr>
          <w:sz w:val="21"/>
          <w:szCs w:val="21"/>
        </w:rPr>
      </w:pPr>
      <w:r>
        <w:rPr>
          <w:sz w:val="21"/>
          <w:szCs w:val="21"/>
        </w:rPr>
        <w:t xml:space="preserve">Executed general HR, payroll, and benefits administration tasks for corporate office of Solomon Edwards, a nationwide recruiting firm. </w:t>
      </w:r>
    </w:p>
    <w:p w:rsidR="00834B90" w:rsidRDefault="00834B90" w:rsidP="005A10EF">
      <w:pPr>
        <w:tabs>
          <w:tab w:val="left" w:pos="360"/>
          <w:tab w:val="right" w:pos="10260"/>
        </w:tabs>
        <w:ind w:left="720" w:right="360" w:hanging="360"/>
        <w:rPr>
          <w:b/>
          <w:sz w:val="21"/>
          <w:szCs w:val="21"/>
        </w:rPr>
      </w:pPr>
    </w:p>
    <w:p w:rsidR="00834B90" w:rsidRDefault="00834B90" w:rsidP="005A10EF">
      <w:pPr>
        <w:tabs>
          <w:tab w:val="left" w:pos="360"/>
          <w:tab w:val="right" w:pos="10260"/>
        </w:tabs>
        <w:ind w:left="720" w:right="360" w:hanging="360"/>
        <w:rPr>
          <w:sz w:val="21"/>
          <w:szCs w:val="21"/>
        </w:rPr>
      </w:pPr>
      <w:r>
        <w:rPr>
          <w:b/>
          <w:sz w:val="21"/>
          <w:szCs w:val="21"/>
        </w:rPr>
        <w:t xml:space="preserve">Recruiting Associate / Contract Position </w:t>
      </w:r>
      <w:r>
        <w:rPr>
          <w:bCs/>
          <w:sz w:val="21"/>
          <w:szCs w:val="21"/>
        </w:rPr>
        <w:t>(</w:t>
      </w:r>
      <w:r>
        <w:rPr>
          <w:sz w:val="21"/>
          <w:szCs w:val="21"/>
        </w:rPr>
        <w:t xml:space="preserve">2009) </w:t>
      </w:r>
    </w:p>
    <w:p w:rsidR="00834B90" w:rsidRDefault="00834B90" w:rsidP="005A10EF">
      <w:pPr>
        <w:numPr>
          <w:ilvl w:val="0"/>
          <w:numId w:val="21"/>
        </w:numPr>
        <w:tabs>
          <w:tab w:val="left" w:pos="360"/>
          <w:tab w:val="right" w:pos="10260"/>
        </w:tabs>
        <w:ind w:right="360"/>
        <w:rPr>
          <w:sz w:val="21"/>
          <w:szCs w:val="21"/>
        </w:rPr>
      </w:pPr>
      <w:r>
        <w:rPr>
          <w:sz w:val="21"/>
          <w:szCs w:val="21"/>
        </w:rPr>
        <w:t xml:space="preserve">Employed at Smart Business Advisory &amp; Consulting in a temporary capacity through Solomon Edwards to provide recruiting support across all departments. </w:t>
      </w:r>
    </w:p>
    <w:p w:rsidR="00834B90" w:rsidRDefault="00834B90" w:rsidP="005A10EF">
      <w:pPr>
        <w:tabs>
          <w:tab w:val="left" w:pos="360"/>
          <w:tab w:val="right" w:pos="10260"/>
        </w:tabs>
        <w:spacing w:before="60" w:line="360" w:lineRule="auto"/>
        <w:rPr>
          <w:sz w:val="21"/>
          <w:szCs w:val="21"/>
        </w:rPr>
      </w:pPr>
    </w:p>
    <w:p w:rsidR="00834B90" w:rsidRDefault="00834B90" w:rsidP="005A10EF">
      <w:pPr>
        <w:tabs>
          <w:tab w:val="left" w:pos="360"/>
          <w:tab w:val="right" w:pos="10260"/>
        </w:tabs>
        <w:rPr>
          <w:sz w:val="21"/>
          <w:szCs w:val="21"/>
        </w:rPr>
      </w:pPr>
    </w:p>
    <w:p w:rsidR="0084373A" w:rsidRDefault="0084373A" w:rsidP="005A10EF">
      <w:pPr>
        <w:tabs>
          <w:tab w:val="left" w:pos="360"/>
          <w:tab w:val="right" w:pos="10260"/>
        </w:tabs>
        <w:rPr>
          <w:sz w:val="21"/>
          <w:szCs w:val="21"/>
        </w:rPr>
      </w:pPr>
    </w:p>
    <w:p w:rsidR="0084373A" w:rsidRDefault="0084373A" w:rsidP="005A10EF">
      <w:pPr>
        <w:tabs>
          <w:tab w:val="left" w:pos="360"/>
          <w:tab w:val="right" w:pos="10260"/>
        </w:tabs>
        <w:rPr>
          <w:sz w:val="21"/>
          <w:szCs w:val="21"/>
        </w:rPr>
      </w:pPr>
    </w:p>
    <w:p w:rsidR="0084373A" w:rsidRDefault="0084373A" w:rsidP="005A10EF">
      <w:pPr>
        <w:tabs>
          <w:tab w:val="left" w:pos="360"/>
          <w:tab w:val="right" w:pos="10260"/>
        </w:tabs>
        <w:rPr>
          <w:sz w:val="21"/>
          <w:szCs w:val="21"/>
        </w:rPr>
      </w:pPr>
    </w:p>
    <w:p w:rsidR="0084373A" w:rsidRDefault="0084373A" w:rsidP="005A10EF">
      <w:pPr>
        <w:tabs>
          <w:tab w:val="left" w:pos="360"/>
          <w:tab w:val="right" w:pos="10260"/>
        </w:tabs>
        <w:rPr>
          <w:sz w:val="21"/>
          <w:szCs w:val="21"/>
        </w:rPr>
      </w:pPr>
    </w:p>
    <w:p w:rsidR="0084373A" w:rsidRDefault="0084373A" w:rsidP="0084373A">
      <w:pPr>
        <w:pStyle w:val="Title"/>
        <w:tabs>
          <w:tab w:val="clear" w:pos="9900"/>
          <w:tab w:val="right" w:pos="10260"/>
        </w:tabs>
        <w:spacing w:after="120"/>
        <w:jc w:val="left"/>
        <w:rPr>
          <w:sz w:val="21"/>
        </w:rPr>
      </w:pPr>
      <w:r>
        <w:rPr>
          <w:rFonts w:ascii="Times New Roman" w:hAnsi="Times New Roman"/>
        </w:rPr>
        <w:lastRenderedPageBreak/>
        <w:t>MELISSA L. GRZYBOWSKI</w:t>
      </w:r>
      <w:r>
        <w:rPr>
          <w:rFonts w:ascii="Times New Roman" w:hAnsi="Times New Roman"/>
        </w:rPr>
        <w:tab/>
      </w:r>
      <w:hyperlink r:id="rId10" w:history="1">
        <w:r>
          <w:rPr>
            <w:rStyle w:val="Hyperlink"/>
            <w:color w:val="auto"/>
            <w:sz w:val="21"/>
            <w:u w:val="none"/>
          </w:rPr>
          <w:t>Page</w:t>
        </w:r>
      </w:hyperlink>
      <w:r>
        <w:rPr>
          <w:sz w:val="21"/>
        </w:rPr>
        <w:t xml:space="preserve"> </w:t>
      </w:r>
      <w:proofErr w:type="spellStart"/>
      <w:r>
        <w:rPr>
          <w:sz w:val="21"/>
        </w:rPr>
        <w:t>Three</w:t>
      </w:r>
      <w:proofErr w:type="spellEnd"/>
    </w:p>
    <w:p w:rsidR="0084373A" w:rsidRDefault="0084373A" w:rsidP="0084373A">
      <w:pPr>
        <w:pStyle w:val="Title"/>
        <w:tabs>
          <w:tab w:val="clear" w:pos="9900"/>
          <w:tab w:val="right" w:pos="10260"/>
        </w:tabs>
        <w:spacing w:after="120"/>
        <w:jc w:val="left"/>
        <w:rPr>
          <w:sz w:val="21"/>
        </w:rPr>
      </w:pPr>
    </w:p>
    <w:p w:rsidR="0084373A" w:rsidRDefault="0084373A" w:rsidP="0084373A">
      <w:pPr>
        <w:pBdr>
          <w:bottom w:val="single" w:sz="4" w:space="1" w:color="auto"/>
        </w:pBdr>
        <w:tabs>
          <w:tab w:val="left" w:pos="360"/>
          <w:tab w:val="right" w:pos="10260"/>
        </w:tabs>
        <w:rPr>
          <w:sz w:val="21"/>
          <w:szCs w:val="21"/>
        </w:rPr>
      </w:pPr>
      <w:r>
        <w:rPr>
          <w:bCs/>
          <w:sz w:val="21"/>
          <w:szCs w:val="21"/>
        </w:rPr>
        <w:t>Aramark, Philadelphia, PA</w:t>
      </w:r>
      <w:r>
        <w:rPr>
          <w:bCs/>
          <w:sz w:val="21"/>
          <w:szCs w:val="21"/>
        </w:rPr>
        <w:tab/>
        <w:t>2003 to 2009 / 2010</w:t>
      </w:r>
    </w:p>
    <w:p w:rsidR="0084373A" w:rsidRDefault="0084373A" w:rsidP="0084373A">
      <w:pPr>
        <w:tabs>
          <w:tab w:val="left" w:pos="360"/>
          <w:tab w:val="right" w:pos="10260"/>
        </w:tabs>
        <w:spacing w:before="60"/>
        <w:rPr>
          <w:bCs/>
          <w:sz w:val="21"/>
          <w:szCs w:val="21"/>
        </w:rPr>
      </w:pPr>
      <w:r>
        <w:rPr>
          <w:b/>
          <w:sz w:val="21"/>
          <w:szCs w:val="21"/>
        </w:rPr>
        <w:tab/>
        <w:t xml:space="preserve">Human Resources Associate, Correctional Services Sector </w:t>
      </w:r>
      <w:r>
        <w:rPr>
          <w:bCs/>
          <w:sz w:val="21"/>
          <w:szCs w:val="21"/>
        </w:rPr>
        <w:t>(2010)</w:t>
      </w:r>
    </w:p>
    <w:p w:rsidR="0084373A" w:rsidRDefault="0084373A" w:rsidP="0084373A">
      <w:pPr>
        <w:numPr>
          <w:ilvl w:val="0"/>
          <w:numId w:val="21"/>
        </w:numPr>
        <w:tabs>
          <w:tab w:val="left" w:pos="360"/>
          <w:tab w:val="right" w:pos="10260"/>
        </w:tabs>
        <w:ind w:right="360"/>
        <w:rPr>
          <w:sz w:val="21"/>
          <w:szCs w:val="21"/>
        </w:rPr>
      </w:pPr>
      <w:r>
        <w:rPr>
          <w:sz w:val="21"/>
          <w:szCs w:val="21"/>
        </w:rPr>
        <w:t xml:space="preserve">Executed on-boarding, employee administration, payroll processing, and other generalist duties for employees working in correctional institutions throughout the Mid-Atlantic region. </w:t>
      </w:r>
    </w:p>
    <w:p w:rsidR="0084373A" w:rsidRDefault="0084373A" w:rsidP="0084373A">
      <w:pPr>
        <w:pStyle w:val="Title"/>
        <w:tabs>
          <w:tab w:val="clear" w:pos="9900"/>
          <w:tab w:val="right" w:pos="10260"/>
        </w:tabs>
        <w:spacing w:after="120"/>
        <w:jc w:val="left"/>
        <w:rPr>
          <w:sz w:val="21"/>
        </w:rPr>
      </w:pPr>
    </w:p>
    <w:p w:rsidR="00834B90" w:rsidRDefault="00834B90" w:rsidP="005A10EF">
      <w:pPr>
        <w:tabs>
          <w:tab w:val="left" w:pos="360"/>
          <w:tab w:val="right" w:pos="10260"/>
        </w:tabs>
        <w:ind w:left="720" w:right="360" w:hanging="360"/>
        <w:rPr>
          <w:bCs/>
          <w:sz w:val="21"/>
          <w:szCs w:val="21"/>
        </w:rPr>
      </w:pPr>
      <w:r>
        <w:rPr>
          <w:b/>
          <w:bCs/>
          <w:sz w:val="21"/>
          <w:szCs w:val="21"/>
        </w:rPr>
        <w:t>Human Resources Sourcing Specialist, Healthcare Sector</w:t>
      </w:r>
      <w:r>
        <w:rPr>
          <w:bCs/>
          <w:sz w:val="21"/>
          <w:szCs w:val="21"/>
        </w:rPr>
        <w:t xml:space="preserve"> (2007 to 2008) </w:t>
      </w:r>
    </w:p>
    <w:p w:rsidR="00834B90" w:rsidRDefault="00834B90" w:rsidP="005A10EF">
      <w:pPr>
        <w:numPr>
          <w:ilvl w:val="0"/>
          <w:numId w:val="21"/>
        </w:numPr>
        <w:tabs>
          <w:tab w:val="left" w:pos="360"/>
          <w:tab w:val="right" w:pos="10260"/>
        </w:tabs>
        <w:ind w:right="360"/>
        <w:rPr>
          <w:sz w:val="21"/>
          <w:szCs w:val="21"/>
        </w:rPr>
      </w:pPr>
      <w:r>
        <w:rPr>
          <w:sz w:val="21"/>
          <w:szCs w:val="21"/>
        </w:rPr>
        <w:t>Supported two Recruiting Managers in talent acquisition for over 50 accounts operating within the Mid-Atlantic and Northeast Regions.</w:t>
      </w:r>
    </w:p>
    <w:p w:rsidR="00834B90" w:rsidRDefault="00834B90" w:rsidP="005A10EF">
      <w:pPr>
        <w:tabs>
          <w:tab w:val="left" w:pos="360"/>
          <w:tab w:val="right" w:pos="10260"/>
        </w:tabs>
        <w:ind w:left="720" w:right="360" w:hanging="360"/>
        <w:rPr>
          <w:sz w:val="21"/>
          <w:szCs w:val="21"/>
        </w:rPr>
      </w:pPr>
    </w:p>
    <w:p w:rsidR="00834B90" w:rsidRDefault="00834B90" w:rsidP="005A10EF">
      <w:pPr>
        <w:tabs>
          <w:tab w:val="left" w:pos="360"/>
          <w:tab w:val="right" w:pos="10260"/>
        </w:tabs>
        <w:ind w:left="720" w:right="360" w:hanging="360"/>
        <w:rPr>
          <w:bCs/>
          <w:sz w:val="21"/>
          <w:szCs w:val="21"/>
        </w:rPr>
      </w:pPr>
      <w:r>
        <w:rPr>
          <w:b/>
          <w:bCs/>
          <w:sz w:val="21"/>
          <w:szCs w:val="21"/>
        </w:rPr>
        <w:t xml:space="preserve">Human Resources Hotline Administrator, Employment Relations </w:t>
      </w:r>
      <w:r>
        <w:rPr>
          <w:sz w:val="21"/>
          <w:szCs w:val="21"/>
        </w:rPr>
        <w:t>(2005</w:t>
      </w:r>
      <w:r>
        <w:rPr>
          <w:bCs/>
          <w:sz w:val="21"/>
          <w:szCs w:val="21"/>
        </w:rPr>
        <w:t xml:space="preserve"> to 2007) </w:t>
      </w:r>
    </w:p>
    <w:p w:rsidR="00834B90" w:rsidRDefault="00834B90" w:rsidP="005A10EF">
      <w:pPr>
        <w:numPr>
          <w:ilvl w:val="0"/>
          <w:numId w:val="21"/>
        </w:numPr>
        <w:tabs>
          <w:tab w:val="left" w:pos="360"/>
          <w:tab w:val="right" w:pos="10260"/>
        </w:tabs>
        <w:ind w:right="360"/>
        <w:rPr>
          <w:sz w:val="21"/>
          <w:szCs w:val="21"/>
        </w:rPr>
      </w:pPr>
      <w:r>
        <w:rPr>
          <w:sz w:val="21"/>
          <w:szCs w:val="21"/>
        </w:rPr>
        <w:t>Responded to an average of 275 Employee Hotline calls processed monthly through an independent third-party provider, supporting over 180,000 employees at all levels nationwide.</w:t>
      </w:r>
    </w:p>
    <w:p w:rsidR="00834B90" w:rsidRDefault="00834B90" w:rsidP="005A10EF">
      <w:pPr>
        <w:pStyle w:val="Header"/>
        <w:tabs>
          <w:tab w:val="clear" w:pos="4320"/>
          <w:tab w:val="clear" w:pos="8640"/>
          <w:tab w:val="right" w:pos="10260"/>
        </w:tabs>
        <w:spacing w:line="360" w:lineRule="auto"/>
      </w:pPr>
      <w:r>
        <w:tab/>
      </w:r>
    </w:p>
    <w:p w:rsidR="00834B90" w:rsidRDefault="00834B90" w:rsidP="005A10EF">
      <w:pPr>
        <w:pStyle w:val="Heading4"/>
        <w:tabs>
          <w:tab w:val="clear" w:pos="9900"/>
          <w:tab w:val="right" w:pos="10260"/>
        </w:tabs>
        <w:spacing w:line="360" w:lineRule="auto"/>
      </w:pPr>
      <w:r>
        <w:t>EDUCATION /</w:t>
      </w:r>
      <w:r w:rsidR="004530A5">
        <w:t xml:space="preserve"> </w:t>
      </w:r>
      <w:r>
        <w:t>PROFESSIONAL DEVELOPMENT</w:t>
      </w:r>
    </w:p>
    <w:p w:rsidR="00834B90" w:rsidRDefault="00834B90" w:rsidP="005A10EF">
      <w:pPr>
        <w:tabs>
          <w:tab w:val="right" w:pos="10260"/>
        </w:tabs>
        <w:jc w:val="center"/>
        <w:rPr>
          <w:sz w:val="21"/>
          <w:szCs w:val="21"/>
        </w:rPr>
      </w:pPr>
      <w:r>
        <w:rPr>
          <w:sz w:val="21"/>
          <w:szCs w:val="21"/>
        </w:rPr>
        <w:t>Business Administration / Human Resource Management</w:t>
      </w:r>
      <w:r w:rsidR="005A10EF">
        <w:rPr>
          <w:sz w:val="21"/>
          <w:szCs w:val="21"/>
        </w:rPr>
        <w:t xml:space="preserve">:  </w:t>
      </w:r>
      <w:r>
        <w:rPr>
          <w:sz w:val="21"/>
          <w:szCs w:val="21"/>
        </w:rPr>
        <w:t>Manor College, Jenkintown, PA (In Progress)</w:t>
      </w:r>
    </w:p>
    <w:p w:rsidR="00834B90" w:rsidRDefault="00834B90" w:rsidP="005A10EF">
      <w:pPr>
        <w:tabs>
          <w:tab w:val="right" w:pos="10260"/>
        </w:tabs>
        <w:jc w:val="center"/>
        <w:rPr>
          <w:sz w:val="21"/>
          <w:szCs w:val="21"/>
        </w:rPr>
      </w:pPr>
      <w:r>
        <w:rPr>
          <w:sz w:val="21"/>
          <w:szCs w:val="21"/>
        </w:rPr>
        <w:t>Certificate Program, Intermediate Excel, Community College of Philadelphia</w:t>
      </w:r>
      <w:r w:rsidR="005A10EF">
        <w:rPr>
          <w:sz w:val="21"/>
          <w:szCs w:val="21"/>
        </w:rPr>
        <w:t xml:space="preserve">:  </w:t>
      </w:r>
      <w:r>
        <w:rPr>
          <w:sz w:val="21"/>
          <w:szCs w:val="21"/>
        </w:rPr>
        <w:t>Philadelphia, PA (1996)</w:t>
      </w:r>
    </w:p>
    <w:p w:rsidR="00834B90" w:rsidRDefault="005A10EF" w:rsidP="005A10EF">
      <w:pPr>
        <w:tabs>
          <w:tab w:val="right" w:pos="10260"/>
        </w:tabs>
        <w:jc w:val="center"/>
        <w:rPr>
          <w:sz w:val="21"/>
          <w:szCs w:val="21"/>
        </w:rPr>
      </w:pPr>
      <w:r>
        <w:rPr>
          <w:sz w:val="21"/>
          <w:szCs w:val="21"/>
        </w:rPr>
        <w:t>V</w:t>
      </w:r>
      <w:r w:rsidR="00834B90">
        <w:rPr>
          <w:sz w:val="21"/>
          <w:szCs w:val="21"/>
        </w:rPr>
        <w:t>arious Corporate Training Workshops and Seminars</w:t>
      </w:r>
    </w:p>
    <w:p w:rsidR="00834B90" w:rsidRDefault="00834B90" w:rsidP="005A10EF">
      <w:pPr>
        <w:pStyle w:val="Heading4"/>
        <w:keepNext w:val="0"/>
        <w:tabs>
          <w:tab w:val="clear" w:pos="9900"/>
          <w:tab w:val="right" w:pos="10260"/>
        </w:tabs>
        <w:spacing w:line="360" w:lineRule="auto"/>
        <w:jc w:val="left"/>
      </w:pPr>
    </w:p>
    <w:p w:rsidR="00834B90" w:rsidRDefault="00834B90" w:rsidP="005A10EF">
      <w:pPr>
        <w:pStyle w:val="Heading4"/>
        <w:tabs>
          <w:tab w:val="clear" w:pos="9900"/>
          <w:tab w:val="right" w:pos="10260"/>
        </w:tabs>
        <w:spacing w:line="360" w:lineRule="auto"/>
      </w:pPr>
      <w:r>
        <w:t>TECHNICAL PROFICIENCIES</w:t>
      </w:r>
    </w:p>
    <w:p w:rsidR="005A10EF" w:rsidRDefault="005B4D27" w:rsidP="005A10EF">
      <w:pPr>
        <w:tabs>
          <w:tab w:val="right" w:pos="10260"/>
        </w:tabs>
        <w:jc w:val="center"/>
        <w:rPr>
          <w:iCs/>
          <w:sz w:val="21"/>
          <w:szCs w:val="21"/>
        </w:rPr>
      </w:pPr>
      <w:proofErr w:type="spellStart"/>
      <w:r>
        <w:rPr>
          <w:iCs/>
          <w:sz w:val="21"/>
          <w:szCs w:val="21"/>
        </w:rPr>
        <w:t>WinTeam</w:t>
      </w:r>
      <w:proofErr w:type="spellEnd"/>
      <w:r>
        <w:rPr>
          <w:iCs/>
          <w:sz w:val="21"/>
          <w:szCs w:val="21"/>
        </w:rPr>
        <w:t xml:space="preserve"> </w:t>
      </w:r>
      <w:r w:rsidR="00834B90">
        <w:rPr>
          <w:iCs/>
          <w:sz w:val="21"/>
          <w:szCs w:val="21"/>
        </w:rPr>
        <w:t>HRIS</w:t>
      </w:r>
      <w:r w:rsidR="004D4A9B">
        <w:rPr>
          <w:iCs/>
          <w:sz w:val="21"/>
          <w:szCs w:val="21"/>
        </w:rPr>
        <w:t xml:space="preserve">, </w:t>
      </w:r>
      <w:proofErr w:type="spellStart"/>
      <w:r w:rsidR="003916A1">
        <w:rPr>
          <w:iCs/>
          <w:sz w:val="21"/>
          <w:szCs w:val="21"/>
        </w:rPr>
        <w:t>Taleo</w:t>
      </w:r>
      <w:proofErr w:type="spellEnd"/>
      <w:r w:rsidR="003916A1">
        <w:rPr>
          <w:iCs/>
          <w:sz w:val="21"/>
          <w:szCs w:val="21"/>
        </w:rPr>
        <w:t xml:space="preserve"> and </w:t>
      </w:r>
      <w:proofErr w:type="spellStart"/>
      <w:r w:rsidR="003916A1">
        <w:rPr>
          <w:iCs/>
          <w:sz w:val="21"/>
          <w:szCs w:val="21"/>
        </w:rPr>
        <w:t>iCIMS</w:t>
      </w:r>
      <w:proofErr w:type="spellEnd"/>
      <w:r w:rsidR="003916A1">
        <w:rPr>
          <w:iCs/>
          <w:sz w:val="21"/>
          <w:szCs w:val="21"/>
        </w:rPr>
        <w:t xml:space="preserve"> Applica</w:t>
      </w:r>
      <w:r w:rsidR="005A10EF">
        <w:rPr>
          <w:iCs/>
          <w:sz w:val="21"/>
          <w:szCs w:val="21"/>
        </w:rPr>
        <w:t>n</w:t>
      </w:r>
      <w:r w:rsidR="004D4A9B">
        <w:rPr>
          <w:iCs/>
          <w:sz w:val="21"/>
          <w:szCs w:val="21"/>
        </w:rPr>
        <w:t>t Tracking System</w:t>
      </w:r>
      <w:r w:rsidR="003916A1">
        <w:rPr>
          <w:iCs/>
          <w:sz w:val="21"/>
          <w:szCs w:val="21"/>
        </w:rPr>
        <w:t>s</w:t>
      </w:r>
      <w:r w:rsidR="004D4A9B">
        <w:rPr>
          <w:iCs/>
          <w:sz w:val="21"/>
          <w:szCs w:val="21"/>
        </w:rPr>
        <w:t xml:space="preserve">, </w:t>
      </w:r>
      <w:r w:rsidR="004530A5">
        <w:rPr>
          <w:iCs/>
          <w:sz w:val="21"/>
          <w:szCs w:val="21"/>
        </w:rPr>
        <w:t>Courier Work Order Management System</w:t>
      </w:r>
      <w:r w:rsidR="004D4A9B">
        <w:rPr>
          <w:iCs/>
          <w:sz w:val="21"/>
          <w:szCs w:val="21"/>
        </w:rPr>
        <w:t>,</w:t>
      </w:r>
      <w:r w:rsidR="003916A1">
        <w:rPr>
          <w:iCs/>
          <w:sz w:val="21"/>
          <w:szCs w:val="21"/>
        </w:rPr>
        <w:t xml:space="preserve"> </w:t>
      </w:r>
    </w:p>
    <w:p w:rsidR="00834B90" w:rsidRDefault="004D4A9B" w:rsidP="005A10EF">
      <w:pPr>
        <w:tabs>
          <w:tab w:val="right" w:pos="10260"/>
        </w:tabs>
        <w:jc w:val="center"/>
        <w:rPr>
          <w:iCs/>
          <w:sz w:val="21"/>
          <w:szCs w:val="21"/>
        </w:rPr>
      </w:pPr>
      <w:r>
        <w:rPr>
          <w:iCs/>
          <w:sz w:val="21"/>
          <w:szCs w:val="21"/>
        </w:rPr>
        <w:t xml:space="preserve">E-Verify/I-9, </w:t>
      </w:r>
      <w:r w:rsidR="00834B90">
        <w:rPr>
          <w:iCs/>
          <w:sz w:val="21"/>
          <w:szCs w:val="21"/>
        </w:rPr>
        <w:t>Microsoft Office (Word, Excel, Outlook, PowerPoint)</w:t>
      </w:r>
    </w:p>
    <w:sectPr w:rsidR="00834B90" w:rsidSect="0084373A">
      <w:footerReference w:type="even" r:id="rId11"/>
      <w:footerReference w:type="default" r:id="rId12"/>
      <w:footerReference w:type="first" r:id="rId13"/>
      <w:pgSz w:w="12240" w:h="15840" w:code="1"/>
      <w:pgMar w:top="936" w:right="900" w:bottom="1008" w:left="1008" w:header="720" w:footer="432" w:gutter="0"/>
      <w:pgNumType w:start="2"/>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449" w:rsidRDefault="00E11449">
      <w:r>
        <w:separator/>
      </w:r>
    </w:p>
  </w:endnote>
  <w:endnote w:type="continuationSeparator" w:id="0">
    <w:p w:rsidR="00E11449" w:rsidRDefault="00E1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3A" w:rsidRDefault="0084373A">
    <w:pPr>
      <w:pStyle w:val="Footer"/>
    </w:pPr>
    <w:r>
      <w:rPr>
        <w:sz w:val="21"/>
        <w:szCs w:val="21"/>
        <w:lang w:val="fr-FR"/>
      </w:rPr>
      <w:ptab w:relativeTo="margin" w:alignment="center" w:leader="none"/>
    </w:r>
    <w:r>
      <w:rPr>
        <w:sz w:val="21"/>
        <w:szCs w:val="21"/>
        <w:lang w:val="fr-FR"/>
      </w:rPr>
      <w:t xml:space="preserve">79 </w:t>
    </w:r>
    <w:proofErr w:type="spellStart"/>
    <w:r>
      <w:rPr>
        <w:sz w:val="21"/>
        <w:szCs w:val="21"/>
        <w:lang w:val="fr-FR"/>
      </w:rPr>
      <w:t>Upland</w:t>
    </w:r>
    <w:proofErr w:type="spellEnd"/>
    <w:r>
      <w:rPr>
        <w:sz w:val="21"/>
        <w:szCs w:val="21"/>
        <w:lang w:val="fr-FR"/>
      </w:rPr>
      <w:t xml:space="preserve"> Drive  </w:t>
    </w:r>
    <w:r>
      <w:rPr>
        <w:sz w:val="21"/>
        <w:szCs w:val="20"/>
      </w:rPr>
      <w:sym w:font="Wingdings 2" w:char="F097"/>
    </w:r>
    <w:r>
      <w:rPr>
        <w:sz w:val="21"/>
        <w:szCs w:val="21"/>
      </w:rPr>
      <w:t xml:space="preserve">  Churchville, PA  18966  </w:t>
    </w:r>
    <w:r>
      <w:rPr>
        <w:sz w:val="21"/>
        <w:szCs w:val="20"/>
      </w:rPr>
      <w:sym w:font="Wingdings 2" w:char="F097"/>
    </w:r>
    <w:r>
      <w:rPr>
        <w:sz w:val="21"/>
        <w:szCs w:val="20"/>
      </w:rPr>
      <w:t xml:space="preserve"> </w:t>
    </w:r>
    <w:r>
      <w:rPr>
        <w:sz w:val="21"/>
        <w:szCs w:val="21"/>
      </w:rPr>
      <w:t xml:space="preserve"> (215) 266-8567  </w:t>
    </w:r>
    <w:r>
      <w:rPr>
        <w:sz w:val="21"/>
        <w:szCs w:val="20"/>
      </w:rPr>
      <w:sym w:font="Wingdings 2" w:char="F097"/>
    </w:r>
    <w:r>
      <w:rPr>
        <w:sz w:val="21"/>
        <w:szCs w:val="21"/>
      </w:rPr>
      <w:t xml:space="preserve">  </w:t>
    </w:r>
    <w:hyperlink r:id="rId1" w:history="1">
      <w:r>
        <w:rPr>
          <w:rStyle w:val="Hyperlink"/>
          <w:color w:val="auto"/>
          <w:sz w:val="21"/>
          <w:szCs w:val="21"/>
          <w:u w:val="none"/>
        </w:rPr>
        <w:t>mldg916@hotmail.com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3A" w:rsidRPr="0084373A" w:rsidRDefault="0084373A" w:rsidP="0084373A">
    <w:pPr>
      <w:pStyle w:val="Footer"/>
    </w:pPr>
    <w:r>
      <w:rPr>
        <w:sz w:val="21"/>
        <w:szCs w:val="21"/>
        <w:lang w:val="fr-FR"/>
      </w:rPr>
      <w:ptab w:relativeTo="margin" w:alignment="center" w:leader="none"/>
    </w:r>
    <w:r>
      <w:rPr>
        <w:sz w:val="21"/>
        <w:szCs w:val="21"/>
        <w:lang w:val="fr-FR"/>
      </w:rPr>
      <w:t xml:space="preserve">79 </w:t>
    </w:r>
    <w:proofErr w:type="spellStart"/>
    <w:r>
      <w:rPr>
        <w:sz w:val="21"/>
        <w:szCs w:val="21"/>
        <w:lang w:val="fr-FR"/>
      </w:rPr>
      <w:t>Upland</w:t>
    </w:r>
    <w:proofErr w:type="spellEnd"/>
    <w:r>
      <w:rPr>
        <w:sz w:val="21"/>
        <w:szCs w:val="21"/>
        <w:lang w:val="fr-FR"/>
      </w:rPr>
      <w:t xml:space="preserve"> Drive  </w:t>
    </w:r>
    <w:r>
      <w:rPr>
        <w:sz w:val="21"/>
        <w:szCs w:val="20"/>
      </w:rPr>
      <w:sym w:font="Wingdings 2" w:char="F097"/>
    </w:r>
    <w:r>
      <w:rPr>
        <w:sz w:val="21"/>
        <w:szCs w:val="21"/>
      </w:rPr>
      <w:t xml:space="preserve">  Churchville, PA  18966  </w:t>
    </w:r>
    <w:r>
      <w:rPr>
        <w:sz w:val="21"/>
        <w:szCs w:val="20"/>
      </w:rPr>
      <w:sym w:font="Wingdings 2" w:char="F097"/>
    </w:r>
    <w:r>
      <w:rPr>
        <w:sz w:val="21"/>
        <w:szCs w:val="20"/>
      </w:rPr>
      <w:t xml:space="preserve"> </w:t>
    </w:r>
    <w:r>
      <w:rPr>
        <w:sz w:val="21"/>
        <w:szCs w:val="21"/>
      </w:rPr>
      <w:t xml:space="preserve"> (215) 266-8567  </w:t>
    </w:r>
    <w:r>
      <w:rPr>
        <w:sz w:val="21"/>
        <w:szCs w:val="20"/>
      </w:rPr>
      <w:sym w:font="Wingdings 2" w:char="F097"/>
    </w:r>
    <w:r>
      <w:rPr>
        <w:sz w:val="21"/>
        <w:szCs w:val="21"/>
      </w:rPr>
      <w:t xml:space="preserve">  </w:t>
    </w:r>
    <w:hyperlink r:id="rId1" w:history="1">
      <w:r>
        <w:rPr>
          <w:rStyle w:val="Hyperlink"/>
          <w:color w:val="auto"/>
          <w:sz w:val="21"/>
          <w:szCs w:val="21"/>
          <w:u w:val="none"/>
        </w:rPr>
        <w:t>mldg916@hotmail.com</w:t>
      </w:r>
    </w:hyperlink>
    <w:r>
      <w:rPr>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A1" w:rsidRDefault="0084373A">
    <w:pPr>
      <w:pStyle w:val="Footer"/>
    </w:pPr>
    <w:r>
      <w:rPr>
        <w:sz w:val="21"/>
        <w:szCs w:val="21"/>
        <w:lang w:val="fr-FR"/>
      </w:rPr>
      <w:ptab w:relativeTo="margin" w:alignment="center" w:leader="none"/>
    </w:r>
    <w:r>
      <w:rPr>
        <w:sz w:val="21"/>
        <w:szCs w:val="21"/>
        <w:lang w:val="fr-FR"/>
      </w:rPr>
      <w:t xml:space="preserve">79 </w:t>
    </w:r>
    <w:proofErr w:type="spellStart"/>
    <w:r>
      <w:rPr>
        <w:sz w:val="21"/>
        <w:szCs w:val="21"/>
        <w:lang w:val="fr-FR"/>
      </w:rPr>
      <w:t>Upland</w:t>
    </w:r>
    <w:proofErr w:type="spellEnd"/>
    <w:r>
      <w:rPr>
        <w:sz w:val="21"/>
        <w:szCs w:val="21"/>
        <w:lang w:val="fr-FR"/>
      </w:rPr>
      <w:t xml:space="preserve"> Drive  </w:t>
    </w:r>
    <w:r>
      <w:rPr>
        <w:sz w:val="21"/>
        <w:szCs w:val="20"/>
      </w:rPr>
      <w:sym w:font="Wingdings 2" w:char="F097"/>
    </w:r>
    <w:r>
      <w:rPr>
        <w:sz w:val="21"/>
        <w:szCs w:val="21"/>
      </w:rPr>
      <w:t xml:space="preserve">  Churchville, PA  18966  </w:t>
    </w:r>
    <w:r>
      <w:rPr>
        <w:sz w:val="21"/>
        <w:szCs w:val="20"/>
      </w:rPr>
      <w:sym w:font="Wingdings 2" w:char="F097"/>
    </w:r>
    <w:r>
      <w:rPr>
        <w:sz w:val="21"/>
        <w:szCs w:val="20"/>
      </w:rPr>
      <w:t xml:space="preserve"> </w:t>
    </w:r>
    <w:r>
      <w:rPr>
        <w:sz w:val="21"/>
        <w:szCs w:val="21"/>
      </w:rPr>
      <w:t xml:space="preserve"> (215) 266-8567  </w:t>
    </w:r>
    <w:r>
      <w:rPr>
        <w:sz w:val="21"/>
        <w:szCs w:val="20"/>
      </w:rPr>
      <w:sym w:font="Wingdings 2" w:char="F097"/>
    </w:r>
    <w:r>
      <w:rPr>
        <w:sz w:val="21"/>
        <w:szCs w:val="21"/>
      </w:rPr>
      <w:t xml:space="preserve">  </w:t>
    </w:r>
    <w:hyperlink r:id="rId1" w:history="1">
      <w:r>
        <w:rPr>
          <w:rStyle w:val="Hyperlink"/>
          <w:color w:val="auto"/>
          <w:sz w:val="21"/>
          <w:szCs w:val="21"/>
          <w:u w:val="none"/>
        </w:rPr>
        <w:t>mldg916@hotmail.com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449" w:rsidRDefault="00E11449">
      <w:r>
        <w:separator/>
      </w:r>
    </w:p>
  </w:footnote>
  <w:footnote w:type="continuationSeparator" w:id="0">
    <w:p w:rsidR="00E11449" w:rsidRDefault="00E11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857"/>
    <w:multiLevelType w:val="hybridMultilevel"/>
    <w:tmpl w:val="599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26882"/>
    <w:multiLevelType w:val="hybridMultilevel"/>
    <w:tmpl w:val="0CA44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F326F6"/>
    <w:multiLevelType w:val="hybridMultilevel"/>
    <w:tmpl w:val="2D2076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043699"/>
    <w:multiLevelType w:val="multilevel"/>
    <w:tmpl w:val="72C6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B372C"/>
    <w:multiLevelType w:val="hybridMultilevel"/>
    <w:tmpl w:val="C46613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ED4948"/>
    <w:multiLevelType w:val="hybridMultilevel"/>
    <w:tmpl w:val="FBCE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14CBB"/>
    <w:multiLevelType w:val="hybridMultilevel"/>
    <w:tmpl w:val="B0FE7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5A4E99"/>
    <w:multiLevelType w:val="hybridMultilevel"/>
    <w:tmpl w:val="318C1D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5D4B49"/>
    <w:multiLevelType w:val="hybridMultilevel"/>
    <w:tmpl w:val="61A68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8C20A3"/>
    <w:multiLevelType w:val="hybridMultilevel"/>
    <w:tmpl w:val="92B4A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B1354"/>
    <w:multiLevelType w:val="hybridMultilevel"/>
    <w:tmpl w:val="5914A7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75A3962"/>
    <w:multiLevelType w:val="hybridMultilevel"/>
    <w:tmpl w:val="D5468B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D407DF0"/>
    <w:multiLevelType w:val="hybridMultilevel"/>
    <w:tmpl w:val="708891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4790F4C"/>
    <w:multiLevelType w:val="hybridMultilevel"/>
    <w:tmpl w:val="F3EA1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B123F8"/>
    <w:multiLevelType w:val="hybridMultilevel"/>
    <w:tmpl w:val="1BA615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795724"/>
    <w:multiLevelType w:val="hybridMultilevel"/>
    <w:tmpl w:val="AF0292CE"/>
    <w:lvl w:ilvl="0" w:tplc="4EC40424">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DB6936"/>
    <w:multiLevelType w:val="hybridMultilevel"/>
    <w:tmpl w:val="FD1E0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413EBC"/>
    <w:multiLevelType w:val="hybridMultilevel"/>
    <w:tmpl w:val="D640D9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6E601DF"/>
    <w:multiLevelType w:val="hybridMultilevel"/>
    <w:tmpl w:val="1E80740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9136FE6"/>
    <w:multiLevelType w:val="hybridMultilevel"/>
    <w:tmpl w:val="2D2076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787BA9"/>
    <w:multiLevelType w:val="multilevel"/>
    <w:tmpl w:val="8FE6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770ABE"/>
    <w:multiLevelType w:val="hybridMultilevel"/>
    <w:tmpl w:val="B36CE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D226E6"/>
    <w:multiLevelType w:val="hybridMultilevel"/>
    <w:tmpl w:val="0FC69CA0"/>
    <w:lvl w:ilvl="0" w:tplc="0409000F">
      <w:start w:val="1"/>
      <w:numFmt w:val="decimal"/>
      <w:lvlText w:val="%1."/>
      <w:lvlJc w:val="left"/>
      <w:pPr>
        <w:tabs>
          <w:tab w:val="num" w:pos="216"/>
        </w:tabs>
        <w:ind w:left="216" w:hanging="216"/>
      </w:pPr>
      <w:rPr>
        <w:rFonts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7D2C86"/>
    <w:multiLevelType w:val="hybridMultilevel"/>
    <w:tmpl w:val="8FAE84BE"/>
    <w:lvl w:ilvl="0" w:tplc="4EC40424">
      <w:start w:val="1"/>
      <w:numFmt w:val="bullet"/>
      <w:lvlText w:val=""/>
      <w:lvlJc w:val="left"/>
      <w:pPr>
        <w:tabs>
          <w:tab w:val="num" w:pos="216"/>
        </w:tabs>
        <w:ind w:left="216" w:hanging="216"/>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476679"/>
    <w:multiLevelType w:val="hybridMultilevel"/>
    <w:tmpl w:val="DEE0E500"/>
    <w:lvl w:ilvl="0" w:tplc="4EC40424">
      <w:start w:val="1"/>
      <w:numFmt w:val="bullet"/>
      <w:lvlText w:val=""/>
      <w:lvlJc w:val="left"/>
      <w:pPr>
        <w:tabs>
          <w:tab w:val="num" w:pos="216"/>
        </w:tabs>
        <w:ind w:left="216" w:hanging="216"/>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EA52F4"/>
    <w:multiLevelType w:val="hybridMultilevel"/>
    <w:tmpl w:val="4F0E3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4"/>
  </w:num>
  <w:num w:numId="3">
    <w:abstractNumId w:val="15"/>
  </w:num>
  <w:num w:numId="4">
    <w:abstractNumId w:val="22"/>
  </w:num>
  <w:num w:numId="5">
    <w:abstractNumId w:val="7"/>
  </w:num>
  <w:num w:numId="6">
    <w:abstractNumId w:val="12"/>
  </w:num>
  <w:num w:numId="7">
    <w:abstractNumId w:val="16"/>
  </w:num>
  <w:num w:numId="8">
    <w:abstractNumId w:val="6"/>
  </w:num>
  <w:num w:numId="9">
    <w:abstractNumId w:val="3"/>
  </w:num>
  <w:num w:numId="10">
    <w:abstractNumId w:val="18"/>
  </w:num>
  <w:num w:numId="11">
    <w:abstractNumId w:val="13"/>
  </w:num>
  <w:num w:numId="12">
    <w:abstractNumId w:val="14"/>
  </w:num>
  <w:num w:numId="13">
    <w:abstractNumId w:val="11"/>
  </w:num>
  <w:num w:numId="14">
    <w:abstractNumId w:val="17"/>
  </w:num>
  <w:num w:numId="15">
    <w:abstractNumId w:val="10"/>
  </w:num>
  <w:num w:numId="16">
    <w:abstractNumId w:val="1"/>
  </w:num>
  <w:num w:numId="17">
    <w:abstractNumId w:val="4"/>
  </w:num>
  <w:num w:numId="18">
    <w:abstractNumId w:val="8"/>
  </w:num>
  <w:num w:numId="19">
    <w:abstractNumId w:val="19"/>
  </w:num>
  <w:num w:numId="20">
    <w:abstractNumId w:val="2"/>
  </w:num>
  <w:num w:numId="21">
    <w:abstractNumId w:val="21"/>
  </w:num>
  <w:num w:numId="22">
    <w:abstractNumId w:val="20"/>
  </w:num>
  <w:num w:numId="23">
    <w:abstractNumId w:val="9"/>
  </w:num>
  <w:num w:numId="24">
    <w:abstractNumId w:val="25"/>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A4"/>
    <w:rsid w:val="0005153F"/>
    <w:rsid w:val="00161F7A"/>
    <w:rsid w:val="00167FE5"/>
    <w:rsid w:val="00172892"/>
    <w:rsid w:val="001D45A4"/>
    <w:rsid w:val="00210B4C"/>
    <w:rsid w:val="00305130"/>
    <w:rsid w:val="003916A1"/>
    <w:rsid w:val="003B68D0"/>
    <w:rsid w:val="003D7B04"/>
    <w:rsid w:val="004530A5"/>
    <w:rsid w:val="004D4A9B"/>
    <w:rsid w:val="005A10EF"/>
    <w:rsid w:val="005B4D27"/>
    <w:rsid w:val="005D7A94"/>
    <w:rsid w:val="00662DCA"/>
    <w:rsid w:val="00765214"/>
    <w:rsid w:val="0083202E"/>
    <w:rsid w:val="00834B90"/>
    <w:rsid w:val="0084373A"/>
    <w:rsid w:val="008460FC"/>
    <w:rsid w:val="00853208"/>
    <w:rsid w:val="00875DC9"/>
    <w:rsid w:val="008964AE"/>
    <w:rsid w:val="008B2D46"/>
    <w:rsid w:val="00987122"/>
    <w:rsid w:val="00A9602F"/>
    <w:rsid w:val="00B72846"/>
    <w:rsid w:val="00CD187B"/>
    <w:rsid w:val="00DD4EF3"/>
    <w:rsid w:val="00E11449"/>
    <w:rsid w:val="00E94696"/>
    <w:rsid w:val="00EB270D"/>
    <w:rsid w:val="00EC6801"/>
    <w:rsid w:val="00ED68E0"/>
    <w:rsid w:val="00F14472"/>
    <w:rsid w:val="00FC6D16"/>
    <w:rsid w:val="00FD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C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qFormat/>
    <w:rsid w:val="00662DCA"/>
    <w:pPr>
      <w:keepNext/>
      <w:tabs>
        <w:tab w:val="right" w:pos="9900"/>
      </w:tabs>
      <w:spacing w:before="80"/>
      <w:outlineLvl w:val="0"/>
    </w:pPr>
    <w:rPr>
      <w:rFonts w:ascii="Sylfaen" w:hAnsi="Sylfaen"/>
      <w:b/>
      <w:color w:val="FF0000"/>
      <w:sz w:val="21"/>
      <w:szCs w:val="21"/>
      <w:u w:val="single"/>
    </w:rPr>
  </w:style>
  <w:style w:type="paragraph" w:styleId="Heading2">
    <w:name w:val="heading 2"/>
    <w:basedOn w:val="Normal"/>
    <w:next w:val="Normal"/>
    <w:qFormat/>
    <w:rsid w:val="00662DCA"/>
    <w:pPr>
      <w:keepNext/>
      <w:tabs>
        <w:tab w:val="right" w:pos="9900"/>
      </w:tabs>
      <w:outlineLvl w:val="1"/>
    </w:pPr>
    <w:rPr>
      <w:rFonts w:ascii="Sylfaen" w:hAnsi="Sylfaen"/>
      <w:b/>
      <w:bCs/>
      <w:color w:val="FF0000"/>
      <w:sz w:val="21"/>
      <w:szCs w:val="21"/>
    </w:rPr>
  </w:style>
  <w:style w:type="paragraph" w:styleId="Heading3">
    <w:name w:val="heading 3"/>
    <w:basedOn w:val="Normal"/>
    <w:next w:val="Normal"/>
    <w:qFormat/>
    <w:rsid w:val="00662DCA"/>
    <w:pPr>
      <w:keepNext/>
      <w:tabs>
        <w:tab w:val="right" w:pos="9900"/>
      </w:tabs>
      <w:outlineLvl w:val="2"/>
    </w:pPr>
    <w:rPr>
      <w:rFonts w:ascii="Sylfaen" w:hAnsi="Sylfaen"/>
      <w:b/>
      <w:sz w:val="21"/>
      <w:szCs w:val="21"/>
      <w:u w:val="single"/>
    </w:rPr>
  </w:style>
  <w:style w:type="paragraph" w:styleId="Heading4">
    <w:name w:val="heading 4"/>
    <w:basedOn w:val="Normal"/>
    <w:next w:val="Normal"/>
    <w:qFormat/>
    <w:rsid w:val="00662DCA"/>
    <w:pPr>
      <w:keepNext/>
      <w:tabs>
        <w:tab w:val="right" w:pos="9900"/>
      </w:tabs>
      <w:jc w:val="center"/>
      <w:outlineLvl w:val="3"/>
    </w:pPr>
    <w:rPr>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62DCA"/>
    <w:rPr>
      <w:rFonts w:cs="Times New Roman"/>
      <w:color w:val="0000FF"/>
      <w:u w:val="single"/>
    </w:rPr>
  </w:style>
  <w:style w:type="paragraph" w:styleId="Header">
    <w:name w:val="header"/>
    <w:basedOn w:val="Normal"/>
    <w:semiHidden/>
    <w:rsid w:val="00662DCA"/>
    <w:pPr>
      <w:tabs>
        <w:tab w:val="center" w:pos="4320"/>
        <w:tab w:val="right" w:pos="8640"/>
      </w:tabs>
    </w:pPr>
  </w:style>
  <w:style w:type="character" w:customStyle="1" w:styleId="HeaderChar">
    <w:name w:val="Header Char"/>
    <w:locked/>
    <w:rsid w:val="00662DCA"/>
    <w:rPr>
      <w:rFonts w:ascii="Times New Roman" w:hAnsi="Times New Roman" w:cs="Times New Roman"/>
      <w:sz w:val="24"/>
      <w:szCs w:val="24"/>
    </w:rPr>
  </w:style>
  <w:style w:type="paragraph" w:styleId="Footer">
    <w:name w:val="footer"/>
    <w:basedOn w:val="Normal"/>
    <w:semiHidden/>
    <w:rsid w:val="00662DCA"/>
    <w:pPr>
      <w:tabs>
        <w:tab w:val="center" w:pos="4680"/>
        <w:tab w:val="right" w:pos="9360"/>
      </w:tabs>
    </w:pPr>
  </w:style>
  <w:style w:type="character" w:customStyle="1" w:styleId="FooterChar">
    <w:name w:val="Footer Char"/>
    <w:semiHidden/>
    <w:locked/>
    <w:rsid w:val="00662DCA"/>
    <w:rPr>
      <w:rFonts w:ascii="Times New Roman" w:hAnsi="Times New Roman" w:cs="Times New Roman"/>
      <w:sz w:val="24"/>
      <w:szCs w:val="24"/>
    </w:rPr>
  </w:style>
  <w:style w:type="paragraph" w:styleId="NoSpacing">
    <w:name w:val="No Spacing"/>
    <w:qFormat/>
    <w:rsid w:val="00662DCA"/>
    <w:rPr>
      <w:sz w:val="22"/>
      <w:szCs w:val="22"/>
    </w:rPr>
  </w:style>
  <w:style w:type="paragraph" w:styleId="ListParagraph">
    <w:name w:val="List Paragraph"/>
    <w:basedOn w:val="Normal"/>
    <w:uiPriority w:val="34"/>
    <w:qFormat/>
    <w:rsid w:val="00662DCA"/>
    <w:pPr>
      <w:widowControl/>
      <w:autoSpaceDE/>
      <w:autoSpaceDN/>
      <w:adjustRightInd/>
      <w:spacing w:after="200" w:line="276" w:lineRule="auto"/>
      <w:ind w:left="720"/>
      <w:contextualSpacing/>
    </w:pPr>
    <w:rPr>
      <w:rFonts w:ascii="Calibri" w:hAnsi="Calibri"/>
      <w:sz w:val="22"/>
      <w:szCs w:val="22"/>
    </w:rPr>
  </w:style>
  <w:style w:type="paragraph" w:styleId="BodyText">
    <w:name w:val="Body Text"/>
    <w:basedOn w:val="Normal"/>
    <w:semiHidden/>
    <w:rsid w:val="00662DCA"/>
    <w:pPr>
      <w:tabs>
        <w:tab w:val="right" w:pos="9900"/>
      </w:tabs>
    </w:pPr>
    <w:rPr>
      <w:rFonts w:ascii="Sylfaen" w:hAnsi="Sylfaen"/>
      <w:bCs/>
      <w:sz w:val="21"/>
      <w:szCs w:val="21"/>
    </w:rPr>
  </w:style>
  <w:style w:type="paragraph" w:styleId="BodyText2">
    <w:name w:val="Body Text 2"/>
    <w:basedOn w:val="Normal"/>
    <w:semiHidden/>
    <w:rsid w:val="00662DCA"/>
    <w:pPr>
      <w:tabs>
        <w:tab w:val="right" w:pos="9900"/>
      </w:tabs>
      <w:jc w:val="both"/>
    </w:pPr>
    <w:rPr>
      <w:rFonts w:ascii="Sylfaen" w:hAnsi="Sylfaen"/>
      <w:sz w:val="21"/>
      <w:szCs w:val="21"/>
    </w:rPr>
  </w:style>
  <w:style w:type="paragraph" w:styleId="Title">
    <w:name w:val="Title"/>
    <w:basedOn w:val="Normal"/>
    <w:qFormat/>
    <w:rsid w:val="00662DCA"/>
    <w:pPr>
      <w:tabs>
        <w:tab w:val="right" w:pos="9900"/>
      </w:tabs>
      <w:jc w:val="center"/>
    </w:pPr>
    <w:rPr>
      <w:rFonts w:ascii="Sylfaen" w:hAnsi="Sylfaen"/>
      <w:b/>
      <w:bCs/>
      <w:sz w:val="28"/>
      <w:szCs w:val="21"/>
      <w:lang w:val="fr-FR"/>
    </w:rPr>
  </w:style>
  <w:style w:type="paragraph" w:styleId="BodyText3">
    <w:name w:val="Body Text 3"/>
    <w:basedOn w:val="Normal"/>
    <w:semiHidden/>
    <w:rsid w:val="00662DCA"/>
    <w:pPr>
      <w:pBdr>
        <w:top w:val="single" w:sz="4" w:space="1" w:color="auto"/>
        <w:bottom w:val="single" w:sz="4" w:space="1" w:color="auto"/>
      </w:pBdr>
      <w:tabs>
        <w:tab w:val="right" w:pos="9900"/>
      </w:tabs>
      <w:jc w:val="both"/>
    </w:pPr>
    <w:rPr>
      <w:sz w:val="21"/>
      <w:szCs w:val="21"/>
    </w:rPr>
  </w:style>
  <w:style w:type="paragraph" w:styleId="NormalWeb">
    <w:name w:val="Normal (Web)"/>
    <w:basedOn w:val="Normal"/>
    <w:uiPriority w:val="99"/>
    <w:semiHidden/>
    <w:unhideWhenUsed/>
    <w:rsid w:val="00B72846"/>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3916A1"/>
    <w:rPr>
      <w:rFonts w:ascii="Tahoma" w:hAnsi="Tahoma" w:cs="Tahoma"/>
      <w:sz w:val="16"/>
      <w:szCs w:val="16"/>
    </w:rPr>
  </w:style>
  <w:style w:type="character" w:customStyle="1" w:styleId="BalloonTextChar">
    <w:name w:val="Balloon Text Char"/>
    <w:basedOn w:val="DefaultParagraphFont"/>
    <w:link w:val="BalloonText"/>
    <w:uiPriority w:val="99"/>
    <w:semiHidden/>
    <w:rsid w:val="00391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C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qFormat/>
    <w:rsid w:val="00662DCA"/>
    <w:pPr>
      <w:keepNext/>
      <w:tabs>
        <w:tab w:val="right" w:pos="9900"/>
      </w:tabs>
      <w:spacing w:before="80"/>
      <w:outlineLvl w:val="0"/>
    </w:pPr>
    <w:rPr>
      <w:rFonts w:ascii="Sylfaen" w:hAnsi="Sylfaen"/>
      <w:b/>
      <w:color w:val="FF0000"/>
      <w:sz w:val="21"/>
      <w:szCs w:val="21"/>
      <w:u w:val="single"/>
    </w:rPr>
  </w:style>
  <w:style w:type="paragraph" w:styleId="Heading2">
    <w:name w:val="heading 2"/>
    <w:basedOn w:val="Normal"/>
    <w:next w:val="Normal"/>
    <w:qFormat/>
    <w:rsid w:val="00662DCA"/>
    <w:pPr>
      <w:keepNext/>
      <w:tabs>
        <w:tab w:val="right" w:pos="9900"/>
      </w:tabs>
      <w:outlineLvl w:val="1"/>
    </w:pPr>
    <w:rPr>
      <w:rFonts w:ascii="Sylfaen" w:hAnsi="Sylfaen"/>
      <w:b/>
      <w:bCs/>
      <w:color w:val="FF0000"/>
      <w:sz w:val="21"/>
      <w:szCs w:val="21"/>
    </w:rPr>
  </w:style>
  <w:style w:type="paragraph" w:styleId="Heading3">
    <w:name w:val="heading 3"/>
    <w:basedOn w:val="Normal"/>
    <w:next w:val="Normal"/>
    <w:qFormat/>
    <w:rsid w:val="00662DCA"/>
    <w:pPr>
      <w:keepNext/>
      <w:tabs>
        <w:tab w:val="right" w:pos="9900"/>
      </w:tabs>
      <w:outlineLvl w:val="2"/>
    </w:pPr>
    <w:rPr>
      <w:rFonts w:ascii="Sylfaen" w:hAnsi="Sylfaen"/>
      <w:b/>
      <w:sz w:val="21"/>
      <w:szCs w:val="21"/>
      <w:u w:val="single"/>
    </w:rPr>
  </w:style>
  <w:style w:type="paragraph" w:styleId="Heading4">
    <w:name w:val="heading 4"/>
    <w:basedOn w:val="Normal"/>
    <w:next w:val="Normal"/>
    <w:qFormat/>
    <w:rsid w:val="00662DCA"/>
    <w:pPr>
      <w:keepNext/>
      <w:tabs>
        <w:tab w:val="right" w:pos="9900"/>
      </w:tabs>
      <w:jc w:val="center"/>
      <w:outlineLvl w:val="3"/>
    </w:pPr>
    <w:rPr>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62DCA"/>
    <w:rPr>
      <w:rFonts w:cs="Times New Roman"/>
      <w:color w:val="0000FF"/>
      <w:u w:val="single"/>
    </w:rPr>
  </w:style>
  <w:style w:type="paragraph" w:styleId="Header">
    <w:name w:val="header"/>
    <w:basedOn w:val="Normal"/>
    <w:semiHidden/>
    <w:rsid w:val="00662DCA"/>
    <w:pPr>
      <w:tabs>
        <w:tab w:val="center" w:pos="4320"/>
        <w:tab w:val="right" w:pos="8640"/>
      </w:tabs>
    </w:pPr>
  </w:style>
  <w:style w:type="character" w:customStyle="1" w:styleId="HeaderChar">
    <w:name w:val="Header Char"/>
    <w:locked/>
    <w:rsid w:val="00662DCA"/>
    <w:rPr>
      <w:rFonts w:ascii="Times New Roman" w:hAnsi="Times New Roman" w:cs="Times New Roman"/>
      <w:sz w:val="24"/>
      <w:szCs w:val="24"/>
    </w:rPr>
  </w:style>
  <w:style w:type="paragraph" w:styleId="Footer">
    <w:name w:val="footer"/>
    <w:basedOn w:val="Normal"/>
    <w:semiHidden/>
    <w:rsid w:val="00662DCA"/>
    <w:pPr>
      <w:tabs>
        <w:tab w:val="center" w:pos="4680"/>
        <w:tab w:val="right" w:pos="9360"/>
      </w:tabs>
    </w:pPr>
  </w:style>
  <w:style w:type="character" w:customStyle="1" w:styleId="FooterChar">
    <w:name w:val="Footer Char"/>
    <w:semiHidden/>
    <w:locked/>
    <w:rsid w:val="00662DCA"/>
    <w:rPr>
      <w:rFonts w:ascii="Times New Roman" w:hAnsi="Times New Roman" w:cs="Times New Roman"/>
      <w:sz w:val="24"/>
      <w:szCs w:val="24"/>
    </w:rPr>
  </w:style>
  <w:style w:type="paragraph" w:styleId="NoSpacing">
    <w:name w:val="No Spacing"/>
    <w:qFormat/>
    <w:rsid w:val="00662DCA"/>
    <w:rPr>
      <w:sz w:val="22"/>
      <w:szCs w:val="22"/>
    </w:rPr>
  </w:style>
  <w:style w:type="paragraph" w:styleId="ListParagraph">
    <w:name w:val="List Paragraph"/>
    <w:basedOn w:val="Normal"/>
    <w:uiPriority w:val="34"/>
    <w:qFormat/>
    <w:rsid w:val="00662DCA"/>
    <w:pPr>
      <w:widowControl/>
      <w:autoSpaceDE/>
      <w:autoSpaceDN/>
      <w:adjustRightInd/>
      <w:spacing w:after="200" w:line="276" w:lineRule="auto"/>
      <w:ind w:left="720"/>
      <w:contextualSpacing/>
    </w:pPr>
    <w:rPr>
      <w:rFonts w:ascii="Calibri" w:hAnsi="Calibri"/>
      <w:sz w:val="22"/>
      <w:szCs w:val="22"/>
    </w:rPr>
  </w:style>
  <w:style w:type="paragraph" w:styleId="BodyText">
    <w:name w:val="Body Text"/>
    <w:basedOn w:val="Normal"/>
    <w:semiHidden/>
    <w:rsid w:val="00662DCA"/>
    <w:pPr>
      <w:tabs>
        <w:tab w:val="right" w:pos="9900"/>
      </w:tabs>
    </w:pPr>
    <w:rPr>
      <w:rFonts w:ascii="Sylfaen" w:hAnsi="Sylfaen"/>
      <w:bCs/>
      <w:sz w:val="21"/>
      <w:szCs w:val="21"/>
    </w:rPr>
  </w:style>
  <w:style w:type="paragraph" w:styleId="BodyText2">
    <w:name w:val="Body Text 2"/>
    <w:basedOn w:val="Normal"/>
    <w:semiHidden/>
    <w:rsid w:val="00662DCA"/>
    <w:pPr>
      <w:tabs>
        <w:tab w:val="right" w:pos="9900"/>
      </w:tabs>
      <w:jc w:val="both"/>
    </w:pPr>
    <w:rPr>
      <w:rFonts w:ascii="Sylfaen" w:hAnsi="Sylfaen"/>
      <w:sz w:val="21"/>
      <w:szCs w:val="21"/>
    </w:rPr>
  </w:style>
  <w:style w:type="paragraph" w:styleId="Title">
    <w:name w:val="Title"/>
    <w:basedOn w:val="Normal"/>
    <w:qFormat/>
    <w:rsid w:val="00662DCA"/>
    <w:pPr>
      <w:tabs>
        <w:tab w:val="right" w:pos="9900"/>
      </w:tabs>
      <w:jc w:val="center"/>
    </w:pPr>
    <w:rPr>
      <w:rFonts w:ascii="Sylfaen" w:hAnsi="Sylfaen"/>
      <w:b/>
      <w:bCs/>
      <w:sz w:val="28"/>
      <w:szCs w:val="21"/>
      <w:lang w:val="fr-FR"/>
    </w:rPr>
  </w:style>
  <w:style w:type="paragraph" w:styleId="BodyText3">
    <w:name w:val="Body Text 3"/>
    <w:basedOn w:val="Normal"/>
    <w:semiHidden/>
    <w:rsid w:val="00662DCA"/>
    <w:pPr>
      <w:pBdr>
        <w:top w:val="single" w:sz="4" w:space="1" w:color="auto"/>
        <w:bottom w:val="single" w:sz="4" w:space="1" w:color="auto"/>
      </w:pBdr>
      <w:tabs>
        <w:tab w:val="right" w:pos="9900"/>
      </w:tabs>
      <w:jc w:val="both"/>
    </w:pPr>
    <w:rPr>
      <w:sz w:val="21"/>
      <w:szCs w:val="21"/>
    </w:rPr>
  </w:style>
  <w:style w:type="paragraph" w:styleId="NormalWeb">
    <w:name w:val="Normal (Web)"/>
    <w:basedOn w:val="Normal"/>
    <w:uiPriority w:val="99"/>
    <w:semiHidden/>
    <w:unhideWhenUsed/>
    <w:rsid w:val="00B72846"/>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3916A1"/>
    <w:rPr>
      <w:rFonts w:ascii="Tahoma" w:hAnsi="Tahoma" w:cs="Tahoma"/>
      <w:sz w:val="16"/>
      <w:szCs w:val="16"/>
    </w:rPr>
  </w:style>
  <w:style w:type="character" w:customStyle="1" w:styleId="BalloonTextChar">
    <w:name w:val="Balloon Text Char"/>
    <w:basedOn w:val="DefaultParagraphFont"/>
    <w:link w:val="BalloonText"/>
    <w:uiPriority w:val="99"/>
    <w:semiHidden/>
    <w:rsid w:val="00391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4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ldg916@hotmail.com" TargetMode="External"/><Relationship Id="rId4" Type="http://schemas.microsoft.com/office/2007/relationships/stylesWithEffects" Target="stylesWithEffects.xml"/><Relationship Id="rId9" Type="http://schemas.openxmlformats.org/officeDocument/2006/relationships/hyperlink" Target="mailto:mldg916@hot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ldg916@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ldg916@hot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ldg916@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6B0BA-9B1D-4437-AC59-FA1C1CDD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MELISSA L</vt:lpstr>
    </vt:vector>
  </TitlesOfParts>
  <Company>Johnson &amp; Johnson</Company>
  <LinksUpToDate>false</LinksUpToDate>
  <CharactersWithSpaces>8565</CharactersWithSpaces>
  <SharedDoc>false</SharedDoc>
  <HLinks>
    <vt:vector size="12" baseType="variant">
      <vt:variant>
        <vt:i4>8060954</vt:i4>
      </vt:variant>
      <vt:variant>
        <vt:i4>3</vt:i4>
      </vt:variant>
      <vt:variant>
        <vt:i4>0</vt:i4>
      </vt:variant>
      <vt:variant>
        <vt:i4>5</vt:i4>
      </vt:variant>
      <vt:variant>
        <vt:lpwstr>mailto:mldg916@hotmail.com</vt:lpwstr>
      </vt:variant>
      <vt:variant>
        <vt:lpwstr/>
      </vt:variant>
      <vt:variant>
        <vt:i4>8060954</vt:i4>
      </vt:variant>
      <vt:variant>
        <vt:i4>0</vt:i4>
      </vt:variant>
      <vt:variant>
        <vt:i4>0</vt:i4>
      </vt:variant>
      <vt:variant>
        <vt:i4>5</vt:i4>
      </vt:variant>
      <vt:variant>
        <vt:lpwstr>mailto:mldg916@hotmail.com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MELISSA L</dc:title>
  <dc:creator>Melissa Cole</dc:creator>
  <cp:lastModifiedBy>Administrator</cp:lastModifiedBy>
  <cp:revision>4</cp:revision>
  <cp:lastPrinted>2013-01-14T16:48:00Z</cp:lastPrinted>
  <dcterms:created xsi:type="dcterms:W3CDTF">2017-05-12T12:37:00Z</dcterms:created>
  <dcterms:modified xsi:type="dcterms:W3CDTF">2019-03-25T17:58:00Z</dcterms:modified>
</cp:coreProperties>
</file>