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sz w:val="36"/>
          <w:szCs w:val="36"/>
        </w:rPr>
      </w:pPr>
      <w:r w:rsidDel="00000000" w:rsidR="00000000" w:rsidRPr="00000000">
        <w:rPr>
          <w:sz w:val="36"/>
          <w:szCs w:val="36"/>
          <w:rtl w:val="0"/>
        </w:rPr>
        <w:t xml:space="preserve">Fathiyyada Canada</w:t>
      </w:r>
    </w:p>
    <w:p w:rsidR="00000000" w:rsidDel="00000000" w:rsidP="00000000" w:rsidRDefault="00000000" w:rsidRPr="00000000" w14:paraId="00000001">
      <w:pPr>
        <w:jc w:val="center"/>
        <w:rPr/>
      </w:pPr>
      <w:hyperlink r:id="rId6">
        <w:r w:rsidDel="00000000" w:rsidR="00000000" w:rsidRPr="00000000">
          <w:rPr>
            <w:color w:val="1155cc"/>
            <w:u w:val="single"/>
            <w:rtl w:val="0"/>
          </w:rPr>
          <w:t xml:space="preserve">Fathiyyadac@gmail.com</w:t>
        </w:r>
      </w:hyperlink>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1213 Bridge Street </w:t>
      </w:r>
    </w:p>
    <w:p w:rsidR="00000000" w:rsidDel="00000000" w:rsidP="00000000" w:rsidRDefault="00000000" w:rsidRPr="00000000" w14:paraId="00000003">
      <w:pPr>
        <w:rPr>
          <w:sz w:val="20"/>
          <w:szCs w:val="20"/>
        </w:rPr>
      </w:pPr>
      <w:r w:rsidDel="00000000" w:rsidR="00000000" w:rsidRPr="00000000">
        <w:rPr>
          <w:sz w:val="20"/>
          <w:szCs w:val="20"/>
          <w:rtl w:val="0"/>
        </w:rPr>
        <w:t xml:space="preserve">Philadelphia, Pa 19124</w:t>
      </w:r>
    </w:p>
    <w:p w:rsidR="00000000" w:rsidDel="00000000" w:rsidP="00000000" w:rsidRDefault="00000000" w:rsidRPr="00000000" w14:paraId="00000004">
      <w:pPr>
        <w:rPr>
          <w:sz w:val="20"/>
          <w:szCs w:val="20"/>
        </w:rPr>
      </w:pPr>
      <w:r w:rsidDel="00000000" w:rsidR="00000000" w:rsidRPr="00000000">
        <w:rPr>
          <w:sz w:val="20"/>
          <w:szCs w:val="20"/>
          <w:rtl w:val="0"/>
        </w:rPr>
        <w:t xml:space="preserve">(610)-504-0142</w:t>
      </w:r>
    </w:p>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Career Objectives</w:t>
      </w:r>
    </w:p>
    <w:p w:rsidR="00000000" w:rsidDel="00000000" w:rsidP="00000000" w:rsidRDefault="00000000" w:rsidRPr="00000000" w14:paraId="00000006">
      <w:pPr>
        <w:rPr>
          <w:sz w:val="20"/>
          <w:szCs w:val="20"/>
        </w:rPr>
      </w:pPr>
      <w:r w:rsidDel="00000000" w:rsidR="00000000" w:rsidRPr="00000000">
        <w:rPr>
          <w:sz w:val="20"/>
          <w:szCs w:val="20"/>
          <w:rtl w:val="0"/>
        </w:rPr>
        <w:t xml:space="preserve">To obtain an entry level position as an youth advocate using the knowledge I’ve received gaining my education and observation skills that I’ve acquired throughout the years of studying Child Development and Family Relations.</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Education</w:t>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2015- 2019</w:t>
      </w:r>
    </w:p>
    <w:p w:rsidR="00000000" w:rsidDel="00000000" w:rsidP="00000000" w:rsidRDefault="00000000" w:rsidRPr="00000000" w14:paraId="0000000A">
      <w:pPr>
        <w:rPr>
          <w:sz w:val="20"/>
          <w:szCs w:val="20"/>
        </w:rPr>
      </w:pPr>
      <w:r w:rsidDel="00000000" w:rsidR="00000000" w:rsidRPr="00000000">
        <w:rPr>
          <w:sz w:val="20"/>
          <w:szCs w:val="20"/>
          <w:rtl w:val="0"/>
        </w:rPr>
        <w:t xml:space="preserve">Indiana University of Pennsylvania (IUP), Indiana, PA</w:t>
      </w:r>
    </w:p>
    <w:p w:rsidR="00000000" w:rsidDel="00000000" w:rsidP="00000000" w:rsidRDefault="00000000" w:rsidRPr="00000000" w14:paraId="0000000B">
      <w:pPr>
        <w:rPr>
          <w:sz w:val="20"/>
          <w:szCs w:val="20"/>
        </w:rPr>
      </w:pPr>
      <w:r w:rsidDel="00000000" w:rsidR="00000000" w:rsidRPr="00000000">
        <w:rPr>
          <w:sz w:val="20"/>
          <w:szCs w:val="20"/>
          <w:rtl w:val="0"/>
        </w:rPr>
        <w:t xml:space="preserve">B.S. in Child Development and Family Relations</w:t>
      </w:r>
    </w:p>
    <w:p w:rsidR="00000000" w:rsidDel="00000000" w:rsidP="00000000" w:rsidRDefault="00000000" w:rsidRPr="00000000" w14:paraId="0000000C">
      <w:pPr>
        <w:rPr>
          <w:sz w:val="20"/>
          <w:szCs w:val="20"/>
        </w:rPr>
      </w:pPr>
      <w:r w:rsidDel="00000000" w:rsidR="00000000" w:rsidRPr="00000000">
        <w:rPr>
          <w:sz w:val="20"/>
          <w:szCs w:val="20"/>
          <w:rtl w:val="0"/>
        </w:rPr>
        <w:t xml:space="preserve">Concentration in Marriage Counseling and minoring in Sociology</w:t>
      </w:r>
    </w:p>
    <w:p w:rsidR="00000000" w:rsidDel="00000000" w:rsidP="00000000" w:rsidRDefault="00000000" w:rsidRPr="00000000" w14:paraId="0000000D">
      <w:pPr>
        <w:numPr>
          <w:ilvl w:val="0"/>
          <w:numId w:val="4"/>
        </w:numPr>
        <w:ind w:left="720" w:hanging="360"/>
        <w:rPr>
          <w:sz w:val="20"/>
          <w:szCs w:val="20"/>
        </w:rPr>
      </w:pPr>
      <w:r w:rsidDel="00000000" w:rsidR="00000000" w:rsidRPr="00000000">
        <w:rPr>
          <w:sz w:val="20"/>
          <w:szCs w:val="20"/>
          <w:rtl w:val="0"/>
        </w:rPr>
        <w:t xml:space="preserve">Relevant Courses</w:t>
      </w:r>
    </w:p>
    <w:p w:rsidR="00000000" w:rsidDel="00000000" w:rsidP="00000000" w:rsidRDefault="00000000" w:rsidRPr="00000000" w14:paraId="0000000E">
      <w:pPr>
        <w:numPr>
          <w:ilvl w:val="1"/>
          <w:numId w:val="4"/>
        </w:numPr>
        <w:ind w:left="1440" w:hanging="360"/>
        <w:rPr>
          <w:sz w:val="20"/>
          <w:szCs w:val="20"/>
        </w:rPr>
      </w:pPr>
      <w:r w:rsidDel="00000000" w:rsidR="00000000" w:rsidRPr="00000000">
        <w:rPr>
          <w:sz w:val="20"/>
          <w:szCs w:val="20"/>
          <w:rtl w:val="0"/>
        </w:rPr>
        <w:t xml:space="preserve">Marriage &amp; Family Relations</w:t>
      </w:r>
    </w:p>
    <w:p w:rsidR="00000000" w:rsidDel="00000000" w:rsidP="00000000" w:rsidRDefault="00000000" w:rsidRPr="00000000" w14:paraId="0000000F">
      <w:pPr>
        <w:numPr>
          <w:ilvl w:val="1"/>
          <w:numId w:val="4"/>
        </w:numPr>
        <w:ind w:left="1440" w:hanging="360"/>
        <w:rPr>
          <w:sz w:val="20"/>
          <w:szCs w:val="20"/>
        </w:rPr>
      </w:pPr>
      <w:r w:rsidDel="00000000" w:rsidR="00000000" w:rsidRPr="00000000">
        <w:rPr>
          <w:sz w:val="20"/>
          <w:szCs w:val="20"/>
          <w:rtl w:val="0"/>
        </w:rPr>
        <w:t xml:space="preserve">Family Issues/Resilience </w:t>
      </w:r>
    </w:p>
    <w:p w:rsidR="00000000" w:rsidDel="00000000" w:rsidP="00000000" w:rsidRDefault="00000000" w:rsidRPr="00000000" w14:paraId="00000010">
      <w:pPr>
        <w:numPr>
          <w:ilvl w:val="1"/>
          <w:numId w:val="4"/>
        </w:numPr>
        <w:ind w:left="1440" w:hanging="360"/>
        <w:rPr>
          <w:sz w:val="20"/>
          <w:szCs w:val="20"/>
        </w:rPr>
      </w:pPr>
      <w:r w:rsidDel="00000000" w:rsidR="00000000" w:rsidRPr="00000000">
        <w:rPr>
          <w:sz w:val="20"/>
          <w:szCs w:val="20"/>
          <w:rtl w:val="0"/>
        </w:rPr>
        <w:t xml:space="preserve">Child Abuse</w:t>
      </w:r>
    </w:p>
    <w:p w:rsidR="00000000" w:rsidDel="00000000" w:rsidP="00000000" w:rsidRDefault="00000000" w:rsidRPr="00000000" w14:paraId="00000011">
      <w:pPr>
        <w:numPr>
          <w:ilvl w:val="1"/>
          <w:numId w:val="4"/>
        </w:numPr>
        <w:ind w:left="1440" w:hanging="360"/>
        <w:rPr>
          <w:sz w:val="20"/>
          <w:szCs w:val="20"/>
          <w:u w:val="none"/>
        </w:rPr>
      </w:pPr>
      <w:r w:rsidDel="00000000" w:rsidR="00000000" w:rsidRPr="00000000">
        <w:rPr>
          <w:sz w:val="20"/>
          <w:szCs w:val="20"/>
          <w:rtl w:val="0"/>
        </w:rPr>
        <w:t xml:space="preserve">Preschool Education &amp; Developmentally Appropriate Practices</w:t>
      </w:r>
    </w:p>
    <w:p w:rsidR="00000000" w:rsidDel="00000000" w:rsidP="00000000" w:rsidRDefault="00000000" w:rsidRPr="00000000" w14:paraId="00000012">
      <w:pPr>
        <w:numPr>
          <w:ilvl w:val="1"/>
          <w:numId w:val="4"/>
        </w:numPr>
        <w:ind w:left="1440" w:hanging="360"/>
        <w:rPr>
          <w:sz w:val="20"/>
          <w:szCs w:val="20"/>
          <w:u w:val="none"/>
        </w:rPr>
      </w:pPr>
      <w:r w:rsidDel="00000000" w:rsidR="00000000" w:rsidRPr="00000000">
        <w:rPr>
          <w:sz w:val="20"/>
          <w:szCs w:val="20"/>
          <w:rtl w:val="0"/>
        </w:rPr>
        <w:t xml:space="preserve">Child Development </w:t>
      </w:r>
    </w:p>
    <w:p w:rsidR="00000000" w:rsidDel="00000000" w:rsidP="00000000" w:rsidRDefault="00000000" w:rsidRPr="00000000" w14:paraId="00000013">
      <w:pPr>
        <w:numPr>
          <w:ilvl w:val="1"/>
          <w:numId w:val="4"/>
        </w:numPr>
        <w:ind w:left="1440" w:hanging="360"/>
        <w:rPr>
          <w:sz w:val="20"/>
          <w:szCs w:val="20"/>
          <w:u w:val="none"/>
        </w:rPr>
      </w:pPr>
      <w:r w:rsidDel="00000000" w:rsidR="00000000" w:rsidRPr="00000000">
        <w:rPr>
          <w:sz w:val="20"/>
          <w:szCs w:val="20"/>
          <w:rtl w:val="0"/>
        </w:rPr>
        <w:t xml:space="preserve">Adolescence: Risk &amp; Resiliency</w:t>
      </w:r>
    </w:p>
    <w:p w:rsidR="00000000" w:rsidDel="00000000" w:rsidP="00000000" w:rsidRDefault="00000000" w:rsidRPr="00000000" w14:paraId="00000014">
      <w:pPr>
        <w:numPr>
          <w:ilvl w:val="1"/>
          <w:numId w:val="4"/>
        </w:numPr>
        <w:ind w:left="1440" w:hanging="360"/>
        <w:rPr>
          <w:sz w:val="20"/>
          <w:szCs w:val="20"/>
          <w:u w:val="none"/>
        </w:rPr>
      </w:pPr>
      <w:r w:rsidDel="00000000" w:rsidR="00000000" w:rsidRPr="00000000">
        <w:rPr>
          <w:sz w:val="20"/>
          <w:szCs w:val="20"/>
          <w:rtl w:val="0"/>
        </w:rPr>
        <w:t xml:space="preserve">Family &amp; Community</w:t>
      </w:r>
    </w:p>
    <w:p w:rsidR="00000000" w:rsidDel="00000000" w:rsidP="00000000" w:rsidRDefault="00000000" w:rsidRPr="00000000" w14:paraId="00000015">
      <w:pPr>
        <w:ind w:left="0" w:firstLine="0"/>
        <w:rPr>
          <w:sz w:val="20"/>
          <w:szCs w:val="20"/>
        </w:rPr>
      </w:pPr>
      <w:r w:rsidDel="00000000" w:rsidR="00000000" w:rsidRPr="00000000">
        <w:rPr>
          <w:rtl w:val="0"/>
        </w:rPr>
      </w:r>
    </w:p>
    <w:p w:rsidR="00000000" w:rsidDel="00000000" w:rsidP="00000000" w:rsidRDefault="00000000" w:rsidRPr="00000000" w14:paraId="00000016">
      <w:pPr>
        <w:ind w:left="0" w:firstLine="0"/>
        <w:rPr>
          <w:b w:val="1"/>
          <w:sz w:val="20"/>
          <w:szCs w:val="20"/>
        </w:rPr>
      </w:pPr>
      <w:r w:rsidDel="00000000" w:rsidR="00000000" w:rsidRPr="00000000">
        <w:rPr>
          <w:b w:val="1"/>
          <w:sz w:val="20"/>
          <w:szCs w:val="20"/>
          <w:rtl w:val="0"/>
        </w:rPr>
        <w:t xml:space="preserve">Work Experience</w:t>
      </w:r>
    </w:p>
    <w:p w:rsidR="00000000" w:rsidDel="00000000" w:rsidP="00000000" w:rsidRDefault="00000000" w:rsidRPr="00000000" w14:paraId="00000017">
      <w:pPr>
        <w:ind w:left="0" w:firstLine="0"/>
        <w:rPr>
          <w:b w:val="1"/>
          <w:sz w:val="20"/>
          <w:szCs w:val="20"/>
        </w:rPr>
      </w:pPr>
      <w:r w:rsidDel="00000000" w:rsidR="00000000" w:rsidRPr="00000000">
        <w:rPr>
          <w:b w:val="1"/>
          <w:sz w:val="20"/>
          <w:szCs w:val="20"/>
          <w:rtl w:val="0"/>
        </w:rPr>
        <w:t xml:space="preserve">2015-Present </w:t>
      </w:r>
    </w:p>
    <w:p w:rsidR="00000000" w:rsidDel="00000000" w:rsidP="00000000" w:rsidRDefault="00000000" w:rsidRPr="00000000" w14:paraId="00000018">
      <w:pPr>
        <w:ind w:left="0" w:firstLine="0"/>
        <w:rPr>
          <w:sz w:val="20"/>
          <w:szCs w:val="20"/>
        </w:rPr>
      </w:pPr>
      <w:r w:rsidDel="00000000" w:rsidR="00000000" w:rsidRPr="00000000">
        <w:rPr>
          <w:sz w:val="20"/>
          <w:szCs w:val="20"/>
          <w:rtl w:val="0"/>
        </w:rPr>
        <w:t xml:space="preserve">Child Care Provider</w:t>
      </w:r>
    </w:p>
    <w:p w:rsidR="00000000" w:rsidDel="00000000" w:rsidP="00000000" w:rsidRDefault="00000000" w:rsidRPr="00000000" w14:paraId="00000019">
      <w:pPr>
        <w:ind w:left="0" w:firstLine="0"/>
        <w:rPr>
          <w:sz w:val="20"/>
          <w:szCs w:val="20"/>
        </w:rPr>
      </w:pPr>
      <w:r w:rsidDel="00000000" w:rsidR="00000000" w:rsidRPr="00000000">
        <w:rPr>
          <w:sz w:val="20"/>
          <w:szCs w:val="20"/>
          <w:rtl w:val="0"/>
        </w:rPr>
        <w:t xml:space="preserve">Philadelphia, PA</w:t>
      </w:r>
    </w:p>
    <w:p w:rsidR="00000000" w:rsidDel="00000000" w:rsidP="00000000" w:rsidRDefault="00000000" w:rsidRPr="00000000" w14:paraId="0000001A">
      <w:pPr>
        <w:numPr>
          <w:ilvl w:val="0"/>
          <w:numId w:val="1"/>
        </w:numPr>
        <w:ind w:left="720" w:hanging="360"/>
        <w:rPr>
          <w:sz w:val="20"/>
          <w:szCs w:val="20"/>
        </w:rPr>
      </w:pPr>
      <w:r w:rsidDel="00000000" w:rsidR="00000000" w:rsidRPr="00000000">
        <w:rPr>
          <w:sz w:val="20"/>
          <w:szCs w:val="20"/>
          <w:rtl w:val="0"/>
        </w:rPr>
        <w:t xml:space="preserve">Assistant Teaching </w:t>
      </w:r>
    </w:p>
    <w:p w:rsidR="00000000" w:rsidDel="00000000" w:rsidP="00000000" w:rsidRDefault="00000000" w:rsidRPr="00000000" w14:paraId="0000001B">
      <w:pPr>
        <w:numPr>
          <w:ilvl w:val="1"/>
          <w:numId w:val="1"/>
        </w:numPr>
        <w:ind w:left="1440" w:hanging="360"/>
        <w:rPr>
          <w:sz w:val="20"/>
          <w:szCs w:val="20"/>
        </w:rPr>
      </w:pPr>
      <w:r w:rsidDel="00000000" w:rsidR="00000000" w:rsidRPr="00000000">
        <w:rPr>
          <w:sz w:val="20"/>
          <w:szCs w:val="20"/>
          <w:rtl w:val="0"/>
        </w:rPr>
        <w:t xml:space="preserve">Provided care for infants to adolescents, preparing meals, setting up educational activity time, cleaning, bathing (infants and toddlers), and providing medications.</w:t>
      </w:r>
    </w:p>
    <w:p w:rsidR="00000000" w:rsidDel="00000000" w:rsidP="00000000" w:rsidRDefault="00000000" w:rsidRPr="00000000" w14:paraId="0000001C">
      <w:pPr>
        <w:rPr>
          <w:sz w:val="20"/>
          <w:szCs w:val="20"/>
        </w:rPr>
      </w:pPr>
      <w:r w:rsidDel="00000000" w:rsidR="00000000" w:rsidRPr="00000000">
        <w:rPr>
          <w:sz w:val="20"/>
          <w:szCs w:val="20"/>
          <w:rtl w:val="0"/>
        </w:rPr>
        <w:t xml:space="preserve">Student Teaching</w:t>
      </w:r>
    </w:p>
    <w:p w:rsidR="00000000" w:rsidDel="00000000" w:rsidP="00000000" w:rsidRDefault="00000000" w:rsidRPr="00000000" w14:paraId="0000001D">
      <w:pPr>
        <w:rPr>
          <w:sz w:val="20"/>
          <w:szCs w:val="20"/>
        </w:rPr>
      </w:pPr>
      <w:r w:rsidDel="00000000" w:rsidR="00000000" w:rsidRPr="00000000">
        <w:rPr>
          <w:sz w:val="20"/>
          <w:szCs w:val="20"/>
          <w:rtl w:val="0"/>
        </w:rPr>
        <w:t xml:space="preserve">Philadelphia, PA</w:t>
      </w:r>
    </w:p>
    <w:p w:rsidR="00000000" w:rsidDel="00000000" w:rsidP="00000000" w:rsidRDefault="00000000" w:rsidRPr="00000000" w14:paraId="0000001E">
      <w:pPr>
        <w:numPr>
          <w:ilvl w:val="0"/>
          <w:numId w:val="2"/>
        </w:numPr>
        <w:ind w:left="720" w:hanging="360"/>
        <w:rPr>
          <w:sz w:val="20"/>
          <w:szCs w:val="20"/>
        </w:rPr>
      </w:pPr>
      <w:r w:rsidDel="00000000" w:rsidR="00000000" w:rsidRPr="00000000">
        <w:rPr>
          <w:sz w:val="20"/>
          <w:szCs w:val="20"/>
          <w:rtl w:val="0"/>
        </w:rPr>
        <w:t xml:space="preserve">Have assisted lead teachers in daycare settings for infants up to ages 5 years. </w:t>
      </w:r>
    </w:p>
    <w:p w:rsidR="00000000" w:rsidDel="00000000" w:rsidP="00000000" w:rsidRDefault="00000000" w:rsidRPr="00000000" w14:paraId="0000001F">
      <w:pPr>
        <w:rPr>
          <w:b w:val="1"/>
          <w:sz w:val="20"/>
          <w:szCs w:val="20"/>
        </w:rPr>
      </w:pPr>
      <w:r w:rsidDel="00000000" w:rsidR="00000000" w:rsidRPr="00000000">
        <w:rPr>
          <w:b w:val="1"/>
          <w:sz w:val="20"/>
          <w:szCs w:val="20"/>
          <w:rtl w:val="0"/>
        </w:rPr>
        <w:t xml:space="preserve">Volunteer Activities</w:t>
      </w:r>
    </w:p>
    <w:p w:rsidR="00000000" w:rsidDel="00000000" w:rsidP="00000000" w:rsidRDefault="00000000" w:rsidRPr="00000000" w14:paraId="00000020">
      <w:pPr>
        <w:rPr>
          <w:b w:val="1"/>
          <w:sz w:val="20"/>
          <w:szCs w:val="20"/>
        </w:rPr>
      </w:pPr>
      <w:r w:rsidDel="00000000" w:rsidR="00000000" w:rsidRPr="00000000">
        <w:rPr>
          <w:b w:val="1"/>
          <w:sz w:val="20"/>
          <w:szCs w:val="20"/>
          <w:rtl w:val="0"/>
        </w:rPr>
        <w:t xml:space="preserve">2014-2018</w:t>
      </w:r>
    </w:p>
    <w:p w:rsidR="00000000" w:rsidDel="00000000" w:rsidP="00000000" w:rsidRDefault="00000000" w:rsidRPr="00000000" w14:paraId="00000021">
      <w:pPr>
        <w:rPr>
          <w:sz w:val="20"/>
          <w:szCs w:val="20"/>
        </w:rPr>
      </w:pPr>
      <w:r w:rsidDel="00000000" w:rsidR="00000000" w:rsidRPr="00000000">
        <w:rPr>
          <w:sz w:val="20"/>
          <w:szCs w:val="20"/>
          <w:rtl w:val="0"/>
        </w:rPr>
        <w:t xml:space="preserve">Sociology Club</w:t>
      </w:r>
    </w:p>
    <w:p w:rsidR="00000000" w:rsidDel="00000000" w:rsidP="00000000" w:rsidRDefault="00000000" w:rsidRPr="00000000" w14:paraId="00000022">
      <w:pPr>
        <w:numPr>
          <w:ilvl w:val="0"/>
          <w:numId w:val="5"/>
        </w:numPr>
        <w:ind w:left="720" w:hanging="360"/>
        <w:rPr>
          <w:sz w:val="20"/>
          <w:szCs w:val="20"/>
        </w:rPr>
      </w:pPr>
      <w:r w:rsidDel="00000000" w:rsidR="00000000" w:rsidRPr="00000000">
        <w:rPr>
          <w:sz w:val="20"/>
          <w:szCs w:val="20"/>
          <w:rtl w:val="0"/>
        </w:rPr>
        <w:t xml:space="preserve">Fund raised and spread awareness for hurricane victims on campus</w:t>
      </w:r>
    </w:p>
    <w:p w:rsidR="00000000" w:rsidDel="00000000" w:rsidP="00000000" w:rsidRDefault="00000000" w:rsidRPr="00000000" w14:paraId="00000023">
      <w:pPr>
        <w:rPr>
          <w:sz w:val="20"/>
          <w:szCs w:val="20"/>
        </w:rPr>
      </w:pPr>
      <w:r w:rsidDel="00000000" w:rsidR="00000000" w:rsidRPr="00000000">
        <w:rPr>
          <w:sz w:val="20"/>
          <w:szCs w:val="20"/>
          <w:rtl w:val="0"/>
        </w:rPr>
        <w:t xml:space="preserve">Diversity Student Council</w:t>
      </w:r>
    </w:p>
    <w:p w:rsidR="00000000" w:rsidDel="00000000" w:rsidP="00000000" w:rsidRDefault="00000000" w:rsidRPr="00000000" w14:paraId="00000024">
      <w:pPr>
        <w:numPr>
          <w:ilvl w:val="0"/>
          <w:numId w:val="3"/>
        </w:numPr>
        <w:ind w:left="720" w:hanging="360"/>
        <w:rPr>
          <w:sz w:val="20"/>
          <w:szCs w:val="20"/>
        </w:rPr>
      </w:pPr>
      <w:r w:rsidDel="00000000" w:rsidR="00000000" w:rsidRPr="00000000">
        <w:rPr>
          <w:sz w:val="20"/>
          <w:szCs w:val="20"/>
          <w:rtl w:val="0"/>
        </w:rPr>
        <w:t xml:space="preserve">Welcoming diversity into everyday lives and educating students on campus</w:t>
      </w:r>
    </w:p>
    <w:p w:rsidR="00000000" w:rsidDel="00000000" w:rsidP="00000000" w:rsidRDefault="00000000" w:rsidRPr="00000000" w14:paraId="00000025">
      <w:pPr>
        <w:numPr>
          <w:ilvl w:val="1"/>
          <w:numId w:val="3"/>
        </w:numPr>
        <w:ind w:left="1440" w:hanging="360"/>
        <w:rPr>
          <w:sz w:val="20"/>
          <w:szCs w:val="20"/>
        </w:rPr>
      </w:pPr>
      <w:r w:rsidDel="00000000" w:rsidR="00000000" w:rsidRPr="00000000">
        <w:rPr>
          <w:sz w:val="20"/>
          <w:szCs w:val="20"/>
          <w:rtl w:val="0"/>
        </w:rPr>
        <w:t xml:space="preserve">Getting students and faculty involved with fundraising, bake sells, fashion shows, and acknowledgement of diversity for campus activities and awareness</w:t>
      </w:r>
    </w:p>
    <w:p w:rsidR="00000000" w:rsidDel="00000000" w:rsidP="00000000" w:rsidRDefault="00000000" w:rsidRPr="00000000" w14:paraId="00000026">
      <w:pPr>
        <w:ind w:left="0" w:firstLine="0"/>
        <w:rPr>
          <w:sz w:val="20"/>
          <w:szCs w:val="20"/>
        </w:rPr>
      </w:pPr>
      <w:r w:rsidDel="00000000" w:rsidR="00000000" w:rsidRPr="00000000">
        <w:rPr>
          <w:sz w:val="20"/>
          <w:szCs w:val="20"/>
          <w:rtl w:val="0"/>
        </w:rPr>
        <w:t xml:space="preserve">Education Works</w:t>
      </w:r>
    </w:p>
    <w:p w:rsidR="00000000" w:rsidDel="00000000" w:rsidP="00000000" w:rsidRDefault="00000000" w:rsidRPr="00000000" w14:paraId="00000027">
      <w:pPr>
        <w:numPr>
          <w:ilvl w:val="0"/>
          <w:numId w:val="7"/>
        </w:numPr>
        <w:ind w:left="720" w:hanging="360"/>
        <w:rPr>
          <w:sz w:val="20"/>
          <w:szCs w:val="20"/>
        </w:rPr>
      </w:pPr>
      <w:r w:rsidDel="00000000" w:rsidR="00000000" w:rsidRPr="00000000">
        <w:rPr>
          <w:sz w:val="20"/>
          <w:szCs w:val="20"/>
          <w:rtl w:val="0"/>
        </w:rPr>
        <w:t xml:space="preserve">Tutoring, mentoring, and expressing creativity through S.T.E.A.M</w:t>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Clearances</w:t>
      </w:r>
    </w:p>
    <w:p w:rsidR="00000000" w:rsidDel="00000000" w:rsidP="00000000" w:rsidRDefault="00000000" w:rsidRPr="00000000" w14:paraId="00000029">
      <w:pPr>
        <w:numPr>
          <w:ilvl w:val="0"/>
          <w:numId w:val="6"/>
        </w:numPr>
        <w:ind w:left="720" w:hanging="360"/>
        <w:rPr>
          <w:sz w:val="20"/>
          <w:szCs w:val="20"/>
        </w:rPr>
      </w:pPr>
      <w:r w:rsidDel="00000000" w:rsidR="00000000" w:rsidRPr="00000000">
        <w:rPr>
          <w:sz w:val="20"/>
          <w:szCs w:val="20"/>
          <w:rtl w:val="0"/>
        </w:rPr>
        <w:t xml:space="preserve">PA child abuse clearance and criminal background check </w:t>
      </w:r>
    </w:p>
    <w:p w:rsidR="00000000" w:rsidDel="00000000" w:rsidP="00000000" w:rsidRDefault="00000000" w:rsidRPr="00000000" w14:paraId="0000002A">
      <w:pPr>
        <w:numPr>
          <w:ilvl w:val="0"/>
          <w:numId w:val="6"/>
        </w:numPr>
        <w:ind w:left="720" w:hanging="360"/>
        <w:rPr>
          <w:sz w:val="20"/>
          <w:szCs w:val="20"/>
          <w:u w:val="none"/>
        </w:rPr>
      </w:pPr>
      <w:r w:rsidDel="00000000" w:rsidR="00000000" w:rsidRPr="00000000">
        <w:rPr>
          <w:sz w:val="20"/>
          <w:szCs w:val="20"/>
          <w:rtl w:val="0"/>
        </w:rPr>
        <w:t xml:space="preserve">Mandated reporter and CPR certified</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athiyyada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