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before="0" w:line="276" w:lineRule="auto"/>
        <w:contextualSpacing w:val="0"/>
        <w:rPr/>
      </w:pPr>
      <w:r w:rsidDel="00000000" w:rsidR="00000000" w:rsidRPr="00000000">
        <w:rPr>
          <w:rtl w:val="0"/>
        </w:rPr>
        <w:t xml:space="preserve">Dawyna Coleman</w:t>
        <w:br w:type="textWrapping"/>
        <w:t xml:space="preserve">227 w wishart street</w:t>
        <w:br w:type="textWrapping"/>
        <w:t xml:space="preserve">2679163723</w:t>
      </w:r>
    </w:p>
    <w:p w:rsidR="00000000" w:rsidDel="00000000" w:rsidP="00000000" w:rsidRDefault="00000000" w:rsidRPr="00000000" w14:paraId="00000001">
      <w:pPr>
        <w:spacing w:before="0" w:line="276" w:lineRule="auto"/>
        <w:contextualSpacing w:val="0"/>
        <w:rPr/>
      </w:pPr>
      <w:r w:rsidDel="00000000" w:rsidR="00000000" w:rsidRPr="00000000">
        <w:rPr>
          <w:rtl w:val="0"/>
        </w:rPr>
        <w:t xml:space="preserve">Dawynacoleman@gmail.com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contextualSpacing w:val="0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contextualSpacing w:val="0"/>
        <w:rPr>
          <w:rFonts w:ascii="Playfair Display" w:cs="Playfair Display" w:eastAsia="Playfair Display" w:hAnsi="Playfair Display"/>
          <w:b w:val="1"/>
          <w:i w:val="0"/>
          <w:smallCaps w:val="0"/>
          <w:strike w:val="0"/>
          <w:color w:val="f75d5d"/>
          <w:sz w:val="28"/>
          <w:szCs w:val="28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ind w:right="300"/>
        <w:contextualSpacing w:val="0"/>
        <w:rPr>
          <w:rFonts w:ascii="Merriweather" w:cs="Merriweather" w:eastAsia="Merriweather" w:hAnsi="Merriweat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ind w:right="300"/>
        <w:contextualSpacing w:val="0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Customer-focused individual who is acknowledged for talents in inspiring coworkers to excel and adapt to the demands of a challenging workload. Excellent communication and organizational skills along with strong work ethics aimed at projecting a positive company image. Expert in delivering consistent customer service to ensure client satisfaction and service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contextualSpacing w:val="0"/>
        <w:rPr>
          <w:rFonts w:ascii="Playfair Display" w:cs="Playfair Display" w:eastAsia="Playfair Display" w:hAnsi="Playfair Display"/>
          <w:b w:val="1"/>
          <w:i w:val="0"/>
          <w:smallCaps w:val="0"/>
          <w:strike w:val="0"/>
          <w:color w:val="f75d5d"/>
          <w:sz w:val="28"/>
          <w:szCs w:val="28"/>
          <w:u w:val="none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color w:val="00000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contextualSpacing w:val="0"/>
        <w:rPr>
          <w:rFonts w:ascii="Lato" w:cs="Lato" w:eastAsia="Lato" w:hAnsi="Lato"/>
          <w:b w:val="0"/>
          <w:i w:val="0"/>
          <w:smallCaps w:val="0"/>
          <w:strike w:val="0"/>
          <w:color w:val="666666"/>
          <w:sz w:val="18"/>
          <w:szCs w:val="18"/>
          <w:u w:val="none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1/2017-Present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contextualSpacing w:val="0"/>
        <w:rPr>
          <w:b w:val="0"/>
          <w:i w:val="1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Woods Services,PA</w:t>
      </w:r>
      <w:r w:rsidDel="00000000" w:rsidR="00000000" w:rsidRPr="00000000">
        <w:rPr>
          <w:b w:val="0"/>
          <w:i w:val="1"/>
          <w:rtl w:val="0"/>
        </w:rPr>
        <w:t xml:space="preserve">-Residential Counselor </w:t>
      </w:r>
    </w:p>
    <w:p w:rsidR="00000000" w:rsidDel="00000000" w:rsidP="00000000" w:rsidRDefault="00000000" w:rsidRPr="00000000" w14:paraId="00000009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  <w:t xml:space="preserve">• Provide residents with assistance in personal hygiene and grooming</w:t>
        <w:br w:type="textWrapping"/>
        <w:t xml:space="preserve">• Administer medications in accordance to health care plan provided</w:t>
        <w:br w:type="textWrapping"/>
        <w:t xml:space="preserve">• Ensure that each resident’s food intake is in accordance to set guidelines</w:t>
        <w:br w:type="textWrapping"/>
        <w:t xml:space="preserve">• Encourage residents to live life independently by engaging them in activities and dialogue</w:t>
        <w:br w:type="textWrapping"/>
        <w:t xml:space="preserve">• Provide residents with an atmosphere of security by counseling them constantly</w:t>
        <w:br w:type="textWrapping"/>
        <w:t xml:space="preserve">• Make meals for residents by following guidelines provided by healthcare professionals</w:t>
        <w:br w:type="textWrapping"/>
        <w:t xml:space="preserve">• Accompany residents on recreational activities and doctors’ visits</w:t>
        <w:br w:type="textWrapping"/>
        <w:t xml:space="preserve">• Provide emotional and physical support to residents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contextualSpacing w:val="0"/>
        <w:rPr>
          <w:rFonts w:ascii="Lato" w:cs="Lato" w:eastAsia="Lato" w:hAnsi="Lato"/>
          <w:b w:val="0"/>
          <w:i w:val="0"/>
          <w:smallCaps w:val="0"/>
          <w:strike w:val="0"/>
          <w:color w:val="666666"/>
          <w:sz w:val="18"/>
          <w:szCs w:val="18"/>
          <w:u w:val="none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May 2013</w:t>
      </w:r>
      <w:r w:rsidDel="00000000" w:rsidR="00000000" w:rsidRPr="00000000">
        <w:rPr>
          <w:rtl w:val="0"/>
        </w:rPr>
        <w:t xml:space="preserve">- August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contextualSpacing w:val="0"/>
        <w:rPr>
          <w:b w:val="0"/>
          <w:i w:val="1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Colonial Penn,Philadelphia,PA</w:t>
      </w:r>
      <w:r w:rsidDel="00000000" w:rsidR="00000000" w:rsidRPr="00000000">
        <w:rPr>
          <w:b w:val="0"/>
          <w:i w:val="1"/>
          <w:rtl w:val="0"/>
        </w:rPr>
        <w:t xml:space="preserve">- Customer Service Representative</w:t>
      </w:r>
    </w:p>
    <w:p w:rsidR="00000000" w:rsidDel="00000000" w:rsidP="00000000" w:rsidRDefault="00000000" w:rsidRPr="00000000" w14:paraId="0000000C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  <w:t xml:space="preserve">• Conducted analysis and recommend suitable solutions to real-time performance issues.</w:t>
        <w:br w:type="textWrapping"/>
        <w:t xml:space="preserve">• Performed  regular audit and evaluate the quality of customer services being delivered and issue periodic reports on the same.</w:t>
        <w:br w:type="textWrapping"/>
        <w:t xml:space="preserve">• Handled inbound calls and provide one-call resolution to problems reported.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contextualSpacing w:val="0"/>
        <w:rPr>
          <w:rFonts w:ascii="Lato" w:cs="Lato" w:eastAsia="Lato" w:hAnsi="Lato"/>
          <w:b w:val="0"/>
          <w:i w:val="0"/>
          <w:smallCaps w:val="0"/>
          <w:strike w:val="0"/>
          <w:color w:val="666666"/>
          <w:sz w:val="18"/>
          <w:szCs w:val="18"/>
          <w:u w:val="none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June </w:t>
      </w:r>
      <w:r w:rsidDel="00000000" w:rsidR="00000000" w:rsidRPr="00000000">
        <w:rPr>
          <w:rtl w:val="0"/>
        </w:rPr>
        <w:t xml:space="preserve">2009- May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contextualSpacing w:val="0"/>
        <w:rPr>
          <w:b w:val="0"/>
          <w:i w:val="1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Humana Health Insurance,Philadelphia,PA</w:t>
      </w:r>
      <w:r w:rsidDel="00000000" w:rsidR="00000000" w:rsidRPr="00000000">
        <w:rPr>
          <w:b w:val="0"/>
          <w:i w:val="1"/>
          <w:rtl w:val="0"/>
        </w:rPr>
        <w:t xml:space="preserve">- Customer Service Representative </w:t>
      </w:r>
    </w:p>
    <w:p w:rsidR="00000000" w:rsidDel="00000000" w:rsidP="00000000" w:rsidRDefault="00000000" w:rsidRPr="00000000" w14:paraId="0000000F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  <w:t xml:space="preserve">• Responded to client calls and provided instructions for troubleshooting.</w:t>
        <w:br w:type="textWrapping"/>
        <w:t xml:space="preserve">• Forwarded the clients complains to the concerned departments.</w:t>
        <w:br w:type="textWrapping"/>
        <w:t xml:space="preserve">• Provided technical and analytical support at the call center.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contextualSpacing w:val="0"/>
        <w:rPr>
          <w:rFonts w:ascii="Playfair Display" w:cs="Playfair Display" w:eastAsia="Playfair Display" w:hAnsi="Playfair Display"/>
          <w:b w:val="1"/>
          <w:i w:val="0"/>
          <w:smallCaps w:val="0"/>
          <w:strike w:val="0"/>
          <w:color w:val="f75d5d"/>
          <w:sz w:val="28"/>
          <w:szCs w:val="28"/>
          <w:u w:val="none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color w:val="00000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contextualSpacing w:val="0"/>
        <w:rPr>
          <w:rFonts w:ascii="Lato" w:cs="Lato" w:eastAsia="Lato" w:hAnsi="Lato"/>
          <w:b w:val="0"/>
          <w:i w:val="0"/>
          <w:smallCaps w:val="0"/>
          <w:strike w:val="0"/>
          <w:color w:val="666666"/>
          <w:sz w:val="18"/>
          <w:szCs w:val="18"/>
          <w:u w:val="none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Graduated: June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contextualSpacing w:val="0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New Life Christian High School</w:t>
      </w:r>
    </w:p>
    <w:p w:rsidR="00000000" w:rsidDel="00000000" w:rsidP="00000000" w:rsidRDefault="00000000" w:rsidRPr="00000000" w14:paraId="00000014">
      <w:pPr>
        <w:pStyle w:val="Heading3"/>
        <w:contextualSpacing w:val="0"/>
        <w:rPr>
          <w:rFonts w:ascii="Playfair Display" w:cs="Playfair Display" w:eastAsia="Playfair Display" w:hAnsi="Playfair Display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bookmarkStart w:colFirst="0" w:colLast="0" w:name="_rgtn1k9sussv" w:id="11"/>
      <w:bookmarkEnd w:id="11"/>
      <w:r w:rsidDel="00000000" w:rsidR="00000000" w:rsidRPr="00000000">
        <w:rPr>
          <w:rtl w:val="0"/>
        </w:rPr>
        <w:t xml:space="preserve">High School</w:t>
      </w:r>
      <w:r w:rsidDel="00000000" w:rsidR="00000000" w:rsidRPr="00000000">
        <w:rPr>
          <w:rtl w:val="0"/>
        </w:rPr>
        <w:t xml:space="preserve">,Philadelphia,PA</w:t>
      </w:r>
      <w:r w:rsidDel="00000000" w:rsidR="00000000" w:rsidRPr="00000000">
        <w:rPr>
          <w:b w:val="0"/>
          <w:i w:val="1"/>
          <w:rtl w:val="0"/>
        </w:rPr>
        <w:t xml:space="preserve">- 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contextualSpacing w:val="0"/>
        <w:rPr/>
      </w:pPr>
      <w:bookmarkStart w:colFirst="0" w:colLast="0" w:name="_xmpkt6liv83g" w:id="12"/>
      <w:bookmarkEnd w:id="12"/>
      <w:r w:rsidDel="00000000" w:rsidR="00000000" w:rsidRPr="00000000">
        <w:rPr>
          <w:rtl w:val="0"/>
        </w:rPr>
        <w:t xml:space="preserve">Graduated: June 2016</w:t>
      </w:r>
    </w:p>
    <w:p w:rsidR="00000000" w:rsidDel="00000000" w:rsidP="00000000" w:rsidRDefault="00000000" w:rsidRPr="00000000" w14:paraId="00000016">
      <w:pPr>
        <w:pStyle w:val="Heading3"/>
        <w:contextualSpacing w:val="0"/>
        <w:rPr>
          <w:b w:val="0"/>
          <w:i w:val="1"/>
        </w:rPr>
      </w:pPr>
      <w:bookmarkStart w:colFirst="0" w:colLast="0" w:name="_rwtcj8v2qokl" w:id="13"/>
      <w:bookmarkEnd w:id="13"/>
      <w:r w:rsidDel="00000000" w:rsidR="00000000" w:rsidRPr="00000000">
        <w:rPr>
          <w:rtl w:val="0"/>
        </w:rPr>
        <w:t xml:space="preserve">Everest University,Philadelphia,PA</w:t>
      </w:r>
      <w:r w:rsidDel="00000000" w:rsidR="00000000" w:rsidRPr="00000000">
        <w:rPr>
          <w:b w:val="0"/>
          <w:i w:val="1"/>
          <w:rtl w:val="0"/>
        </w:rPr>
        <w:t xml:space="preserve">- CNA</w:t>
      </w:r>
    </w:p>
    <w:p w:rsidR="00000000" w:rsidDel="00000000" w:rsidP="00000000" w:rsidRDefault="00000000" w:rsidRPr="00000000" w14:paraId="00000017">
      <w:pPr>
        <w:pStyle w:val="Heading3"/>
        <w:contextualSpacing w:val="0"/>
        <w:rPr>
          <w:b w:val="0"/>
          <w:i w:val="1"/>
        </w:rPr>
      </w:pPr>
      <w:bookmarkStart w:colFirst="0" w:colLast="0" w:name="_hrwrct9focyc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References Available Upon Request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080" w:top="108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erriweather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720" w:line="480" w:lineRule="auto"/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0" w:before="320" w:line="240" w:lineRule="auto"/>
      <w:ind w:left="0" w:right="-30" w:firstLine="0"/>
      <w:contextualSpacing w:val="0"/>
      <w:jc w:val="left"/>
    </w:pPr>
    <w:rPr>
      <w:rFonts w:ascii="Playfair Display" w:cs="Playfair Display" w:eastAsia="Playfair Display" w:hAnsi="Playfair Display"/>
      <w:b w:val="1"/>
      <w:i w:val="0"/>
      <w:smallCaps w:val="0"/>
      <w:strike w:val="0"/>
      <w:color w:val="f75d5d"/>
      <w:sz w:val="28"/>
      <w:szCs w:val="28"/>
      <w:u w:val="none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spacing w:after="0" w:before="200" w:line="312" w:lineRule="auto"/>
      <w:ind w:left="-15" w:right="-30" w:firstLine="0"/>
      <w:contextualSpacing w:val="0"/>
      <w:jc w:val="left"/>
    </w:pPr>
    <w:rPr>
      <w:rFonts w:ascii="Lato" w:cs="Lato" w:eastAsia="Lato" w:hAnsi="Lato"/>
      <w:b w:val="0"/>
      <w:i w:val="0"/>
      <w:smallCaps w:val="0"/>
      <w:strike w:val="0"/>
      <w:color w:val="666666"/>
      <w:sz w:val="18"/>
      <w:szCs w:val="18"/>
      <w:u w:val="none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spacing w:after="0" w:before="0" w:line="240" w:lineRule="auto"/>
      <w:ind w:left="-15" w:right="-30" w:firstLine="0"/>
      <w:contextualSpacing w:val="0"/>
      <w:jc w:val="left"/>
    </w:pPr>
    <w:rPr>
      <w:rFonts w:ascii="Playfair Display" w:cs="Playfair Display" w:eastAsia="Playfair Display" w:hAnsi="Playfair Display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0" w:before="160" w:line="312" w:lineRule="auto"/>
      <w:ind w:left="0" w:right="0" w:firstLine="0"/>
      <w:contextualSpacing w:val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0" w:before="160" w:line="312" w:lineRule="auto"/>
      <w:ind w:left="0" w:right="0" w:firstLine="0"/>
      <w:contextualSpacing w:val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0" w:before="160" w:line="312" w:lineRule="auto"/>
      <w:ind w:left="0" w:right="0" w:firstLine="0"/>
      <w:contextualSpacing w:val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spacing w:after="200" w:before="0" w:line="240" w:lineRule="auto"/>
      <w:ind w:left="0" w:right="-15" w:firstLine="0"/>
      <w:contextualSpacing w:val="0"/>
      <w:jc w:val="left"/>
    </w:pPr>
    <w:rPr>
      <w:rFonts w:ascii="Playfair Display" w:cs="Playfair Display" w:eastAsia="Playfair Display" w:hAnsi="Playfair Display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spacing w:after="0" w:before="0" w:line="276" w:lineRule="auto"/>
      <w:ind w:left="0" w:right="-30" w:firstLine="0"/>
      <w:contextualSpacing w:val="0"/>
      <w:jc w:val="left"/>
    </w:pPr>
    <w:rPr>
      <w:rFonts w:ascii="Lato" w:cs="Lato" w:eastAsia="Lato" w:hAnsi="Lato"/>
      <w:b w:val="0"/>
      <w:i w:val="0"/>
      <w:smallCaps w:val="0"/>
      <w:strike w:val="0"/>
      <w:color w:val="999999"/>
      <w:sz w:val="18"/>
      <w:szCs w:val="1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11" Type="http://schemas.openxmlformats.org/officeDocument/2006/relationships/font" Target="fonts/Merriweather-italic.ttf"/><Relationship Id="rId10" Type="http://schemas.openxmlformats.org/officeDocument/2006/relationships/font" Target="fonts/Merriweather-bold.ttf"/><Relationship Id="rId12" Type="http://schemas.openxmlformats.org/officeDocument/2006/relationships/font" Target="fonts/Merriweather-boldItalic.ttf"/><Relationship Id="rId9" Type="http://schemas.openxmlformats.org/officeDocument/2006/relationships/font" Target="fonts/Merriweather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