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00" w:type="dxa"/>
        <w:jc w:val="center"/>
        <w:tblCellMar>
          <w:left w:w="0" w:type="dxa"/>
          <w:right w:w="0" w:type="dxa"/>
        </w:tblCellMar>
        <w:tblLook w:val="04A0" w:firstRow="1" w:lastRow="0" w:firstColumn="1" w:lastColumn="0" w:noHBand="0" w:noVBand="1"/>
      </w:tblPr>
      <w:tblGrid>
        <w:gridCol w:w="10224"/>
      </w:tblGrid>
      <w:tr w:rsidR="00F76663" w:rsidTr="00F76663">
        <w:trPr>
          <w:jc w:val="center"/>
        </w:trPr>
        <w:tc>
          <w:tcPr>
            <w:tcW w:w="0" w:type="auto"/>
          </w:tcPr>
          <w:tbl>
            <w:tblPr>
              <w:tblW w:w="5000" w:type="pct"/>
              <w:tblCellMar>
                <w:left w:w="0" w:type="dxa"/>
                <w:right w:w="0" w:type="dxa"/>
              </w:tblCellMar>
              <w:tblLook w:val="04A0" w:firstRow="1" w:lastRow="0" w:firstColumn="1" w:lastColumn="0" w:noHBand="0" w:noVBand="1"/>
            </w:tblPr>
            <w:tblGrid>
              <w:gridCol w:w="10224"/>
            </w:tblGrid>
            <w:tr w:rsidR="00F76663">
              <w:tc>
                <w:tcPr>
                  <w:tcW w:w="0" w:type="auto"/>
                  <w:tcMar>
                    <w:top w:w="150" w:type="dxa"/>
                    <w:left w:w="0" w:type="dxa"/>
                    <w:bottom w:w="0" w:type="dxa"/>
                    <w:right w:w="0" w:type="dxa"/>
                  </w:tcMar>
                  <w:hideMark/>
                </w:tcPr>
                <w:p w:rsidR="00F76663" w:rsidRPr="00F76663" w:rsidRDefault="00F76663" w:rsidP="00F76663">
                  <w:pPr>
                    <w:pStyle w:val="NormalWeb"/>
                    <w:spacing w:before="0" w:beforeAutospacing="0" w:after="0" w:afterAutospacing="0"/>
                    <w:rPr>
                      <w:rFonts w:ascii="Tahoma" w:hAnsi="Tahoma" w:cs="Tahoma"/>
                      <w:color w:val="394357"/>
                      <w:sz w:val="18"/>
                      <w:szCs w:val="21"/>
                    </w:rPr>
                  </w:pPr>
                  <w:r w:rsidRPr="00F76663">
                    <w:rPr>
                      <w:rStyle w:val="Strong"/>
                      <w:rFonts w:ascii="Trebuchet MS" w:hAnsi="Trebuchet MS" w:cs="Tahoma"/>
                      <w:color w:val="000000"/>
                      <w:sz w:val="32"/>
                      <w:szCs w:val="39"/>
                    </w:rPr>
                    <w:t>PCCY Helps Families Get Health Insurance in Every Language</w:t>
                  </w:r>
                </w:p>
                <w:p w:rsidR="00F76663" w:rsidRPr="00F76663" w:rsidRDefault="00F76663" w:rsidP="00F76663">
                  <w:pPr>
                    <w:pStyle w:val="NormalWeb"/>
                    <w:spacing w:before="0" w:beforeAutospacing="0" w:after="0" w:afterAutospacing="0"/>
                    <w:rPr>
                      <w:rFonts w:ascii="Tahoma" w:hAnsi="Tahoma" w:cs="Tahoma"/>
                      <w:color w:val="394357"/>
                      <w:sz w:val="12"/>
                      <w:szCs w:val="21"/>
                    </w:rPr>
                  </w:pPr>
                  <w:r w:rsidRPr="00F76663">
                    <w:rPr>
                      <w:rFonts w:ascii="Tahoma" w:hAnsi="Tahoma" w:cs="Tahoma"/>
                      <w:color w:val="394357"/>
                      <w:sz w:val="16"/>
                      <w:szCs w:val="21"/>
                    </w:rPr>
                    <w:t> </w:t>
                  </w:r>
                </w:p>
                <w:p w:rsidR="00F76663" w:rsidRDefault="00F76663" w:rsidP="00F76663">
                  <w:pPr>
                    <w:pStyle w:val="NormalWeb"/>
                    <w:spacing w:before="0" w:beforeAutospacing="0" w:after="0" w:afterAutospacing="0"/>
                    <w:rPr>
                      <w:rFonts w:ascii="Tahoma" w:hAnsi="Tahoma" w:cs="Tahoma"/>
                      <w:color w:val="394357"/>
                      <w:sz w:val="21"/>
                      <w:szCs w:val="21"/>
                    </w:rPr>
                  </w:pPr>
                  <w:bookmarkStart w:id="0" w:name="_GoBack"/>
                  <w:r>
                    <w:rPr>
                      <w:rFonts w:ascii="Georgia" w:hAnsi="Georgia" w:cs="Tahoma"/>
                      <w:color w:val="000000"/>
                      <w:sz w:val="21"/>
                      <w:szCs w:val="21"/>
                    </w:rPr>
                    <w:t>All families in our region should be able access critical information during this health crisis to get the services and support they may need. That's why PCCY's Child Healthline is a free service that helps parents sign up for public health insurance that anyone can access in any language they speak. Help us reach more families by spreading the word about</w:t>
                  </w:r>
                  <w:hyperlink r:id="rId5" w:history="1">
                    <w:r>
                      <w:rPr>
                        <w:rStyle w:val="Hyperlink"/>
                        <w:rFonts w:ascii="Georgia" w:hAnsi="Georgia" w:cs="Tahoma"/>
                        <w:sz w:val="21"/>
                        <w:szCs w:val="21"/>
                      </w:rPr>
                      <w:t xml:space="preserve"> our multi-lingual support</w:t>
                    </w:r>
                  </w:hyperlink>
                  <w:r>
                    <w:rPr>
                      <w:rFonts w:ascii="Georgia" w:hAnsi="Georgia" w:cs="Tahoma"/>
                      <w:color w:val="000000"/>
                      <w:sz w:val="21"/>
                      <w:szCs w:val="21"/>
                    </w:rPr>
                    <w:t>.</w:t>
                  </w:r>
                </w:p>
                <w:bookmarkEnd w:id="0"/>
                <w:p w:rsidR="00F76663" w:rsidRDefault="00F76663" w:rsidP="00F76663">
                  <w:pPr>
                    <w:pStyle w:val="NormalWeb"/>
                    <w:spacing w:before="0" w:beforeAutospacing="0" w:after="0" w:afterAutospacing="0"/>
                    <w:rPr>
                      <w:rFonts w:ascii="Tahoma" w:hAnsi="Tahoma" w:cs="Tahoma"/>
                      <w:color w:val="394357"/>
                      <w:sz w:val="21"/>
                      <w:szCs w:val="21"/>
                    </w:rPr>
                  </w:pPr>
                  <w:r>
                    <w:rPr>
                      <w:rFonts w:ascii="Tahoma" w:hAnsi="Tahoma" w:cs="Tahoma"/>
                      <w:color w:val="394357"/>
                      <w:sz w:val="21"/>
                      <w:szCs w:val="21"/>
                    </w:rPr>
                    <w:t> </w:t>
                  </w:r>
                </w:p>
                <w:p w:rsidR="00F76663" w:rsidRDefault="00F76663" w:rsidP="00F76663">
                  <w:pPr>
                    <w:pStyle w:val="Heading3"/>
                    <w:spacing w:before="0" w:beforeAutospacing="0" w:after="0" w:afterAutospacing="0"/>
                    <w:rPr>
                      <w:rFonts w:ascii="Georgia" w:eastAsia="Times New Roman" w:hAnsi="Georgia" w:cs="Tahoma"/>
                      <w:color w:val="000000"/>
                      <w:sz w:val="22"/>
                      <w:szCs w:val="24"/>
                    </w:rPr>
                  </w:pPr>
                  <w:r>
                    <w:rPr>
                      <w:rFonts w:ascii="Georgia" w:eastAsia="Times New Roman" w:hAnsi="Georgia" w:cs="Tahoma"/>
                      <w:noProof/>
                      <w:color w:val="0000FF"/>
                      <w:sz w:val="24"/>
                      <w:szCs w:val="24"/>
                    </w:rPr>
                    <w:drawing>
                      <wp:inline distT="0" distB="0" distL="0" distR="0">
                        <wp:extent cx="1619250" cy="1104900"/>
                        <wp:effectExtent l="0" t="0" r="0" b="0"/>
                        <wp:docPr id="2" name="Picture 2" descr="https://nvlupin.blob.core.windows.net/images/van/EA/EA003/1/74158/images/multi-lingual%20postcards%20super%20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lupin.blob.core.windows.net/images/van/EA/EA003/1/74158/images/multi-lingual%20postcards%20super%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inline>
                    </w:drawing>
                  </w:r>
                </w:p>
                <w:p w:rsidR="00F76663" w:rsidRDefault="00F76663" w:rsidP="00F76663">
                  <w:pPr>
                    <w:pStyle w:val="Heading3"/>
                    <w:spacing w:before="0" w:beforeAutospacing="0" w:after="0" w:afterAutospacing="0"/>
                    <w:rPr>
                      <w:rFonts w:ascii="Georgia" w:eastAsia="Times New Roman" w:hAnsi="Georgia" w:cs="Tahoma"/>
                      <w:color w:val="000000"/>
                      <w:sz w:val="22"/>
                      <w:szCs w:val="24"/>
                    </w:rPr>
                  </w:pPr>
                </w:p>
                <w:p w:rsidR="00F76663" w:rsidRDefault="00F76663" w:rsidP="00F76663">
                  <w:pPr>
                    <w:pStyle w:val="Heading3"/>
                    <w:spacing w:before="0" w:beforeAutospacing="0" w:after="0" w:afterAutospacing="0"/>
                    <w:rPr>
                      <w:rFonts w:ascii="Tahoma" w:eastAsia="Times New Roman" w:hAnsi="Tahoma" w:cs="Tahoma"/>
                      <w:color w:val="394357"/>
                    </w:rPr>
                  </w:pPr>
                  <w:r w:rsidRPr="00F76663">
                    <w:rPr>
                      <w:rFonts w:ascii="Georgia" w:eastAsia="Times New Roman" w:hAnsi="Georgia" w:cs="Tahoma"/>
                      <w:color w:val="000000"/>
                      <w:sz w:val="22"/>
                      <w:szCs w:val="24"/>
                    </w:rPr>
                    <w:t>Share this flyer in 10 languages directing parents to call PCCY’s Helpline to sign up for Medicaid or CHIP.</w:t>
                  </w:r>
                </w:p>
                <w:p w:rsidR="00F76663" w:rsidRDefault="000B73FA" w:rsidP="00F76663">
                  <w:pPr>
                    <w:pStyle w:val="Heading4"/>
                    <w:rPr>
                      <w:rFonts w:ascii="Tahoma" w:eastAsia="Times New Roman" w:hAnsi="Tahoma" w:cs="Tahoma"/>
                      <w:color w:val="394357"/>
                    </w:rPr>
                  </w:pPr>
                  <w:hyperlink r:id="rId8" w:history="1">
                    <w:r w:rsidR="00F76663">
                      <w:rPr>
                        <w:rStyle w:val="Hyperlink"/>
                        <w:rFonts w:ascii="Georgia" w:eastAsia="Times New Roman" w:hAnsi="Georgia" w:cs="Tahoma"/>
                        <w:sz w:val="21"/>
                        <w:szCs w:val="21"/>
                      </w:rPr>
                      <w:t>English</w:t>
                    </w:r>
                  </w:hyperlink>
                  <w:r w:rsidR="00F76663">
                    <w:rPr>
                      <w:rFonts w:ascii="Georgia" w:eastAsia="Times New Roman" w:hAnsi="Georgia" w:cs="Tahoma"/>
                      <w:color w:val="0000FF"/>
                      <w:sz w:val="21"/>
                      <w:szCs w:val="21"/>
                    </w:rPr>
                    <w:t>/</w:t>
                  </w:r>
                  <w:hyperlink r:id="rId9" w:history="1">
                    <w:r w:rsidR="00F76663">
                      <w:rPr>
                        <w:rStyle w:val="Hyperlink"/>
                        <w:rFonts w:ascii="Georgia" w:eastAsia="Times New Roman" w:hAnsi="Georgia" w:cs="Tahoma"/>
                        <w:sz w:val="21"/>
                        <w:szCs w:val="21"/>
                      </w:rPr>
                      <w:t>Arabic</w:t>
                    </w:r>
                  </w:hyperlink>
                  <w:r w:rsidR="00F76663">
                    <w:rPr>
                      <w:rFonts w:ascii="Georgia" w:eastAsia="Times New Roman" w:hAnsi="Georgia" w:cs="Tahoma"/>
                      <w:color w:val="0000FF"/>
                      <w:sz w:val="21"/>
                      <w:szCs w:val="21"/>
                    </w:rPr>
                    <w:t>/</w:t>
                  </w:r>
                  <w:hyperlink r:id="rId10" w:history="1">
                    <w:r w:rsidR="00F76663">
                      <w:rPr>
                        <w:rStyle w:val="Hyperlink"/>
                        <w:rFonts w:ascii="Georgia" w:eastAsia="Times New Roman" w:hAnsi="Georgia" w:cs="Tahoma"/>
                        <w:sz w:val="21"/>
                        <w:szCs w:val="21"/>
                      </w:rPr>
                      <w:t>Bengali</w:t>
                    </w:r>
                  </w:hyperlink>
                  <w:r w:rsidR="00F76663">
                    <w:rPr>
                      <w:rFonts w:ascii="Georgia" w:eastAsia="Times New Roman" w:hAnsi="Georgia" w:cs="Tahoma"/>
                      <w:color w:val="0000FF"/>
                      <w:sz w:val="21"/>
                      <w:szCs w:val="21"/>
                    </w:rPr>
                    <w:t>/</w:t>
                  </w:r>
                  <w:hyperlink r:id="rId11" w:history="1">
                    <w:r w:rsidR="00F76663">
                      <w:rPr>
                        <w:rStyle w:val="Hyperlink"/>
                        <w:rFonts w:ascii="Georgia" w:eastAsia="Times New Roman" w:hAnsi="Georgia" w:cs="Tahoma"/>
                        <w:sz w:val="21"/>
                        <w:szCs w:val="21"/>
                      </w:rPr>
                      <w:t>French</w:t>
                    </w:r>
                  </w:hyperlink>
                  <w:r w:rsidR="00F76663">
                    <w:rPr>
                      <w:rFonts w:ascii="Georgia" w:eastAsia="Times New Roman" w:hAnsi="Georgia" w:cs="Tahoma"/>
                      <w:color w:val="0000FF"/>
                      <w:sz w:val="21"/>
                      <w:szCs w:val="21"/>
                    </w:rPr>
                    <w:t>/</w:t>
                  </w:r>
                  <w:hyperlink r:id="rId12" w:history="1">
                    <w:r w:rsidR="00F76663">
                      <w:rPr>
                        <w:rStyle w:val="Hyperlink"/>
                        <w:rFonts w:ascii="Georgia" w:eastAsia="Times New Roman" w:hAnsi="Georgia" w:cs="Tahoma"/>
                        <w:sz w:val="21"/>
                        <w:szCs w:val="21"/>
                      </w:rPr>
                      <w:t>Indonesian</w:t>
                    </w:r>
                  </w:hyperlink>
                  <w:r w:rsidR="00F76663">
                    <w:rPr>
                      <w:rFonts w:ascii="Georgia" w:eastAsia="Times New Roman" w:hAnsi="Georgia" w:cs="Tahoma"/>
                      <w:color w:val="0000FF"/>
                      <w:sz w:val="21"/>
                      <w:szCs w:val="21"/>
                    </w:rPr>
                    <w:t>/</w:t>
                  </w:r>
                  <w:hyperlink r:id="rId13" w:history="1">
                    <w:r w:rsidR="00F76663">
                      <w:rPr>
                        <w:rStyle w:val="Hyperlink"/>
                        <w:rFonts w:ascii="Georgia" w:eastAsia="Times New Roman" w:hAnsi="Georgia" w:cs="Tahoma"/>
                        <w:sz w:val="21"/>
                        <w:szCs w:val="21"/>
                      </w:rPr>
                      <w:t>Khmer</w:t>
                    </w:r>
                  </w:hyperlink>
                  <w:r w:rsidR="00F76663">
                    <w:rPr>
                      <w:rFonts w:ascii="Georgia" w:eastAsia="Times New Roman" w:hAnsi="Georgia" w:cs="Tahoma"/>
                      <w:color w:val="0000FF"/>
                      <w:sz w:val="21"/>
                      <w:szCs w:val="21"/>
                    </w:rPr>
                    <w:t>/</w:t>
                  </w:r>
                  <w:hyperlink r:id="rId14" w:history="1">
                    <w:r w:rsidR="00F76663">
                      <w:rPr>
                        <w:rStyle w:val="Hyperlink"/>
                        <w:rFonts w:ascii="Georgia" w:eastAsia="Times New Roman" w:hAnsi="Georgia" w:cs="Tahoma"/>
                        <w:sz w:val="21"/>
                        <w:szCs w:val="21"/>
                      </w:rPr>
                      <w:t>Mandarin</w:t>
                    </w:r>
                  </w:hyperlink>
                  <w:r w:rsidR="00F76663">
                    <w:rPr>
                      <w:rFonts w:ascii="Georgia" w:eastAsia="Times New Roman" w:hAnsi="Georgia" w:cs="Tahoma"/>
                      <w:color w:val="0000FF"/>
                      <w:sz w:val="21"/>
                      <w:szCs w:val="21"/>
                    </w:rPr>
                    <w:t>/</w:t>
                  </w:r>
                  <w:hyperlink r:id="rId15" w:history="1">
                    <w:r w:rsidR="00F76663">
                      <w:rPr>
                        <w:rStyle w:val="Hyperlink"/>
                        <w:rFonts w:ascii="Georgia" w:eastAsia="Times New Roman" w:hAnsi="Georgia" w:cs="Tahoma"/>
                        <w:sz w:val="21"/>
                        <w:szCs w:val="21"/>
                      </w:rPr>
                      <w:t>Portuguese</w:t>
                    </w:r>
                  </w:hyperlink>
                  <w:r w:rsidR="00F76663">
                    <w:rPr>
                      <w:rFonts w:ascii="Georgia" w:eastAsia="Times New Roman" w:hAnsi="Georgia" w:cs="Tahoma"/>
                      <w:color w:val="0000FF"/>
                      <w:sz w:val="21"/>
                      <w:szCs w:val="21"/>
                    </w:rPr>
                    <w:t>/</w:t>
                  </w:r>
                  <w:hyperlink r:id="rId16" w:history="1">
                    <w:r w:rsidR="00F76663">
                      <w:rPr>
                        <w:rStyle w:val="Hyperlink"/>
                        <w:rFonts w:ascii="Georgia" w:eastAsia="Times New Roman" w:hAnsi="Georgia" w:cs="Tahoma"/>
                        <w:sz w:val="21"/>
                        <w:szCs w:val="21"/>
                      </w:rPr>
                      <w:t>Russian</w:t>
                    </w:r>
                  </w:hyperlink>
                  <w:r w:rsidR="00F76663">
                    <w:rPr>
                      <w:rFonts w:ascii="Georgia" w:eastAsia="Times New Roman" w:hAnsi="Georgia" w:cs="Tahoma"/>
                      <w:color w:val="0000FF"/>
                      <w:sz w:val="21"/>
                      <w:szCs w:val="21"/>
                    </w:rPr>
                    <w:t>/</w:t>
                  </w:r>
                  <w:hyperlink r:id="rId17" w:history="1">
                    <w:r w:rsidR="00F76663">
                      <w:rPr>
                        <w:rStyle w:val="Hyperlink"/>
                        <w:rFonts w:ascii="Georgia" w:eastAsia="Times New Roman" w:hAnsi="Georgia" w:cs="Tahoma"/>
                        <w:sz w:val="21"/>
                        <w:szCs w:val="21"/>
                      </w:rPr>
                      <w:t>Spanish</w:t>
                    </w:r>
                  </w:hyperlink>
                  <w:r w:rsidR="00F76663">
                    <w:rPr>
                      <w:rFonts w:ascii="Georgia" w:eastAsia="Times New Roman" w:hAnsi="Georgia" w:cs="Tahoma"/>
                      <w:color w:val="0000FF"/>
                      <w:sz w:val="21"/>
                      <w:szCs w:val="21"/>
                    </w:rPr>
                    <w:t>/</w:t>
                  </w:r>
                  <w:hyperlink r:id="rId18" w:history="1">
                    <w:r w:rsidR="00F76663">
                      <w:rPr>
                        <w:rStyle w:val="Hyperlink"/>
                        <w:rFonts w:ascii="Georgia" w:eastAsia="Times New Roman" w:hAnsi="Georgia" w:cs="Tahoma"/>
                        <w:sz w:val="21"/>
                        <w:szCs w:val="21"/>
                      </w:rPr>
                      <w:t>Vietnamese</w:t>
                    </w:r>
                  </w:hyperlink>
                </w:p>
                <w:p w:rsidR="00F76663" w:rsidRPr="00F76663" w:rsidRDefault="00F76663" w:rsidP="00F76663">
                  <w:pPr>
                    <w:pStyle w:val="NormalWeb"/>
                    <w:spacing w:before="0" w:beforeAutospacing="0" w:after="0" w:afterAutospacing="0"/>
                    <w:rPr>
                      <w:rFonts w:ascii="Tahoma" w:eastAsia="Times New Roman" w:hAnsi="Tahoma" w:cs="Tahoma"/>
                      <w:color w:val="394357"/>
                      <w:szCs w:val="27"/>
                    </w:rPr>
                  </w:pPr>
                  <w:r>
                    <w:rPr>
                      <w:rFonts w:ascii="Tahoma" w:hAnsi="Tahoma" w:cs="Tahoma"/>
                      <w:color w:val="394357"/>
                      <w:sz w:val="21"/>
                      <w:szCs w:val="21"/>
                    </w:rPr>
                    <w:t> </w:t>
                  </w:r>
                  <w:r>
                    <w:rPr>
                      <w:rFonts w:ascii="Georgia" w:eastAsia="Times New Roman" w:hAnsi="Georgia" w:cs="Tahoma"/>
                      <w:noProof/>
                      <w:color w:val="000000"/>
                    </w:rPr>
                    <w:drawing>
                      <wp:inline distT="0" distB="0" distL="0" distR="0">
                        <wp:extent cx="1257300" cy="1619250"/>
                        <wp:effectExtent l="0" t="0" r="0" b="0"/>
                        <wp:docPr id="1" name="Picture 1" descr="https://nvlupin.blob.core.windows.net/images/van/EA/EA003/1/74158/images/PCCY-COVID-Health-Help-for-Immigrant-Families-1%20super%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lupin.blob.core.windows.net/images/van/EA/EA003/1/74158/images/PCCY-COVID-Health-Help-for-Immigrant-Families-1%20super%20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r w:rsidRPr="00F76663">
                    <w:rPr>
                      <w:rFonts w:ascii="Georgia" w:eastAsia="Times New Roman" w:hAnsi="Georgia" w:cs="Tahoma"/>
                      <w:color w:val="000000"/>
                      <w:sz w:val="22"/>
                    </w:rPr>
                    <w:t>Share this flyer in 5 languages showing families where to find safe health care.</w:t>
                  </w:r>
                </w:p>
                <w:p w:rsidR="00F76663" w:rsidRPr="00F76663" w:rsidRDefault="000B73FA" w:rsidP="00F76663">
                  <w:pPr>
                    <w:pStyle w:val="Heading4"/>
                    <w:rPr>
                      <w:rFonts w:ascii="Tahoma" w:eastAsia="Times New Roman" w:hAnsi="Tahoma" w:cs="Tahoma"/>
                      <w:color w:val="394357"/>
                    </w:rPr>
                  </w:pPr>
                  <w:hyperlink r:id="rId20" w:history="1">
                    <w:r w:rsidR="00F76663">
                      <w:rPr>
                        <w:rStyle w:val="Hyperlink"/>
                        <w:rFonts w:ascii="Georgia" w:eastAsia="Times New Roman" w:hAnsi="Georgia" w:cs="Tahoma"/>
                        <w:sz w:val="21"/>
                        <w:szCs w:val="21"/>
                      </w:rPr>
                      <w:t>English</w:t>
                    </w:r>
                  </w:hyperlink>
                  <w:r w:rsidR="00F76663">
                    <w:rPr>
                      <w:rFonts w:ascii="Georgia" w:eastAsia="Times New Roman" w:hAnsi="Georgia" w:cs="Tahoma"/>
                      <w:color w:val="0000FF"/>
                      <w:sz w:val="21"/>
                      <w:szCs w:val="21"/>
                    </w:rPr>
                    <w:t>/</w:t>
                  </w:r>
                  <w:hyperlink r:id="rId21" w:history="1">
                    <w:r w:rsidR="00F76663">
                      <w:rPr>
                        <w:rStyle w:val="Hyperlink"/>
                        <w:rFonts w:ascii="Georgia" w:eastAsia="Times New Roman" w:hAnsi="Georgia" w:cs="Tahoma"/>
                        <w:sz w:val="21"/>
                        <w:szCs w:val="21"/>
                      </w:rPr>
                      <w:t>Arabic</w:t>
                    </w:r>
                  </w:hyperlink>
                  <w:r w:rsidR="00F76663">
                    <w:rPr>
                      <w:rFonts w:ascii="Georgia" w:eastAsia="Times New Roman" w:hAnsi="Georgia" w:cs="Tahoma"/>
                      <w:color w:val="0000FF"/>
                      <w:sz w:val="21"/>
                      <w:szCs w:val="21"/>
                    </w:rPr>
                    <w:t>/</w:t>
                  </w:r>
                  <w:hyperlink r:id="rId22" w:history="1">
                    <w:r w:rsidR="00F76663">
                      <w:rPr>
                        <w:rStyle w:val="Hyperlink"/>
                        <w:rFonts w:ascii="Georgia" w:eastAsia="Times New Roman" w:hAnsi="Georgia" w:cs="Tahoma"/>
                        <w:sz w:val="21"/>
                        <w:szCs w:val="21"/>
                      </w:rPr>
                      <w:t>Mandarin</w:t>
                    </w:r>
                  </w:hyperlink>
                  <w:r w:rsidR="00F76663">
                    <w:rPr>
                      <w:rFonts w:ascii="Georgia" w:eastAsia="Times New Roman" w:hAnsi="Georgia" w:cs="Tahoma"/>
                      <w:color w:val="0000FF"/>
                      <w:sz w:val="21"/>
                      <w:szCs w:val="21"/>
                    </w:rPr>
                    <w:t>/</w:t>
                  </w:r>
                  <w:hyperlink r:id="rId23" w:history="1">
                    <w:r w:rsidR="00F76663">
                      <w:rPr>
                        <w:rStyle w:val="Hyperlink"/>
                        <w:rFonts w:ascii="Georgia" w:eastAsia="Times New Roman" w:hAnsi="Georgia" w:cs="Tahoma"/>
                        <w:sz w:val="21"/>
                        <w:szCs w:val="21"/>
                      </w:rPr>
                      <w:t>Portuguese</w:t>
                    </w:r>
                  </w:hyperlink>
                  <w:r w:rsidR="00F76663">
                    <w:rPr>
                      <w:rFonts w:ascii="Georgia" w:eastAsia="Times New Roman" w:hAnsi="Georgia" w:cs="Tahoma"/>
                      <w:color w:val="0000FF"/>
                      <w:sz w:val="21"/>
                      <w:szCs w:val="21"/>
                    </w:rPr>
                    <w:t>/</w:t>
                  </w:r>
                  <w:hyperlink r:id="rId24" w:history="1">
                    <w:r w:rsidR="00F76663">
                      <w:rPr>
                        <w:rStyle w:val="Hyperlink"/>
                        <w:rFonts w:ascii="Georgia" w:eastAsia="Times New Roman" w:hAnsi="Georgia" w:cs="Tahoma"/>
                        <w:sz w:val="21"/>
                        <w:szCs w:val="21"/>
                      </w:rPr>
                      <w:t>Russian</w:t>
                    </w:r>
                  </w:hyperlink>
                  <w:r w:rsidR="00F76663">
                    <w:rPr>
                      <w:rFonts w:ascii="Georgia" w:eastAsia="Times New Roman" w:hAnsi="Georgia" w:cs="Tahoma"/>
                      <w:color w:val="0000FF"/>
                      <w:sz w:val="21"/>
                      <w:szCs w:val="21"/>
                    </w:rPr>
                    <w:t>/</w:t>
                  </w:r>
                  <w:hyperlink r:id="rId25" w:history="1">
                    <w:r w:rsidR="00F76663">
                      <w:rPr>
                        <w:rStyle w:val="Hyperlink"/>
                        <w:rFonts w:ascii="Georgia" w:eastAsia="Times New Roman" w:hAnsi="Georgia" w:cs="Tahoma"/>
                        <w:sz w:val="21"/>
                        <w:szCs w:val="21"/>
                      </w:rPr>
                      <w:t>Spanish</w:t>
                    </w:r>
                  </w:hyperlink>
                </w:p>
                <w:p w:rsidR="00F76663" w:rsidRDefault="00F76663" w:rsidP="00F76663">
                  <w:pPr>
                    <w:pStyle w:val="NormalWeb"/>
                    <w:spacing w:before="0" w:beforeAutospacing="0" w:after="0" w:afterAutospacing="0"/>
                    <w:rPr>
                      <w:rStyle w:val="Strong"/>
                      <w:rFonts w:ascii="Georgia" w:hAnsi="Georgia" w:cs="Tahoma"/>
                      <w:color w:val="000000"/>
                      <w:sz w:val="21"/>
                      <w:szCs w:val="21"/>
                    </w:rPr>
                  </w:pPr>
                  <w:r>
                    <w:rPr>
                      <w:rStyle w:val="Strong"/>
                      <w:rFonts w:ascii="Georgia" w:hAnsi="Georgia" w:cs="Tahoma"/>
                      <w:color w:val="000000"/>
                      <w:sz w:val="21"/>
                      <w:szCs w:val="21"/>
                    </w:rPr>
                    <w:lastRenderedPageBreak/>
                    <w:t>Please forward this email and resources to your families, constituents and networks. To spread the word further, please:</w:t>
                  </w:r>
                </w:p>
                <w:p w:rsidR="00F76663" w:rsidRDefault="00F76663" w:rsidP="00F76663">
                  <w:pPr>
                    <w:pStyle w:val="NormalWeb"/>
                    <w:spacing w:before="0" w:beforeAutospacing="0" w:after="0" w:afterAutospacing="0"/>
                    <w:rPr>
                      <w:rFonts w:ascii="Tahoma" w:hAnsi="Tahoma" w:cs="Tahoma"/>
                      <w:color w:val="394357"/>
                      <w:sz w:val="21"/>
                      <w:szCs w:val="21"/>
                    </w:rPr>
                  </w:pPr>
                </w:p>
                <w:p w:rsidR="00F76663" w:rsidRDefault="00F76663" w:rsidP="00F76663">
                  <w:pPr>
                    <w:numPr>
                      <w:ilvl w:val="0"/>
                      <w:numId w:val="1"/>
                    </w:numPr>
                    <w:ind w:left="1440"/>
                    <w:rPr>
                      <w:rFonts w:ascii="Tahoma" w:eastAsia="Times New Roman" w:hAnsi="Tahoma" w:cs="Tahoma"/>
                      <w:color w:val="394357"/>
                      <w:sz w:val="21"/>
                      <w:szCs w:val="21"/>
                    </w:rPr>
                  </w:pPr>
                  <w:r>
                    <w:rPr>
                      <w:rFonts w:ascii="Georgia" w:eastAsia="Times New Roman" w:hAnsi="Georgia" w:cs="Tahoma"/>
                      <w:color w:val="000000"/>
                      <w:sz w:val="21"/>
                      <w:szCs w:val="21"/>
                    </w:rPr>
                    <w:t xml:space="preserve">SHARE this </w:t>
                  </w:r>
                  <w:hyperlink r:id="rId26" w:history="1">
                    <w:r>
                      <w:rPr>
                        <w:rStyle w:val="Hyperlink"/>
                        <w:rFonts w:ascii="Georgia" w:eastAsia="Times New Roman" w:hAnsi="Georgia" w:cs="Tahoma"/>
                        <w:sz w:val="21"/>
                        <w:szCs w:val="21"/>
                      </w:rPr>
                      <w:t>Facebook post</w:t>
                    </w:r>
                  </w:hyperlink>
                  <w:r>
                    <w:rPr>
                      <w:rFonts w:ascii="Georgia" w:eastAsia="Times New Roman" w:hAnsi="Georgia" w:cs="Tahoma"/>
                      <w:color w:val="000000"/>
                      <w:sz w:val="21"/>
                      <w:szCs w:val="21"/>
                    </w:rPr>
                    <w:t xml:space="preserve"> and Re-Tweet this </w:t>
                  </w:r>
                  <w:hyperlink r:id="rId27" w:history="1">
                    <w:r>
                      <w:rPr>
                        <w:rStyle w:val="Hyperlink"/>
                        <w:rFonts w:ascii="Georgia" w:eastAsia="Times New Roman" w:hAnsi="Georgia" w:cs="Tahoma"/>
                        <w:sz w:val="21"/>
                        <w:szCs w:val="21"/>
                      </w:rPr>
                      <w:t>Tweet</w:t>
                    </w:r>
                  </w:hyperlink>
                  <w:r>
                    <w:rPr>
                      <w:rFonts w:ascii="Georgia" w:eastAsia="Times New Roman" w:hAnsi="Georgia" w:cs="Tahoma"/>
                      <w:color w:val="000000"/>
                      <w:sz w:val="21"/>
                      <w:szCs w:val="21"/>
                    </w:rPr>
                    <w:t>.</w:t>
                  </w:r>
                </w:p>
                <w:p w:rsidR="00F76663" w:rsidRDefault="00F76663" w:rsidP="00F76663">
                  <w:pPr>
                    <w:numPr>
                      <w:ilvl w:val="0"/>
                      <w:numId w:val="1"/>
                    </w:numPr>
                    <w:ind w:left="1440"/>
                    <w:rPr>
                      <w:rFonts w:ascii="Tahoma" w:eastAsia="Times New Roman" w:hAnsi="Tahoma" w:cs="Tahoma"/>
                      <w:color w:val="394357"/>
                      <w:sz w:val="21"/>
                      <w:szCs w:val="21"/>
                    </w:rPr>
                  </w:pPr>
                  <w:r>
                    <w:rPr>
                      <w:rFonts w:ascii="Georgia" w:eastAsia="Times New Roman" w:hAnsi="Georgia" w:cs="Tahoma"/>
                      <w:color w:val="000000"/>
                      <w:sz w:val="21"/>
                      <w:szCs w:val="21"/>
                    </w:rPr>
                    <w:t xml:space="preserve">To get more resources as we release them, follow us on Facebook at </w:t>
                  </w:r>
                  <w:hyperlink r:id="rId28" w:history="1">
                    <w:r>
                      <w:rPr>
                        <w:rStyle w:val="Hyperlink"/>
                        <w:rFonts w:ascii="Georgia" w:eastAsia="Times New Roman" w:hAnsi="Georgia" w:cs="Tahoma"/>
                        <w:sz w:val="21"/>
                        <w:szCs w:val="21"/>
                      </w:rPr>
                      <w:t xml:space="preserve">@PCCYPage </w:t>
                    </w:r>
                  </w:hyperlink>
                  <w:r>
                    <w:rPr>
                      <w:rFonts w:ascii="Georgia" w:eastAsia="Times New Roman" w:hAnsi="Georgia" w:cs="Tahoma"/>
                      <w:color w:val="000000"/>
                      <w:sz w:val="21"/>
                      <w:szCs w:val="21"/>
                    </w:rPr>
                    <w:t xml:space="preserve">and on Twitter at </w:t>
                  </w:r>
                  <w:hyperlink r:id="rId29" w:history="1">
                    <w:r>
                      <w:rPr>
                        <w:rStyle w:val="Hyperlink"/>
                        <w:rFonts w:ascii="Georgia" w:eastAsia="Times New Roman" w:hAnsi="Georgia" w:cs="Tahoma"/>
                        <w:sz w:val="21"/>
                        <w:szCs w:val="21"/>
                      </w:rPr>
                      <w:t>@PCCYTeam</w:t>
                    </w:r>
                  </w:hyperlink>
                  <w:r>
                    <w:rPr>
                      <w:rFonts w:ascii="Georgia" w:eastAsia="Times New Roman" w:hAnsi="Georgia" w:cs="Tahoma"/>
                      <w:color w:val="0000FF"/>
                      <w:sz w:val="21"/>
                      <w:szCs w:val="21"/>
                    </w:rPr>
                    <w:t>.</w:t>
                  </w:r>
                  <w:r>
                    <w:rPr>
                      <w:rFonts w:ascii="Georgia" w:eastAsia="Times New Roman" w:hAnsi="Georgia" w:cs="Tahoma"/>
                      <w:color w:val="000000"/>
                      <w:sz w:val="21"/>
                      <w:szCs w:val="21"/>
                    </w:rPr>
                    <w:t xml:space="preserve"> </w:t>
                  </w:r>
                </w:p>
                <w:p w:rsidR="00F76663" w:rsidRDefault="00F76663" w:rsidP="00F76663">
                  <w:pPr>
                    <w:numPr>
                      <w:ilvl w:val="0"/>
                      <w:numId w:val="1"/>
                    </w:numPr>
                    <w:ind w:left="1440"/>
                    <w:rPr>
                      <w:rFonts w:ascii="Tahoma" w:eastAsia="Times New Roman" w:hAnsi="Tahoma" w:cs="Tahoma"/>
                      <w:color w:val="394357"/>
                      <w:sz w:val="21"/>
                      <w:szCs w:val="21"/>
                    </w:rPr>
                  </w:pPr>
                  <w:r>
                    <w:rPr>
                      <w:rFonts w:ascii="Georgia" w:eastAsia="Times New Roman" w:hAnsi="Georgia" w:cs="Tahoma"/>
                      <w:color w:val="000000"/>
                      <w:sz w:val="21"/>
                      <w:szCs w:val="21"/>
                    </w:rPr>
                    <w:t>If you know of anyone who has recently lost work and are concerned about health insurance coverage for their children or themselves, let them know we can help if they call PCCY's Child Healthline at 215-563-5848 x17.</w:t>
                  </w:r>
                </w:p>
                <w:p w:rsidR="00F76663" w:rsidRPr="00F76663" w:rsidRDefault="00F76663" w:rsidP="00F76663">
                  <w:pPr>
                    <w:numPr>
                      <w:ilvl w:val="0"/>
                      <w:numId w:val="1"/>
                    </w:numPr>
                    <w:ind w:left="1440"/>
                    <w:rPr>
                      <w:rFonts w:ascii="Tahoma" w:eastAsia="Times New Roman" w:hAnsi="Tahoma" w:cs="Tahoma"/>
                      <w:color w:val="394357"/>
                      <w:sz w:val="21"/>
                      <w:szCs w:val="21"/>
                    </w:rPr>
                  </w:pPr>
                  <w:r>
                    <w:rPr>
                      <w:rFonts w:ascii="Georgia" w:eastAsia="Times New Roman" w:hAnsi="Georgia" w:cs="Tahoma"/>
                      <w:color w:val="000000"/>
                      <w:sz w:val="21"/>
                      <w:szCs w:val="21"/>
                    </w:rPr>
                    <w:t xml:space="preserve">Post links to these resources on your website. </w:t>
                  </w:r>
                </w:p>
                <w:p w:rsidR="00F76663" w:rsidRDefault="00F76663" w:rsidP="00F76663">
                  <w:pPr>
                    <w:ind w:left="1440"/>
                    <w:rPr>
                      <w:rFonts w:ascii="Tahoma" w:eastAsia="Times New Roman" w:hAnsi="Tahoma" w:cs="Tahoma"/>
                      <w:color w:val="394357"/>
                      <w:sz w:val="21"/>
                      <w:szCs w:val="21"/>
                    </w:rPr>
                  </w:pPr>
                </w:p>
              </w:tc>
            </w:tr>
          </w:tbl>
          <w:p w:rsidR="00F76663" w:rsidRDefault="00F76663" w:rsidP="00F76663">
            <w:pPr>
              <w:rPr>
                <w:rFonts w:ascii="Tahoma" w:eastAsia="Times New Roman" w:hAnsi="Tahoma" w:cs="Tahoma"/>
                <w:vanish/>
                <w:color w:val="394357"/>
                <w:sz w:val="21"/>
                <w:szCs w:val="21"/>
              </w:rPr>
            </w:pPr>
          </w:p>
          <w:tbl>
            <w:tblPr>
              <w:tblW w:w="5000" w:type="pct"/>
              <w:tblCellMar>
                <w:left w:w="0" w:type="dxa"/>
                <w:right w:w="0" w:type="dxa"/>
              </w:tblCellMar>
              <w:tblLook w:val="04A0" w:firstRow="1" w:lastRow="0" w:firstColumn="1" w:lastColumn="0" w:noHBand="0" w:noVBand="1"/>
            </w:tblPr>
            <w:tblGrid>
              <w:gridCol w:w="5354"/>
              <w:gridCol w:w="4870"/>
            </w:tblGrid>
            <w:tr w:rsidR="00F76663">
              <w:tc>
                <w:tcPr>
                  <w:tcW w:w="0" w:type="auto"/>
                  <w:shd w:val="clear" w:color="auto" w:fill="F4F5F7"/>
                  <w:tcMar>
                    <w:top w:w="150" w:type="dxa"/>
                    <w:left w:w="0" w:type="dxa"/>
                    <w:bottom w:w="0" w:type="dxa"/>
                    <w:right w:w="300" w:type="dxa"/>
                  </w:tcMar>
                  <w:hideMark/>
                </w:tcPr>
                <w:tbl>
                  <w:tblPr>
                    <w:tblW w:w="4200" w:type="dxa"/>
                    <w:tblCellMar>
                      <w:left w:w="0" w:type="dxa"/>
                      <w:right w:w="0" w:type="dxa"/>
                    </w:tblCellMar>
                    <w:tblLook w:val="04A0" w:firstRow="1" w:lastRow="0" w:firstColumn="1" w:lastColumn="0" w:noHBand="0" w:noVBand="1"/>
                  </w:tblPr>
                  <w:tblGrid>
                    <w:gridCol w:w="4134"/>
                    <w:gridCol w:w="66"/>
                  </w:tblGrid>
                  <w:tr w:rsidR="00F76663">
                    <w:tc>
                      <w:tcPr>
                        <w:tcW w:w="0" w:type="auto"/>
                        <w:tcMar>
                          <w:top w:w="0" w:type="dxa"/>
                          <w:left w:w="150" w:type="dxa"/>
                          <w:bottom w:w="150" w:type="dxa"/>
                          <w:right w:w="0" w:type="dxa"/>
                        </w:tcMar>
                        <w:hideMark/>
                      </w:tcPr>
                      <w:p w:rsidR="00F76663" w:rsidRDefault="00F76663" w:rsidP="00F76663">
                        <w:pPr>
                          <w:pStyle w:val="Heading5"/>
                          <w:spacing w:before="0" w:beforeAutospacing="0" w:after="0" w:afterAutospacing="0"/>
                          <w:rPr>
                            <w:rFonts w:ascii="Tahoma" w:eastAsia="Times New Roman" w:hAnsi="Tahoma" w:cs="Tahoma"/>
                            <w:b w:val="0"/>
                            <w:bCs w:val="0"/>
                            <w:color w:val="394357"/>
                            <w:sz w:val="36"/>
                            <w:szCs w:val="36"/>
                          </w:rPr>
                        </w:pPr>
                        <w:r>
                          <w:rPr>
                            <w:rFonts w:ascii="Georgia" w:eastAsia="Times New Roman" w:hAnsi="Georgia" w:cs="Tahoma"/>
                            <w:b w:val="0"/>
                            <w:bCs w:val="0"/>
                            <w:color w:val="000000"/>
                            <w:sz w:val="21"/>
                            <w:szCs w:val="21"/>
                          </w:rPr>
                          <w:t>Connect With Us:</w:t>
                        </w:r>
                      </w:p>
                      <w:tbl>
                        <w:tblPr>
                          <w:tblW w:w="5000" w:type="pct"/>
                          <w:tblCellMar>
                            <w:left w:w="0" w:type="dxa"/>
                            <w:right w:w="0" w:type="dxa"/>
                          </w:tblCellMar>
                          <w:tblLook w:val="04A0" w:firstRow="1" w:lastRow="0" w:firstColumn="1" w:lastColumn="0" w:noHBand="0" w:noVBand="1"/>
                        </w:tblPr>
                        <w:tblGrid>
                          <w:gridCol w:w="3984"/>
                        </w:tblGrid>
                        <w:tr w:rsidR="00F76663">
                          <w:tc>
                            <w:tcPr>
                              <w:tcW w:w="0" w:type="auto"/>
                              <w:shd w:val="clear" w:color="auto" w:fill="3B5998"/>
                              <w:tcMar>
                                <w:top w:w="75" w:type="dxa"/>
                                <w:left w:w="0" w:type="dxa"/>
                                <w:bottom w:w="60" w:type="dxa"/>
                                <w:right w:w="0" w:type="dxa"/>
                              </w:tcMar>
                              <w:hideMark/>
                            </w:tcPr>
                            <w:p w:rsidR="00F76663" w:rsidRDefault="000B73FA" w:rsidP="00F76663">
                              <w:pPr>
                                <w:jc w:val="center"/>
                                <w:rPr>
                                  <w:rFonts w:ascii="Tahoma" w:eastAsia="Times New Roman" w:hAnsi="Tahoma" w:cs="Tahoma"/>
                                  <w:color w:val="FFFFFF"/>
                                  <w:sz w:val="21"/>
                                  <w:szCs w:val="21"/>
                                </w:rPr>
                              </w:pPr>
                              <w:hyperlink w:history="1">
                                <w:r w:rsidR="00F76663">
                                  <w:rPr>
                                    <w:rStyle w:val="Hyperlink"/>
                                    <w:rFonts w:ascii="Tahoma" w:eastAsia="Times New Roman" w:hAnsi="Tahoma" w:cs="Tahoma"/>
                                    <w:color w:val="000000"/>
                                    <w:sz w:val="18"/>
                                    <w:szCs w:val="18"/>
                                  </w:rPr>
                                  <w:t>Facebook</w:t>
                                </w:r>
                              </w:hyperlink>
                            </w:p>
                          </w:tc>
                        </w:tr>
                      </w:tbl>
                      <w:p w:rsidR="00F76663" w:rsidRDefault="00F76663" w:rsidP="00F76663">
                        <w:pPr>
                          <w:rPr>
                            <w:rFonts w:ascii="Tahoma" w:eastAsia="Times New Roman" w:hAnsi="Tahoma" w:cs="Tahoma"/>
                            <w:color w:val="394357"/>
                            <w:sz w:val="21"/>
                            <w:szCs w:val="21"/>
                          </w:rPr>
                        </w:pPr>
                        <w:r>
                          <w:rPr>
                            <w:rFonts w:ascii="Tahoma" w:eastAsia="Times New Roman" w:hAnsi="Tahoma" w:cs="Tahoma"/>
                            <w:color w:val="394357"/>
                            <w:sz w:val="21"/>
                            <w:szCs w:val="21"/>
                          </w:rPr>
                          <w:t xml:space="preserve">  </w:t>
                        </w:r>
                      </w:p>
                      <w:tbl>
                        <w:tblPr>
                          <w:tblW w:w="5000" w:type="pct"/>
                          <w:tblCellMar>
                            <w:left w:w="0" w:type="dxa"/>
                            <w:right w:w="0" w:type="dxa"/>
                          </w:tblCellMar>
                          <w:tblLook w:val="04A0" w:firstRow="1" w:lastRow="0" w:firstColumn="1" w:lastColumn="0" w:noHBand="0" w:noVBand="1"/>
                        </w:tblPr>
                        <w:tblGrid>
                          <w:gridCol w:w="3984"/>
                        </w:tblGrid>
                        <w:tr w:rsidR="00F76663">
                          <w:tc>
                            <w:tcPr>
                              <w:tcW w:w="0" w:type="auto"/>
                              <w:shd w:val="clear" w:color="auto" w:fill="00ACEE"/>
                              <w:tcMar>
                                <w:top w:w="75" w:type="dxa"/>
                                <w:left w:w="0" w:type="dxa"/>
                                <w:bottom w:w="60" w:type="dxa"/>
                                <w:right w:w="0" w:type="dxa"/>
                              </w:tcMar>
                              <w:hideMark/>
                            </w:tcPr>
                            <w:p w:rsidR="00F76663" w:rsidRDefault="000B73FA" w:rsidP="00F76663">
                              <w:pPr>
                                <w:jc w:val="center"/>
                                <w:rPr>
                                  <w:rFonts w:ascii="Tahoma" w:eastAsia="Times New Roman" w:hAnsi="Tahoma" w:cs="Tahoma"/>
                                  <w:color w:val="FFFFFF"/>
                                  <w:sz w:val="21"/>
                                  <w:szCs w:val="21"/>
                                </w:rPr>
                              </w:pPr>
                              <w:hyperlink w:history="1">
                                <w:r w:rsidR="00F76663">
                                  <w:rPr>
                                    <w:rStyle w:val="Hyperlink"/>
                                    <w:rFonts w:ascii="Tahoma" w:eastAsia="Times New Roman" w:hAnsi="Tahoma" w:cs="Tahoma"/>
                                    <w:color w:val="000000"/>
                                    <w:sz w:val="18"/>
                                    <w:szCs w:val="18"/>
                                  </w:rPr>
                                  <w:t>Twitter</w:t>
                                </w:r>
                              </w:hyperlink>
                            </w:p>
                          </w:tc>
                        </w:tr>
                      </w:tbl>
                      <w:p w:rsidR="00F76663" w:rsidRDefault="00F76663" w:rsidP="00F76663">
                        <w:pPr>
                          <w:rPr>
                            <w:rFonts w:eastAsia="Times New Roman"/>
                            <w:sz w:val="20"/>
                            <w:szCs w:val="20"/>
                          </w:rPr>
                        </w:pPr>
                      </w:p>
                    </w:tc>
                    <w:tc>
                      <w:tcPr>
                        <w:tcW w:w="6" w:type="dxa"/>
                        <w:hideMark/>
                      </w:tcPr>
                      <w:p w:rsidR="00F76663" w:rsidRDefault="00F76663" w:rsidP="00F76663">
                        <w:pPr>
                          <w:rPr>
                            <w:rFonts w:ascii="Tahoma" w:eastAsia="Times New Roman" w:hAnsi="Tahoma" w:cs="Tahoma"/>
                            <w:color w:val="394357"/>
                            <w:sz w:val="21"/>
                            <w:szCs w:val="21"/>
                          </w:rPr>
                        </w:pPr>
                        <w:r>
                          <w:rPr>
                            <w:rFonts w:ascii="Tahoma" w:eastAsia="Times New Roman" w:hAnsi="Tahoma" w:cs="Tahoma"/>
                            <w:color w:val="394357"/>
                            <w:sz w:val="21"/>
                            <w:szCs w:val="21"/>
                          </w:rPr>
                          <w:t> </w:t>
                        </w:r>
                      </w:p>
                    </w:tc>
                  </w:tr>
                </w:tbl>
                <w:p w:rsidR="00F76663" w:rsidRDefault="00F76663" w:rsidP="00F76663">
                  <w:pPr>
                    <w:rPr>
                      <w:rFonts w:eastAsia="Times New Roman"/>
                      <w:sz w:val="20"/>
                      <w:szCs w:val="20"/>
                    </w:rPr>
                  </w:pPr>
                </w:p>
              </w:tc>
              <w:tc>
                <w:tcPr>
                  <w:tcW w:w="0" w:type="auto"/>
                  <w:shd w:val="clear" w:color="auto" w:fill="F4F5F7"/>
                  <w:tcMar>
                    <w:top w:w="150" w:type="dxa"/>
                    <w:left w:w="0" w:type="dxa"/>
                    <w:bottom w:w="0" w:type="dxa"/>
                    <w:right w:w="0" w:type="dxa"/>
                  </w:tcMar>
                  <w:hideMark/>
                </w:tcPr>
                <w:tbl>
                  <w:tblPr>
                    <w:tblW w:w="4094" w:type="dxa"/>
                    <w:tblCellMar>
                      <w:left w:w="0" w:type="dxa"/>
                      <w:right w:w="0" w:type="dxa"/>
                    </w:tblCellMar>
                    <w:tblLook w:val="04A0" w:firstRow="1" w:lastRow="0" w:firstColumn="1" w:lastColumn="0" w:noHBand="0" w:noVBand="1"/>
                  </w:tblPr>
                  <w:tblGrid>
                    <w:gridCol w:w="4028"/>
                    <w:gridCol w:w="66"/>
                  </w:tblGrid>
                  <w:tr w:rsidR="00F76663" w:rsidTr="00F76663">
                    <w:trPr>
                      <w:trHeight w:val="1674"/>
                    </w:trPr>
                    <w:tc>
                      <w:tcPr>
                        <w:tcW w:w="0" w:type="auto"/>
                        <w:tcMar>
                          <w:top w:w="0" w:type="dxa"/>
                          <w:left w:w="0" w:type="dxa"/>
                          <w:bottom w:w="150" w:type="dxa"/>
                          <w:right w:w="0" w:type="dxa"/>
                        </w:tcMar>
                        <w:hideMark/>
                      </w:tcPr>
                      <w:p w:rsidR="00F76663" w:rsidRDefault="00F76663" w:rsidP="00F76663">
                        <w:pPr>
                          <w:pStyle w:val="Heading5"/>
                          <w:spacing w:before="0" w:beforeAutospacing="0" w:after="0" w:afterAutospacing="0"/>
                          <w:rPr>
                            <w:rFonts w:ascii="Tahoma" w:eastAsia="Times New Roman" w:hAnsi="Tahoma" w:cs="Tahoma"/>
                            <w:b w:val="0"/>
                            <w:bCs w:val="0"/>
                            <w:color w:val="394357"/>
                            <w:sz w:val="36"/>
                            <w:szCs w:val="36"/>
                          </w:rPr>
                        </w:pPr>
                        <w:r>
                          <w:rPr>
                            <w:rFonts w:ascii="Georgia" w:eastAsia="Times New Roman" w:hAnsi="Georgia" w:cs="Tahoma"/>
                            <w:b w:val="0"/>
                            <w:bCs w:val="0"/>
                            <w:color w:val="000000"/>
                            <w:sz w:val="21"/>
                            <w:szCs w:val="21"/>
                          </w:rPr>
                          <w:t>Contact Info:</w:t>
                        </w:r>
                      </w:p>
                      <w:p w:rsidR="00F76663" w:rsidRDefault="00F76663" w:rsidP="00F76663">
                        <w:pPr>
                          <w:pStyle w:val="NormalWeb"/>
                          <w:spacing w:before="0" w:beforeAutospacing="0" w:after="150" w:afterAutospacing="0"/>
                          <w:rPr>
                            <w:rFonts w:ascii="Tahoma" w:hAnsi="Tahoma" w:cs="Tahoma"/>
                            <w:color w:val="394357"/>
                            <w:sz w:val="21"/>
                            <w:szCs w:val="21"/>
                          </w:rPr>
                        </w:pPr>
                        <w:r>
                          <w:rPr>
                            <w:rFonts w:ascii="Georgia" w:hAnsi="Georgia" w:cs="Tahoma"/>
                            <w:color w:val="000000"/>
                            <w:sz w:val="21"/>
                            <w:szCs w:val="21"/>
                          </w:rPr>
                          <w:t>PCCY</w:t>
                        </w:r>
                        <w:r>
                          <w:rPr>
                            <w:rFonts w:ascii="Georgia" w:hAnsi="Georgia" w:cs="Tahoma"/>
                            <w:color w:val="000000"/>
                            <w:sz w:val="21"/>
                            <w:szCs w:val="21"/>
                          </w:rPr>
                          <w:br/>
                          <w:t>990 Spring Garden Street</w:t>
                        </w:r>
                        <w:r>
                          <w:rPr>
                            <w:rFonts w:ascii="Georgia" w:hAnsi="Georgia" w:cs="Tahoma"/>
                            <w:color w:val="000000"/>
                            <w:sz w:val="21"/>
                            <w:szCs w:val="21"/>
                          </w:rPr>
                          <w:br/>
                          <w:t>Suite 200</w:t>
                        </w:r>
                        <w:r>
                          <w:rPr>
                            <w:rFonts w:ascii="Georgia" w:hAnsi="Georgia" w:cs="Tahoma"/>
                            <w:color w:val="000000"/>
                            <w:sz w:val="21"/>
                            <w:szCs w:val="21"/>
                          </w:rPr>
                          <w:br/>
                          <w:t>Philadelphia, PA 19123</w:t>
                        </w:r>
                        <w:r>
                          <w:rPr>
                            <w:rFonts w:ascii="Georgia" w:hAnsi="Georgia" w:cs="Tahoma"/>
                            <w:color w:val="000000"/>
                            <w:sz w:val="21"/>
                            <w:szCs w:val="21"/>
                          </w:rPr>
                          <w:br/>
                          <w:t>United States</w:t>
                        </w:r>
                      </w:p>
                    </w:tc>
                    <w:tc>
                      <w:tcPr>
                        <w:tcW w:w="64" w:type="dxa"/>
                        <w:hideMark/>
                      </w:tcPr>
                      <w:p w:rsidR="00F76663" w:rsidRDefault="00F76663" w:rsidP="00F76663">
                        <w:pPr>
                          <w:rPr>
                            <w:rFonts w:ascii="Tahoma" w:eastAsia="Times New Roman" w:hAnsi="Tahoma" w:cs="Tahoma"/>
                            <w:color w:val="394357"/>
                            <w:sz w:val="21"/>
                            <w:szCs w:val="21"/>
                          </w:rPr>
                        </w:pPr>
                        <w:r>
                          <w:rPr>
                            <w:rFonts w:ascii="Tahoma" w:eastAsia="Times New Roman" w:hAnsi="Tahoma" w:cs="Tahoma"/>
                            <w:color w:val="394357"/>
                            <w:sz w:val="21"/>
                            <w:szCs w:val="21"/>
                          </w:rPr>
                          <w:t> </w:t>
                        </w:r>
                      </w:p>
                    </w:tc>
                  </w:tr>
                </w:tbl>
                <w:p w:rsidR="00F76663" w:rsidRDefault="00F76663" w:rsidP="00F76663">
                  <w:pPr>
                    <w:rPr>
                      <w:rFonts w:eastAsia="Times New Roman"/>
                      <w:sz w:val="20"/>
                      <w:szCs w:val="20"/>
                    </w:rPr>
                  </w:pPr>
                </w:p>
              </w:tc>
            </w:tr>
          </w:tbl>
          <w:p w:rsidR="00F76663" w:rsidRDefault="00F76663" w:rsidP="00F76663">
            <w:pPr>
              <w:rPr>
                <w:rFonts w:ascii="Tahoma" w:eastAsia="Times New Roman" w:hAnsi="Tahoma" w:cs="Tahoma"/>
                <w:vanish/>
                <w:color w:val="394357"/>
                <w:sz w:val="21"/>
                <w:szCs w:val="21"/>
              </w:rPr>
            </w:pPr>
          </w:p>
          <w:p w:rsidR="00F76663" w:rsidRDefault="00F76663" w:rsidP="00F76663">
            <w:pPr>
              <w:rPr>
                <w:rFonts w:eastAsia="Times New Roman"/>
                <w:sz w:val="20"/>
                <w:szCs w:val="20"/>
              </w:rPr>
            </w:pPr>
          </w:p>
        </w:tc>
      </w:tr>
    </w:tbl>
    <w:p w:rsidR="005437EA" w:rsidRDefault="005437EA" w:rsidP="00F76663"/>
    <w:sectPr w:rsidR="005437EA" w:rsidSect="00F7666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4DBD"/>
    <w:multiLevelType w:val="multilevel"/>
    <w:tmpl w:val="01A09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63"/>
    <w:rsid w:val="000B73FA"/>
    <w:rsid w:val="003846F9"/>
    <w:rsid w:val="005437EA"/>
    <w:rsid w:val="008E4C2D"/>
    <w:rsid w:val="00A05E27"/>
    <w:rsid w:val="00F27C47"/>
    <w:rsid w:val="00F7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1350-FCF3-4A14-9D8A-8FA4E5C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6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76663"/>
    <w:pPr>
      <w:spacing w:before="100" w:beforeAutospacing="1" w:after="100" w:afterAutospacing="1"/>
      <w:outlineLvl w:val="2"/>
    </w:pPr>
    <w:rPr>
      <w:b/>
      <w:bCs/>
      <w:sz w:val="27"/>
      <w:szCs w:val="27"/>
    </w:rPr>
  </w:style>
  <w:style w:type="paragraph" w:styleId="Heading4">
    <w:name w:val="heading 4"/>
    <w:basedOn w:val="Normal"/>
    <w:link w:val="Heading4Char"/>
    <w:uiPriority w:val="9"/>
    <w:unhideWhenUsed/>
    <w:qFormat/>
    <w:rsid w:val="00F76663"/>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F7666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ind w:left="720"/>
      <w:contextualSpacing/>
    </w:pPr>
    <w:rPr>
      <w:rFonts w:eastAsia="Times New Roman"/>
      <w:snapToGrid w:val="0"/>
      <w:szCs w:val="20"/>
    </w:rPr>
  </w:style>
  <w:style w:type="character" w:customStyle="1" w:styleId="Heading3Char">
    <w:name w:val="Heading 3 Char"/>
    <w:basedOn w:val="DefaultParagraphFont"/>
    <w:link w:val="Heading3"/>
    <w:uiPriority w:val="9"/>
    <w:semiHidden/>
    <w:rsid w:val="00F7666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76663"/>
    <w:rPr>
      <w:rFonts w:ascii="Times New Roman" w:hAnsi="Times New Roman" w:cs="Times New Roman"/>
      <w:b/>
      <w:bCs/>
      <w:sz w:val="24"/>
      <w:szCs w:val="24"/>
    </w:rPr>
  </w:style>
  <w:style w:type="character" w:customStyle="1" w:styleId="Heading5Char">
    <w:name w:val="Heading 5 Char"/>
    <w:basedOn w:val="DefaultParagraphFont"/>
    <w:link w:val="Heading5"/>
    <w:uiPriority w:val="9"/>
    <w:semiHidden/>
    <w:rsid w:val="00F76663"/>
    <w:rPr>
      <w:rFonts w:ascii="Times New Roman" w:hAnsi="Times New Roman" w:cs="Times New Roman"/>
      <w:b/>
      <w:bCs/>
      <w:sz w:val="20"/>
      <w:szCs w:val="20"/>
    </w:rPr>
  </w:style>
  <w:style w:type="character" w:styleId="Hyperlink">
    <w:name w:val="Hyperlink"/>
    <w:basedOn w:val="DefaultParagraphFont"/>
    <w:uiPriority w:val="99"/>
    <w:semiHidden/>
    <w:unhideWhenUsed/>
    <w:rsid w:val="00F76663"/>
    <w:rPr>
      <w:color w:val="0000FF"/>
      <w:u w:val="single"/>
    </w:rPr>
  </w:style>
  <w:style w:type="paragraph" w:styleId="NormalWeb">
    <w:name w:val="Normal (Web)"/>
    <w:basedOn w:val="Normal"/>
    <w:uiPriority w:val="99"/>
    <w:unhideWhenUsed/>
    <w:rsid w:val="00F76663"/>
    <w:pPr>
      <w:spacing w:before="100" w:beforeAutospacing="1" w:after="100" w:afterAutospacing="1"/>
    </w:pPr>
  </w:style>
  <w:style w:type="character" w:styleId="Strong">
    <w:name w:val="Strong"/>
    <w:basedOn w:val="DefaultParagraphFont"/>
    <w:uiPriority w:val="22"/>
    <w:qFormat/>
    <w:rsid w:val="00F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17161201/184765822/-1569153268?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3" Type="http://schemas.openxmlformats.org/officeDocument/2006/relationships/hyperlink" Target="https://click.everyaction.com/k/17161207/184765828/1719111279?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8" Type="http://schemas.openxmlformats.org/officeDocument/2006/relationships/hyperlink" Target="https://click.everyaction.com/k/17161217/184765838/-2102955033?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6" Type="http://schemas.openxmlformats.org/officeDocument/2006/relationships/hyperlink" Target="https://click.everyaction.com/k/17161224/184765846/220679682?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3" Type="http://schemas.openxmlformats.org/officeDocument/2006/relationships/settings" Target="settings.xml"/><Relationship Id="rId21" Type="http://schemas.openxmlformats.org/officeDocument/2006/relationships/hyperlink" Target="https://click.everyaction.com/k/17161219/184765841/1207344612?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7" Type="http://schemas.openxmlformats.org/officeDocument/2006/relationships/image" Target="media/image1.jpeg"/><Relationship Id="rId12" Type="http://schemas.openxmlformats.org/officeDocument/2006/relationships/hyperlink" Target="https://click.everyaction.com/k/17161205/184765827/-1842290489?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7" Type="http://schemas.openxmlformats.org/officeDocument/2006/relationships/hyperlink" Target="https://click.everyaction.com/k/17161215/184765836/833935084?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5" Type="http://schemas.openxmlformats.org/officeDocument/2006/relationships/hyperlink" Target="https://click.everyaction.com/k/17161223/184765845/1208335913?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 Type="http://schemas.openxmlformats.org/officeDocument/2006/relationships/styles" Target="styles.xml"/><Relationship Id="rId16" Type="http://schemas.openxmlformats.org/officeDocument/2006/relationships/hyperlink" Target="https://click.everyaction.com/k/17161213/184765834/664584704?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0" Type="http://schemas.openxmlformats.org/officeDocument/2006/relationships/hyperlink" Target="https://click.everyaction.com/k/17161218/184765840/-605994470?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9" Type="http://schemas.openxmlformats.org/officeDocument/2006/relationships/hyperlink" Target="https://click.everyaction.com/k/17161227/184765849/1737104982?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 Type="http://schemas.openxmlformats.org/officeDocument/2006/relationships/numbering" Target="numbering.xml"/><Relationship Id="rId6" Type="http://schemas.openxmlformats.org/officeDocument/2006/relationships/hyperlink" Target="https://click.everyaction.com/k/17161200/184765820/1694300358?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1" Type="http://schemas.openxmlformats.org/officeDocument/2006/relationships/hyperlink" Target="https://click.everyaction.com/k/17161204/184765825/-1402564052?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4" Type="http://schemas.openxmlformats.org/officeDocument/2006/relationships/hyperlink" Target="https://click.everyaction.com/k/17161222/184765844/-300370960?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5" Type="http://schemas.openxmlformats.org/officeDocument/2006/relationships/hyperlink" Target="https://click.everyaction.com/k/17161199/184765793/1694300358?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5" Type="http://schemas.openxmlformats.org/officeDocument/2006/relationships/hyperlink" Target="https://click.everyaction.com/k/17161211/184765832/-1277405374?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3" Type="http://schemas.openxmlformats.org/officeDocument/2006/relationships/hyperlink" Target="https://click.everyaction.com/k/17161221/184765843/-1694247416?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8" Type="http://schemas.openxmlformats.org/officeDocument/2006/relationships/hyperlink" Target="https://click.everyaction.com/k/17161226/184765848/1734549588?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0" Type="http://schemas.openxmlformats.org/officeDocument/2006/relationships/hyperlink" Target="https://click.everyaction.com/k/17161203/184765824/-996966579?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ck.everyaction.com/k/17161202/184765823/1477291237?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14" Type="http://schemas.openxmlformats.org/officeDocument/2006/relationships/hyperlink" Target="https://click.everyaction.com/k/17161209/184765830/1432165016?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2" Type="http://schemas.openxmlformats.org/officeDocument/2006/relationships/hyperlink" Target="https://click.everyaction.com/k/17161220/184765842/-1008772391?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27" Type="http://schemas.openxmlformats.org/officeDocument/2006/relationships/hyperlink" Target="https://click.everyaction.com/k/17161225/184765847/-255647896?s=20&amp;nvep=ew0KICAiVGVuYW50VXJpIjogIm5ncHZhbjovL3Zhbi9FQS9FQTAwMy8xLzc0MTU4IiwNCiAgIkRpc3RyaWJ1dGlvblVuaXF1ZUlkIjogIjI4MDk4NWY3LWZjN2YtZWExMS1hOTRjLTAwMTU1ZDAzYjFlOCIsDQogICJFbWFpbEFkZHJlc3MiOiAibWtkb2hlcnR5QGNvcmFzZXJ2aWNlcy5vcmciDQp9&amp;hmac=T_CScMQstRkZEc0S4YyY2x26YPh6TqweootxRFSbG-I=&amp;emci=be91721a-f17f-ea11-a94c-00155d03b1e8&amp;emdi=280985f7-fc7f-ea11-a94c-00155d03b1e8&amp;ceid=515703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Cohen, Brett</cp:lastModifiedBy>
  <cp:revision>2</cp:revision>
  <dcterms:created xsi:type="dcterms:W3CDTF">2020-04-17T18:32:00Z</dcterms:created>
  <dcterms:modified xsi:type="dcterms:W3CDTF">2020-04-17T18:32:00Z</dcterms:modified>
</cp:coreProperties>
</file>